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02D" w:rsidRPr="00A8302D" w:rsidRDefault="00A8302D" w:rsidP="00A8302D">
      <w:pPr>
        <w:spacing w:before="80"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302D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Правила по алхимии</w:t>
      </w:r>
    </w:p>
    <w:p w:rsidR="00A8302D" w:rsidRPr="00A8302D" w:rsidRDefault="00A8302D" w:rsidP="00A8302D">
      <w:pPr>
        <w:spacing w:before="80" w:after="0" w:line="240" w:lineRule="auto"/>
        <w:ind w:firstLine="720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Восемь ветров магии насквозь пронизывают этот мир, наделяя некоторые, наиболее благородные вещества особыми свойствами. И хотя время золотого ордена ещё не настало, уже находятся смельчаки, что пытаются совместить эти свойства, для получения новых эффектов.</w:t>
      </w:r>
    </w:p>
    <w:p w:rsidR="00A8302D" w:rsidRPr="00A8302D" w:rsidRDefault="00A8302D" w:rsidP="00A8302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>Когда спрашивают: «Какое имя у камня, что горит?» — Вы должны ответить: «Сера, смешанная с ртутью». Когда спрашивают: «Какое имя у универсального растворителя?» — Вы должны</w:t>
      </w:r>
      <w:r w:rsidRPr="00A8302D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 xml:space="preserve"> </w:t>
      </w:r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>ответить: «Аль-</w:t>
      </w:r>
      <w:proofErr w:type="spellStart"/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>Кагест</w:t>
      </w:r>
      <w:proofErr w:type="spellEnd"/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 xml:space="preserve">». Когда спрашивают: «Какое имя у лекарства от всех болезней?» — Вы должны ответить: «Панацея </w:t>
      </w:r>
      <w:proofErr w:type="spellStart"/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>Универсалис</w:t>
      </w:r>
      <w:proofErr w:type="spellEnd"/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>». Когда спрашивают: «Какое имя у вершины нашего</w:t>
      </w:r>
      <w:r w:rsidRPr="00A8302D"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  <w:t xml:space="preserve"> </w:t>
      </w:r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>искусства?» — Вы должны ответить: «Эликсир Жизни». Когда спрашивают: «Какое имя у благороднейшего из металлов?» — Вы должны ответить: «Золото».</w:t>
      </w:r>
    </w:p>
    <w:p w:rsidR="00A8302D" w:rsidRPr="00A8302D" w:rsidRDefault="00A8302D" w:rsidP="00A8302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8302D">
        <w:rPr>
          <w:rFonts w:ascii="Arial" w:eastAsia="Times New Roman" w:hAnsi="Arial" w:cs="Arial"/>
          <w:i/>
          <w:iCs/>
          <w:color w:val="000000"/>
          <w:lang w:eastAsia="ru-RU"/>
        </w:rPr>
        <w:t>«Изучение алхимии»</w:t>
      </w:r>
    </w:p>
    <w:p w:rsidR="00A8302D" w:rsidRPr="00A8302D" w:rsidRDefault="00A8302D" w:rsidP="00A8302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Каждый, кто обладает хоть парой капель знаний по соединению веществ, может попробовать приготовить зелье или собрать артефакт. Но лишь те, кто вкладывают опыт в профессию, смогут творить, не теряя связей между веществами (формулы).</w:t>
      </w:r>
    </w:p>
    <w:p w:rsidR="00A8302D" w:rsidRPr="00A8302D" w:rsidRDefault="00A8302D" w:rsidP="00A8302D">
      <w:pPr>
        <w:spacing w:before="80" w:after="0" w:line="240" w:lineRule="auto"/>
        <w:ind w:firstLine="720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Для работы понадобятся лишь формулы, рецепты, ровный стол и смекалка.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Все изображения в правилах схематические.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434343"/>
          <w:shd w:val="clear" w:color="auto" w:fill="FFFFFF"/>
          <w:lang w:eastAsia="ru-RU"/>
        </w:rPr>
        <w:t>Формулы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Формула представляет из себя треугольник с изображениями стихий по углам: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BC3001">
        <w:rPr>
          <w:rFonts w:ascii="Arial" w:eastAsia="Times New Roman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2543175" cy="2209800"/>
            <wp:effectExtent l="0" t="0" r="9525" b="0"/>
            <wp:docPr id="5" name="Рисунок 5" descr="Алхимическая форм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химическая формул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Разнообразные формулы и составляют собой главный инструмент алхимика. Формулы сами по себе являются игровой ценностью, их можно покупать у интендантов, обмениваться ими и получать другими игротехническими способами.</w:t>
      </w:r>
    </w:p>
    <w:p w:rsidR="00A8302D" w:rsidRPr="00A8302D" w:rsidRDefault="00A8302D" w:rsidP="00A8302D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Производство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Для изготовления любого зелья персонажу понадобится рецепт и как минимум 6 алхимических формул. Рецепт содержит в себе условия по составлению формул вместе. Персонаж должен составить шестиугольник из формул, удовлетворяющий условиям рецепта, после чего мастер </w:t>
      </w:r>
      <w:proofErr w:type="spellStart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региональщик</w:t>
      </w:r>
      <w:proofErr w:type="spellEnd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 проверяет правильность составления, персонаж уплачивает стоимость и получает от мастера зелье. Используя смекалку и правильные </w:t>
      </w:r>
      <w:proofErr w:type="gramStart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формулы</w:t>
      </w:r>
      <w:proofErr w:type="gramEnd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 персонаж может уменьшать стоимость зелья.</w:t>
      </w:r>
    </w:p>
    <w:p w:rsidR="00A8302D" w:rsidRPr="00A8302D" w:rsidRDefault="00A8302D" w:rsidP="00A8302D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Пример изготовления зелья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Некий персонаж получил рецепт зелья, восстанавливающего здоровье. В этом рецепте указано, какие стихии и в каких местах должны находиться в шестиугольнике формул. Рецепт схематично показан на рисунке: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BC3001">
        <w:rPr>
          <w:rFonts w:ascii="Arial" w:eastAsia="Times New Roman" w:hAnsi="Arial" w:cs="Arial"/>
          <w:noProof/>
          <w:color w:val="000000"/>
          <w:shd w:val="clear" w:color="auto" w:fill="FFFFFF"/>
          <w:lang w:eastAsia="ru-RU"/>
        </w:rPr>
        <w:lastRenderedPageBreak/>
        <w:drawing>
          <wp:inline distT="0" distB="0" distL="0" distR="0">
            <wp:extent cx="3086100" cy="2733675"/>
            <wp:effectExtent l="0" t="0" r="0" b="9525"/>
            <wp:docPr id="4" name="Рисунок 4" descr="Схематичный реце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ематичный рецеп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Как видно, персонажу нужно расположить по центру 6 стихий Жизнь. Персонаж постарался и собрал формулы так, чтобы изготовить зелье. Его вариант показан на рисунке: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BC3001">
        <w:rPr>
          <w:rFonts w:ascii="Arial" w:eastAsia="Times New Roman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3162300" cy="2743200"/>
            <wp:effectExtent l="0" t="0" r="0" b="0"/>
            <wp:docPr id="3" name="Рисунок 3" descr="Вариа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ариан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Условия рецепта выполнены. Осталось оплатить стоимость и получить зелье.</w:t>
      </w:r>
    </w:p>
    <w:p w:rsidR="00A8302D" w:rsidRPr="00A8302D" w:rsidRDefault="00A8302D" w:rsidP="00A8302D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Оплата стоимости зелья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Стоимость каждого зелья считается по 12 стихиям по краю шестиугольника. За каждую стихию уплачивается один соответствующий ресурс:</w:t>
      </w:r>
    </w:p>
    <w:tbl>
      <w:tblPr>
        <w:tblW w:w="32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7"/>
        <w:gridCol w:w="1921"/>
      </w:tblGrid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Стихия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Ресурс</w:t>
            </w:r>
          </w:p>
        </w:tc>
      </w:tr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Вода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Серебро </w:t>
            </w:r>
          </w:p>
        </w:tc>
      </w:tr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Огонь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Золото </w:t>
            </w:r>
          </w:p>
        </w:tc>
      </w:tr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lastRenderedPageBreak/>
              <w:t>Земля</w:t>
            </w:r>
            <w:bookmarkStart w:id="0" w:name="_GoBack"/>
            <w:bookmarkEnd w:id="0"/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Опал</w:t>
            </w:r>
          </w:p>
        </w:tc>
      </w:tr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Воздух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Сапфир</w:t>
            </w:r>
          </w:p>
        </w:tc>
      </w:tr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Жизнь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Рубин</w:t>
            </w:r>
          </w:p>
        </w:tc>
      </w:tr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Созидание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Варп</w:t>
            </w:r>
            <w:proofErr w:type="spellEnd"/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-камень</w:t>
            </w:r>
          </w:p>
        </w:tc>
      </w:tr>
      <w:tr w:rsidR="00A8302D" w:rsidRPr="00A8302D" w:rsidTr="00EF5673">
        <w:trPr>
          <w:trHeight w:val="746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Смерть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8302D" w:rsidRPr="00A8302D" w:rsidRDefault="00A8302D" w:rsidP="00A8302D">
            <w:pPr>
              <w:spacing w:before="8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302D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Браслеты жизни</w:t>
            </w:r>
          </w:p>
        </w:tc>
      </w:tr>
    </w:tbl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Однако, если персонаж собрал в одном углу шестиугольника две одинаковые стихии (например, две земли), то он платит только за одну из них. В приведенном выше примере персонаж собрал вместе 2 стихии Вода и 2 стихии Смерть и заплатит на 2 ресурса меньше. Таким образом каждый персонаж может уменьшить цену изготовления зелья с 12 ресурсов </w:t>
      </w:r>
      <w:proofErr w:type="gramStart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до минимум</w:t>
      </w:r>
      <w:proofErr w:type="gramEnd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 6. Все зависит только от вашего ума!</w:t>
      </w:r>
    </w:p>
    <w:p w:rsidR="00A8302D" w:rsidRPr="00A8302D" w:rsidRDefault="00A8302D" w:rsidP="00A8302D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Подлинное мастерство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Данный материал рекомендуется к прочтению тем, кто хочет достичь вершин в </w:t>
      </w:r>
      <w:proofErr w:type="spellStart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трансмутации</w:t>
      </w:r>
      <w:proofErr w:type="spellEnd"/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. Существует так называемый “расширенный” алхимический стол, который схематично выглядит так, как показано на рисунке:</w:t>
      </w:r>
    </w:p>
    <w:p w:rsidR="00A8302D" w:rsidRPr="00A8302D" w:rsidRDefault="00A8302D" w:rsidP="00A8302D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BC3001">
        <w:rPr>
          <w:rFonts w:ascii="Arial" w:eastAsia="Times New Roman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3236754" cy="3731895"/>
            <wp:effectExtent l="0" t="0" r="1905" b="1905"/>
            <wp:docPr id="2" name="Рисунок 2" descr="https://lh3.googleusercontent.com/XZfE2YmgCJYdikGw7C4s2raeccDzgPat8c-uElzp51VMfPVI6zCeauV_WwfhoIgdtOcrWOPSFmIo0gu80LYki_PcpfZxZf_tVB-ccf35hBHTyj5WaGQDNn8qKgnrwDYR6CmCtM7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XZfE2YmgCJYdikGw7C4s2raeccDzgPat8c-uElzp51VMfPVI6zCeauV_WwfhoIgdtOcrWOPSFmIo0gu80LYki_PcpfZxZf_tVB-ccf35hBHTyj5WaGQDNn8qKgnrwDYR6CmCtM7-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796" cy="375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lastRenderedPageBreak/>
        <w:t>Персонаж может присоединять к краям шестиугольника еще формулы, только если обе стихии по стороне соединения у формул совпадают (как на рисунке выше). Можно присоединить от 1 до 6 формул (в примере присоединены все 6). Если персонаж смог присоединить формулу к шестиугольнику, то он не платит за две стихии в месте соединения, а только за одну стихию в вершине “звезды”. На рисунке в примере это стихия Огонь. На вершины звезды также действует правило уменьшения стоимости - за все одинаковые стихии в вершинах звезды алхимик платит только один ресурс. Таким образом умнейшие персонажи платят за зелье всего 1 ресурс, что можно видеть на примере!</w:t>
      </w:r>
    </w:p>
    <w:p w:rsidR="00A8302D" w:rsidRPr="00A8302D" w:rsidRDefault="00A8302D" w:rsidP="00A8302D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Использование зелий</w:t>
      </w:r>
    </w:p>
    <w:p w:rsidR="00A8302D" w:rsidRPr="00A8302D" w:rsidRDefault="00A8302D" w:rsidP="00A8302D">
      <w:pPr>
        <w:spacing w:before="80"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A8302D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>Зелья на игре моделируются карточками с полным описанием их действия. Для применения в большинстве случаев карточку надо отдать мастеру. Зелья являются игротехнической ценностью, их можно продавать и покупать у интендантов, обмениваться и торговать ими. Зелье может применять любой персонаж, а не только тот, кто его сделал.</w:t>
      </w:r>
    </w:p>
    <w:p w:rsidR="00A8302D" w:rsidRPr="00A8302D" w:rsidRDefault="00A8302D" w:rsidP="00A8302D">
      <w:pPr>
        <w:spacing w:after="24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8302D" w:rsidRPr="00A8302D" w:rsidRDefault="00A8302D" w:rsidP="00A83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02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Сотворение артефактов</w:t>
      </w:r>
      <w:r w:rsidRPr="00A8302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="00EF5673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A8302D" w:rsidRPr="00A8302D" w:rsidRDefault="00A8302D" w:rsidP="00A8302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C3001">
        <w:rPr>
          <w:rFonts w:ascii="Arial" w:eastAsia="Times New Roman" w:hAnsi="Arial" w:cs="Arial"/>
          <w:color w:val="000000"/>
          <w:lang w:eastAsia="ru-RU"/>
        </w:rPr>
        <w:tab/>
      </w:r>
      <w:r w:rsidRPr="00A8302D">
        <w:rPr>
          <w:rFonts w:ascii="Arial" w:eastAsia="Times New Roman" w:hAnsi="Arial" w:cs="Arial"/>
          <w:color w:val="000000"/>
          <w:lang w:eastAsia="ru-RU"/>
        </w:rPr>
        <w:t>Перегонка веществ- не единственный способ придать новую приро</w:t>
      </w:r>
      <w:r w:rsidRPr="00BC3001">
        <w:rPr>
          <w:rFonts w:ascii="Arial" w:eastAsia="Times New Roman" w:hAnsi="Arial" w:cs="Arial"/>
          <w:color w:val="000000"/>
          <w:lang w:eastAsia="ru-RU"/>
        </w:rPr>
        <w:t xml:space="preserve">ду веществу или материи. Иногда </w:t>
      </w:r>
      <w:r w:rsidRPr="00A8302D">
        <w:rPr>
          <w:rFonts w:ascii="Arial" w:eastAsia="Times New Roman" w:hAnsi="Arial" w:cs="Arial"/>
          <w:color w:val="000000"/>
          <w:lang w:eastAsia="ru-RU"/>
        </w:rPr>
        <w:t>можно направить токи энергии по нитям благородных металлов, получив конструкт, с магическими свойствами.</w:t>
      </w:r>
    </w:p>
    <w:p w:rsidR="00A8302D" w:rsidRPr="00A8302D" w:rsidRDefault="00A8302D" w:rsidP="00A8302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8302D" w:rsidRPr="00A8302D" w:rsidRDefault="00A8302D" w:rsidP="00A8302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8302D">
        <w:rPr>
          <w:rFonts w:ascii="Arial" w:eastAsia="Times New Roman" w:hAnsi="Arial" w:cs="Arial"/>
          <w:b/>
          <w:bCs/>
          <w:color w:val="000000"/>
          <w:lang w:eastAsia="ru-RU"/>
        </w:rPr>
        <w:t>Чтобы создать артефакт потребуется:</w:t>
      </w:r>
    </w:p>
    <w:p w:rsidR="00A8302D" w:rsidRPr="00A8302D" w:rsidRDefault="00A8302D" w:rsidP="00A8302D">
      <w:pPr>
        <w:numPr>
          <w:ilvl w:val="0"/>
          <w:numId w:val="1"/>
        </w:numPr>
        <w:spacing w:before="240"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Ювелирный станок. Основа - пластик ПВХ или фанера, в которую вбиты гвозди через каждые 10мм, минимум 7х7 шт. для комфортной работы. Мастерская группа предоставит ограниченное количество материалов для изготовления станка с подробной инструкцией ее сборки (3-5 шт. на 1 локацию).</w:t>
      </w:r>
    </w:p>
    <w:p w:rsidR="00A8302D" w:rsidRPr="00A8302D" w:rsidRDefault="00A8302D" w:rsidP="00A8302D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BC3001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>
            <wp:extent cx="4286250" cy="1190625"/>
            <wp:effectExtent l="0" t="0" r="0" b="9525"/>
            <wp:docPr id="1" name="Рисунок 1" descr="https://lh3.googleusercontent.com/fIHmHJnzhIIqZNm9iAS0JrkF4z_PQvYu4PlrvKBMoAdIxIiwcDks-DGIZCGECY4oUxraXQUApn6vm4k8Du8eYnRhZwjjK5W4vEwMYvdUMvytuh2PeWp3qJofwO9hHMMHyak5K1J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fIHmHJnzhIIqZNm9iAS0JrkF4z_PQvYu4PlrvKBMoAdIxIiwcDks-DGIZCGECY4oUxraXQUApn6vm4k8Du8eYnRhZwjjK5W4vEwMYvdUMvytuh2PeWp3qJofwO9hHMMHyak5K1J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02D" w:rsidRPr="00A8302D" w:rsidRDefault="00A8302D" w:rsidP="00A8302D">
      <w:pPr>
        <w:numPr>
          <w:ilvl w:val="0"/>
          <w:numId w:val="2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Кусачки, круглогубцы, плоскогубцы. Инструментами игрок обеспечивает себя самостоятельно.</w:t>
      </w:r>
    </w:p>
    <w:p w:rsidR="00A8302D" w:rsidRPr="00A8302D" w:rsidRDefault="00A8302D" w:rsidP="00A8302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Рецепт или его копия.</w:t>
      </w:r>
    </w:p>
    <w:p w:rsidR="00A8302D" w:rsidRPr="00A8302D" w:rsidRDefault="00A8302D" w:rsidP="00A8302D">
      <w:pPr>
        <w:numPr>
          <w:ilvl w:val="0"/>
          <w:numId w:val="2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Драгоценные камни и металлы, необходимые для артефакта, согласно рецепту.</w:t>
      </w:r>
    </w:p>
    <w:p w:rsidR="00A8302D" w:rsidRPr="00A8302D" w:rsidRDefault="00A8302D" w:rsidP="00A8302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8302D">
        <w:rPr>
          <w:rFonts w:ascii="Arial" w:eastAsia="Times New Roman" w:hAnsi="Arial" w:cs="Arial"/>
          <w:b/>
          <w:bCs/>
          <w:color w:val="000000"/>
          <w:lang w:eastAsia="ru-RU"/>
        </w:rPr>
        <w:t>Как это работает:</w:t>
      </w:r>
    </w:p>
    <w:p w:rsidR="00A8302D" w:rsidRPr="00A8302D" w:rsidRDefault="00A8302D" w:rsidP="00A8302D">
      <w:pPr>
        <w:numPr>
          <w:ilvl w:val="0"/>
          <w:numId w:val="3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Игрок купил или получил другим игровым способом Ресурсы (камни и металл) и Рецепт.</w:t>
      </w:r>
    </w:p>
    <w:p w:rsidR="00A8302D" w:rsidRPr="00A8302D" w:rsidRDefault="00A8302D" w:rsidP="00A8302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 xml:space="preserve">Согласно </w:t>
      </w:r>
      <w:proofErr w:type="gramStart"/>
      <w:r w:rsidRPr="00A8302D">
        <w:rPr>
          <w:rFonts w:ascii="Arial" w:eastAsia="Times New Roman" w:hAnsi="Arial" w:cs="Arial"/>
          <w:color w:val="000000"/>
          <w:lang w:eastAsia="ru-RU"/>
        </w:rPr>
        <w:t>рецепту</w:t>
      </w:r>
      <w:proofErr w:type="gramEnd"/>
      <w:r w:rsidRPr="00A8302D">
        <w:rPr>
          <w:rFonts w:ascii="Arial" w:eastAsia="Times New Roman" w:hAnsi="Arial" w:cs="Arial"/>
          <w:color w:val="000000"/>
          <w:lang w:eastAsia="ru-RU"/>
        </w:rPr>
        <w:t xml:space="preserve"> изготовил артефакт.</w:t>
      </w:r>
    </w:p>
    <w:p w:rsidR="00A8302D" w:rsidRPr="00A8302D" w:rsidRDefault="00A8302D" w:rsidP="00A8302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Готовое изделие и рецепт, игрок демонстрирует любому мастеру.</w:t>
      </w:r>
    </w:p>
    <w:p w:rsidR="00A8302D" w:rsidRPr="00A8302D" w:rsidRDefault="00A8302D" w:rsidP="00A8302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Если артефакт по внешнему виду соответствует рецепту, а качество его исполнения удовлетворяет мастера, то игрок получает сертификат на свое изделие. Сертификат подтверждает подлинность изделия, а также несет в себе описание свойств и качеств артефакта.</w:t>
      </w:r>
    </w:p>
    <w:p w:rsidR="00A8302D" w:rsidRPr="00A8302D" w:rsidRDefault="00A8302D" w:rsidP="00A8302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Артефакт, имеющий сертификат можно использовать по назначению, или продать.</w:t>
      </w:r>
    </w:p>
    <w:p w:rsidR="00CD5BE4" w:rsidRPr="00EF5673" w:rsidRDefault="00A8302D" w:rsidP="00A8302D">
      <w:pPr>
        <w:numPr>
          <w:ilvl w:val="0"/>
          <w:numId w:val="3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8302D">
        <w:rPr>
          <w:rFonts w:ascii="Arial" w:eastAsia="Times New Roman" w:hAnsi="Arial" w:cs="Arial"/>
          <w:color w:val="000000"/>
          <w:lang w:eastAsia="ru-RU"/>
        </w:rPr>
        <w:t>Артефакты, находящиеся при персонаже, необходимо сдавать после смерти.</w:t>
      </w:r>
    </w:p>
    <w:sectPr w:rsidR="00CD5BE4" w:rsidRPr="00EF5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75B6B"/>
    <w:multiLevelType w:val="multilevel"/>
    <w:tmpl w:val="BFB05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B919A7"/>
    <w:multiLevelType w:val="multilevel"/>
    <w:tmpl w:val="8AAC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9150A3"/>
    <w:multiLevelType w:val="multilevel"/>
    <w:tmpl w:val="9214A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46F"/>
    <w:rsid w:val="0059046F"/>
    <w:rsid w:val="005B32F7"/>
    <w:rsid w:val="00A8302D"/>
    <w:rsid w:val="00BC3001"/>
    <w:rsid w:val="00C0474F"/>
    <w:rsid w:val="00EF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0394"/>
  <w15:chartTrackingRefBased/>
  <w15:docId w15:val="{B03DAB3C-6465-43B2-8FB1-5192625A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830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830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30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830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83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A83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69608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832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Гейко</dc:creator>
  <cp:keywords/>
  <dc:description/>
  <cp:lastModifiedBy>Елена Гейко</cp:lastModifiedBy>
  <cp:revision>6</cp:revision>
  <dcterms:created xsi:type="dcterms:W3CDTF">2019-05-01T10:04:00Z</dcterms:created>
  <dcterms:modified xsi:type="dcterms:W3CDTF">2019-05-01T10:07:00Z</dcterms:modified>
</cp:coreProperties>
</file>