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Регламент проведения</w:t>
      </w:r>
    </w:p>
    <w:p>
      <w:pPr>
        <w:spacing w:before="0" w:after="200" w:line="276"/>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Большого Турнира Рубикона</w:t>
      </w:r>
      <w:r>
        <w:rPr>
          <w:rFonts w:ascii="Calibri" w:hAnsi="Calibri" w:cs="Calibri" w:eastAsia="Calibri"/>
          <w:b/>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Большой турнир Рубикона (далее просто - Турнир), комплекс развлекательно-спортивных соревнований проводимых в рамках ролевого конвента "Рубикон".</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К участию в турнире допускается любой участник конвента "Рубикон" без ограничений по полу достигший 18 лет.</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Для участия в турнире нужно направить командную заявку организаторам турнира заранее или зарегистрировать свою команду непосредственно перед началом Турнира.</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Участие в Турнире возможно только в составе команды. Количество человек в команде - не менее 2, и не более 4 участников. В команде должен быть выбран Капитан, который на время проведения Турнира и отвечает за взаимодействие с Организаторами турнира и судьями. Каждый участник команды обязан принять участие хотя бы в одном Состязании. Максимальное количество команд - 8.</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       Турнир будет состоять из 3 этапов включающих в себя 6 состязаний. Время и место проведения каждого раунда будет указано на информационном стенде БТР, а так же продублировано в общем расписании.</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       Каждое Состязание проводит Распорядитель из состава организаторов Турнира. В зависимости от специфики Состязания он может так же являться судьей данного состязания или исполнять только административные функции.</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       Судья состязания разъясняет участникам правила состязания и следит за их соблюдением. В случае некорректного поведения участников он может делать и замечания или отстранять от участия в Состязании.  В конце состязания Судья оглашает оценки.</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       Результаты состязаний и прочая сопутствующая информация публикуется на информационном стенде Турнира.</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9.       Награждение участников Турнира проводится организаторами турнира во время закрытия конвента Рубикон.</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Состязание 1: “Гладиаторские бои”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От команды выставляется один участник. Бой ведётся на доске на тямбарах. У каждого участника есть по 3 хита. Бой начинается и останавливается по команде судьи. За каждое полученное попадание и/или сход хотя бы одной конечностью с доски участник теряет 1 хит, после чего противники расходятся и сход повторяется со стартовых позиций. Колющие удары и удары не гуманной частью оружия запрещены. Голова и пах не поражаемые зоны.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Подсчёт очков </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считается сумма попаданий по противнику и умножается на корректирующий коэффициент (победа в бою).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Бой ведётся только на оружии, предоставленном организаторами.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Состязание 2. "Стрела в колене"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От команды выставляются один участник. На площадке турнира есть два типа мишени, два типа оружия и позиции лучника со стрелами. Позиции лучника находятся на разном удалении от мишени. Лучник начинает турнир со стартовой отметки по сигналу судьи. Далее лучник ведет стрельбу имеющимися снарядами с обозначенных позиций в произвольном порядке. Время проведения лимитировано. Вторая часть испытания проводится с рогаткой. За отведённое время участник сбивает мишени со стенда.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Подсчет - считается сумма набранных попаданий по мишени и умножается на корректирующий коэффициент. Чем точнее стрельба - тем больше очков получает команда.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*Возможно использование командой своих лука и стрел. Лук - традиционный или с ортопедической рукоятью, но без навесных элементов (полочки, прицел, стабилизаторы и т.п.), блочные луки не допускаются, стрелы - деревянные, с наконечниками круглого сечения.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Состязание 3: “Джонни, они на деревьях!”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От команды выставляется один участник. Участнику предоставляется страйкбольный пистолет с которым он должен пройти отведенный маршрут. По мере прохождения он должен не останавливаясь поражать цели. Старт испытания по команде судьи. Время проведения и боезапас лимитирован. Участнику обязательно ношение защитных очков во время проведения испытания, своих либо предоставленных организаторами. Всем желающим посмотреть на испытание также следует озаботиться наличием защитных очков.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Подсчёт </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считается сумма поражённых целей и умножается на корректирующий коэффициент. Чем больше уничтожено и чем быстрее пройден маршрут </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тем больше очков.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Возможно использование командой своего пистолета. Пистолет страйкбольный, стеляющий шарами 6мм любого принципа действия.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Состязание 4: “Нерфы на пределе.”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От команды выставляется от одного до четырех участников. Команде предоставляется стартовое количество хитов, которое они вольны заранее распределить между участниками состязания. Сообщить, сколько хитов какому участнику было определено до старта обязательно. Участникам предоставляются однозарядные нерф-пистолеты. Крайне желательно ношение защитных очков. Команды начинают со стартовых позиций и должны поразить команды противников на обозначенной территории проведения состязания.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Подсчёт </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фиксированное количество очков присуждается победившей команде.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Состязание 5: “Викторина Наша игра.”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От команды выставляется любое количество участников. Жеребьёвкой определяется команда, которая делает ход первой, далее ход передаётся по кругу. Команда в свой ход выбирает тему вопроса и номинал очков, который она получит за верный ответ. Чем сложнее вопрос </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тем больше очков он может принести. В случае неверного ответа команда не получает ничего.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Подсчёт </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сумма очков, набранных за верные ответы.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Состязание 6: “Не думай о белом кролике.”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Неформатное состязание на внимание, которое проводится в течении всего конвента. На территории проведения конвента в различных местах будут наклеены изображения белых кроликов. Задача команды </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отыскать и сделать сэлфи с кроликом одному из участников команды. За одного конкретного кролика команда суммарно получает фиксированное количество очков вне зависимости от того, сколько участников команды и сколько раз с ним сфотографировалась. Срывать, портить и прятать значки строго вопрещается, баллы за таких кроликов не получит никто.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Очки будут зачислены команде после предоставления фотографий не позже конца финального испытания.</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