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CD3" w:rsidRPr="00CD446E" w:rsidRDefault="004A1A09">
      <w:pPr>
        <w:rPr>
          <w:b/>
          <w:sz w:val="24"/>
          <w:szCs w:val="24"/>
        </w:rPr>
      </w:pPr>
      <w:r w:rsidRPr="00CD446E">
        <w:rPr>
          <w:b/>
          <w:sz w:val="24"/>
          <w:szCs w:val="24"/>
        </w:rPr>
        <w:t>Броня</w:t>
      </w:r>
    </w:p>
    <w:p w:rsidR="004A1A09" w:rsidRPr="00CD446E" w:rsidRDefault="004A1A09">
      <w:pPr>
        <w:rPr>
          <w:sz w:val="24"/>
          <w:szCs w:val="24"/>
        </w:rPr>
      </w:pPr>
      <w:r w:rsidRPr="00CD446E">
        <w:rPr>
          <w:sz w:val="24"/>
          <w:szCs w:val="24"/>
        </w:rPr>
        <w:t xml:space="preserve">Броня на игре отмечается </w:t>
      </w:r>
      <w:proofErr w:type="gramStart"/>
      <w:r w:rsidRPr="00CD446E">
        <w:rPr>
          <w:sz w:val="24"/>
          <w:szCs w:val="24"/>
        </w:rPr>
        <w:t>наклеенным</w:t>
      </w:r>
      <w:proofErr w:type="gramEnd"/>
      <w:r w:rsidRPr="00CD446E">
        <w:rPr>
          <w:sz w:val="24"/>
          <w:szCs w:val="24"/>
        </w:rPr>
        <w:t xml:space="preserve"> на видное место </w:t>
      </w:r>
      <w:proofErr w:type="spellStart"/>
      <w:r w:rsidRPr="00CD446E">
        <w:rPr>
          <w:sz w:val="24"/>
          <w:szCs w:val="24"/>
        </w:rPr>
        <w:t>стикером</w:t>
      </w:r>
      <w:proofErr w:type="spellEnd"/>
      <w:r w:rsidRPr="00CD446E">
        <w:rPr>
          <w:sz w:val="24"/>
          <w:szCs w:val="24"/>
        </w:rPr>
        <w:t xml:space="preserve"> соответствующего цвета (предоставляется мастерами), цвет зависит от типа брони.</w:t>
      </w:r>
    </w:p>
    <w:p w:rsidR="004A1A09" w:rsidRPr="00CD446E" w:rsidRDefault="004A1A09">
      <w:pPr>
        <w:rPr>
          <w:sz w:val="24"/>
          <w:szCs w:val="24"/>
        </w:rPr>
      </w:pPr>
      <w:r w:rsidRPr="00CD446E">
        <w:rPr>
          <w:sz w:val="24"/>
          <w:szCs w:val="24"/>
        </w:rPr>
        <w:t>Броня на игре бывает 4 типов:</w:t>
      </w:r>
    </w:p>
    <w:p w:rsidR="00CD446E" w:rsidRDefault="004A1A09" w:rsidP="004A1A09">
      <w:pPr>
        <w:pStyle w:val="a3"/>
        <w:numPr>
          <w:ilvl w:val="0"/>
          <w:numId w:val="1"/>
        </w:numPr>
        <w:rPr>
          <w:sz w:val="24"/>
          <w:szCs w:val="24"/>
        </w:rPr>
      </w:pPr>
      <w:r w:rsidRPr="00CD446E">
        <w:rPr>
          <w:b/>
          <w:sz w:val="24"/>
          <w:szCs w:val="24"/>
        </w:rPr>
        <w:t>Кожаная броня</w:t>
      </w:r>
      <w:r w:rsidRPr="00CD446E">
        <w:rPr>
          <w:sz w:val="24"/>
          <w:szCs w:val="24"/>
        </w:rPr>
        <w:t xml:space="preserve"> – кожан</w:t>
      </w:r>
      <w:r w:rsidR="00A5383B">
        <w:rPr>
          <w:sz w:val="24"/>
          <w:szCs w:val="24"/>
        </w:rPr>
        <w:t xml:space="preserve">ая броня, защищает от холодного </w:t>
      </w:r>
      <w:r w:rsidRPr="00CD446E">
        <w:rPr>
          <w:sz w:val="24"/>
          <w:szCs w:val="24"/>
        </w:rPr>
        <w:t>оружия, там, где она защищает (удар пришелся в часть брони – ущерба не причинил).</w:t>
      </w:r>
      <w:r w:rsidR="00DA1A39" w:rsidRPr="00CD446E">
        <w:rPr>
          <w:sz w:val="24"/>
          <w:szCs w:val="24"/>
        </w:rPr>
        <w:t xml:space="preserve"> </w:t>
      </w:r>
    </w:p>
    <w:p w:rsidR="00CD446E" w:rsidRDefault="00DA1A39" w:rsidP="00CD446E">
      <w:pPr>
        <w:pStyle w:val="a3"/>
        <w:ind w:left="360"/>
        <w:rPr>
          <w:sz w:val="24"/>
          <w:szCs w:val="24"/>
        </w:rPr>
      </w:pPr>
      <w:r w:rsidRPr="00CD446E">
        <w:rPr>
          <w:sz w:val="24"/>
          <w:szCs w:val="24"/>
        </w:rPr>
        <w:t xml:space="preserve">Цвет маркера – </w:t>
      </w:r>
      <w:r w:rsidRPr="00CD446E">
        <w:rPr>
          <w:b/>
          <w:sz w:val="24"/>
          <w:szCs w:val="24"/>
        </w:rPr>
        <w:t>ЖЕЛТЫЙ</w:t>
      </w:r>
      <w:r w:rsidRPr="00CD446E">
        <w:rPr>
          <w:sz w:val="24"/>
          <w:szCs w:val="24"/>
        </w:rPr>
        <w:t>.</w:t>
      </w:r>
      <w:r w:rsidR="00A4470D" w:rsidRPr="00CD446E">
        <w:rPr>
          <w:sz w:val="24"/>
          <w:szCs w:val="24"/>
        </w:rPr>
        <w:t xml:space="preserve"> </w:t>
      </w:r>
    </w:p>
    <w:p w:rsidR="00A4470D" w:rsidRPr="00CD446E" w:rsidRDefault="00A4470D" w:rsidP="00CD446E">
      <w:pPr>
        <w:pStyle w:val="a3"/>
        <w:ind w:left="360"/>
        <w:rPr>
          <w:sz w:val="24"/>
          <w:szCs w:val="24"/>
        </w:rPr>
      </w:pPr>
      <w:r w:rsidRPr="00CD446E">
        <w:rPr>
          <w:b/>
          <w:sz w:val="24"/>
          <w:szCs w:val="24"/>
        </w:rPr>
        <w:t>Прим.</w:t>
      </w:r>
      <w:r w:rsidRPr="00CD446E">
        <w:rPr>
          <w:sz w:val="24"/>
          <w:szCs w:val="24"/>
        </w:rPr>
        <w:t>: А). Вы наносите удар ножом, пытаясь достать рейдера, одетого в кожаную броню. К несчастью ваш удар пришелся прямо по защитной нашивке из толстой кожи брамина, вам не удалось проткнуть ее, несмотря на вашу силу и удар не причинил повреждений. Б). Вы наносите удар ножом, пытаясь достать рейдера, одетого в кожаную броню. К счастью вы с детства тренировались обращаться с оружием, поэтому вам не составляет труда ударить прицельно, прямо в локтевой сгиб, место, не прикрытое кожаными защитными нашивками, вы нанесли ему легкую рану.</w:t>
      </w:r>
    </w:p>
    <w:p w:rsidR="00A5383B" w:rsidRDefault="00A5383B" w:rsidP="00A5383B">
      <w:pPr>
        <w:pStyle w:val="a3"/>
        <w:ind w:left="360"/>
        <w:rPr>
          <w:b/>
          <w:sz w:val="24"/>
          <w:szCs w:val="24"/>
        </w:rPr>
      </w:pPr>
    </w:p>
    <w:p w:rsidR="00A5383B" w:rsidRPr="00CD446E" w:rsidRDefault="004A1A09" w:rsidP="00A5383B">
      <w:pPr>
        <w:pStyle w:val="a3"/>
        <w:numPr>
          <w:ilvl w:val="0"/>
          <w:numId w:val="1"/>
        </w:numPr>
        <w:rPr>
          <w:sz w:val="24"/>
          <w:szCs w:val="24"/>
        </w:rPr>
      </w:pPr>
      <w:r w:rsidRPr="00CD446E">
        <w:rPr>
          <w:b/>
          <w:sz w:val="24"/>
          <w:szCs w:val="24"/>
        </w:rPr>
        <w:t>Кожаная усиленная броня</w:t>
      </w:r>
      <w:r w:rsidRPr="00CD446E">
        <w:rPr>
          <w:sz w:val="24"/>
          <w:szCs w:val="24"/>
        </w:rPr>
        <w:t xml:space="preserve"> – кожаная броня усиленная частями покрышек и металлическими вст</w:t>
      </w:r>
      <w:r w:rsidR="00A5383B">
        <w:rPr>
          <w:sz w:val="24"/>
          <w:szCs w:val="24"/>
        </w:rPr>
        <w:t>авками – защищает от холодного</w:t>
      </w:r>
      <w:r w:rsidRPr="00CD446E">
        <w:rPr>
          <w:sz w:val="24"/>
          <w:szCs w:val="24"/>
        </w:rPr>
        <w:t xml:space="preserve"> оружия, там, где она защищает (удар пришелся в часть брони – ущерба не причинил)</w:t>
      </w:r>
      <w:r w:rsidR="00A5383B" w:rsidRPr="00CD446E">
        <w:rPr>
          <w:sz w:val="24"/>
          <w:szCs w:val="24"/>
        </w:rPr>
        <w:t xml:space="preserve">, а также от первого попадания </w:t>
      </w:r>
      <w:r w:rsidR="00A5383B">
        <w:rPr>
          <w:sz w:val="24"/>
          <w:szCs w:val="24"/>
        </w:rPr>
        <w:t>пули</w:t>
      </w:r>
      <w:r w:rsidR="00A5383B" w:rsidRPr="00CD446E">
        <w:rPr>
          <w:sz w:val="24"/>
          <w:szCs w:val="24"/>
        </w:rPr>
        <w:t xml:space="preserve"> или поражающего элемента мины/гранаты, там, где она защищает.  Данный вид брони предохраняет владельца </w:t>
      </w:r>
      <w:r w:rsidR="00A5383B">
        <w:rPr>
          <w:sz w:val="24"/>
          <w:szCs w:val="24"/>
        </w:rPr>
        <w:t>ТОЛЬКО ОТ ПЕРВОГО ПОПАДАНИЯ пули</w:t>
      </w:r>
      <w:r w:rsidR="00A5383B" w:rsidRPr="00CD446E">
        <w:rPr>
          <w:sz w:val="24"/>
          <w:szCs w:val="24"/>
        </w:rPr>
        <w:t xml:space="preserve"> или поражающего элемента мины/гранаты за боевое столкновение.  После окончания боевого столкновения, свойства брони восстанавливаются только по </w:t>
      </w:r>
      <w:proofErr w:type="gramStart"/>
      <w:r w:rsidR="00A5383B" w:rsidRPr="00CD446E">
        <w:rPr>
          <w:sz w:val="24"/>
          <w:szCs w:val="24"/>
        </w:rPr>
        <w:t>прошествии</w:t>
      </w:r>
      <w:proofErr w:type="gramEnd"/>
      <w:r w:rsidR="00A5383B" w:rsidRPr="00CD446E">
        <w:rPr>
          <w:sz w:val="24"/>
          <w:szCs w:val="24"/>
        </w:rPr>
        <w:t xml:space="preserve"> 30 минут или в случае посещения «инженера», обладающего достаточной квалиф</w:t>
      </w:r>
      <w:r w:rsidR="001E6ACB">
        <w:rPr>
          <w:sz w:val="24"/>
          <w:szCs w:val="24"/>
        </w:rPr>
        <w:t>икацией</w:t>
      </w:r>
      <w:r w:rsidR="00A5383B" w:rsidRPr="00CD446E">
        <w:rPr>
          <w:sz w:val="24"/>
          <w:szCs w:val="24"/>
        </w:rPr>
        <w:t xml:space="preserve">. Цвет маркера – </w:t>
      </w:r>
      <w:r w:rsidR="00A5383B" w:rsidRPr="00CD446E">
        <w:rPr>
          <w:b/>
          <w:sz w:val="24"/>
          <w:szCs w:val="24"/>
        </w:rPr>
        <w:t>ОРАНЖЕВЫЙ</w:t>
      </w:r>
      <w:r w:rsidR="00A5383B" w:rsidRPr="00CD446E">
        <w:rPr>
          <w:sz w:val="24"/>
          <w:szCs w:val="24"/>
        </w:rPr>
        <w:t>,</w:t>
      </w:r>
    </w:p>
    <w:p w:rsidR="00CD446E" w:rsidRPr="00A5383B" w:rsidRDefault="00A5383B" w:rsidP="00A5383B">
      <w:pPr>
        <w:ind w:left="426"/>
        <w:rPr>
          <w:sz w:val="24"/>
          <w:szCs w:val="24"/>
        </w:rPr>
      </w:pPr>
      <w:r w:rsidRPr="00A5383B">
        <w:rPr>
          <w:b/>
          <w:sz w:val="24"/>
          <w:szCs w:val="24"/>
        </w:rPr>
        <w:t>Прим.</w:t>
      </w:r>
      <w:r w:rsidRPr="00A5383B">
        <w:rPr>
          <w:sz w:val="24"/>
          <w:szCs w:val="24"/>
        </w:rPr>
        <w:t xml:space="preserve">: </w:t>
      </w:r>
      <w:r w:rsidRPr="00A5383B">
        <w:rPr>
          <w:b/>
          <w:sz w:val="24"/>
          <w:szCs w:val="24"/>
        </w:rPr>
        <w:t>А).</w:t>
      </w:r>
      <w:r w:rsidRPr="00A5383B">
        <w:rPr>
          <w:sz w:val="24"/>
          <w:szCs w:val="24"/>
        </w:rPr>
        <w:t xml:space="preserve"> В охранника города убежища, облаченного в железную броню, прилетает осколок внезапно разорвавшейся неподалеку гранаты, ему везет и осколок ударяется об нагрудную пластину, отшвыривая </w:t>
      </w:r>
      <w:proofErr w:type="gramStart"/>
      <w:r w:rsidRPr="00A5383B">
        <w:rPr>
          <w:sz w:val="24"/>
          <w:szCs w:val="24"/>
        </w:rPr>
        <w:t>бедолагу</w:t>
      </w:r>
      <w:proofErr w:type="gramEnd"/>
      <w:r w:rsidRPr="00A5383B">
        <w:rPr>
          <w:sz w:val="24"/>
          <w:szCs w:val="24"/>
        </w:rPr>
        <w:t xml:space="preserve"> назад. Броня повреждена, но она выполнила свою функцию – парень остался цел. </w:t>
      </w:r>
      <w:r w:rsidRPr="00A5383B">
        <w:rPr>
          <w:b/>
          <w:sz w:val="24"/>
          <w:szCs w:val="24"/>
        </w:rPr>
        <w:t>Б)</w:t>
      </w:r>
      <w:r w:rsidRPr="00A5383B">
        <w:rPr>
          <w:sz w:val="24"/>
          <w:szCs w:val="24"/>
        </w:rPr>
        <w:t xml:space="preserve">  В охранника города убежища, облаченного в железную броню, прилетает два осколка внезапно разорвавшейся неподалеку гранаты, сначала ему везет и первый осколок ударяется об нагрудную пластину, отшвыривая </w:t>
      </w:r>
      <w:proofErr w:type="gramStart"/>
      <w:r w:rsidRPr="00A5383B">
        <w:rPr>
          <w:sz w:val="24"/>
          <w:szCs w:val="24"/>
        </w:rPr>
        <w:t>бедолагу</w:t>
      </w:r>
      <w:proofErr w:type="gramEnd"/>
      <w:r w:rsidRPr="00A5383B">
        <w:rPr>
          <w:sz w:val="24"/>
          <w:szCs w:val="24"/>
        </w:rPr>
        <w:t xml:space="preserve"> назад. Броня повреждена и больше не способна выполнять свою функцию, поэтому второй осколок, угодивший следом за первым, проходит почти насквозь, игнорируя свойства брони и причиняя </w:t>
      </w:r>
      <w:proofErr w:type="gramStart"/>
      <w:r w:rsidRPr="00A5383B">
        <w:rPr>
          <w:sz w:val="24"/>
          <w:szCs w:val="24"/>
        </w:rPr>
        <w:t>бедолаге</w:t>
      </w:r>
      <w:proofErr w:type="gramEnd"/>
      <w:r w:rsidRPr="00A5383B">
        <w:rPr>
          <w:sz w:val="24"/>
          <w:szCs w:val="24"/>
        </w:rPr>
        <w:t xml:space="preserve"> тяжелое ранение, к счастью рядом дежурит медик, так что парень, скорее всего, останется жив, но операция просто необходима!</w:t>
      </w:r>
    </w:p>
    <w:p w:rsidR="001E6ACB" w:rsidRDefault="001E6ACB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383B" w:rsidRDefault="004A1A09" w:rsidP="00A5383B">
      <w:pPr>
        <w:pStyle w:val="a3"/>
        <w:numPr>
          <w:ilvl w:val="0"/>
          <w:numId w:val="1"/>
        </w:numPr>
        <w:rPr>
          <w:sz w:val="24"/>
          <w:szCs w:val="24"/>
        </w:rPr>
      </w:pPr>
      <w:r w:rsidRPr="00CD446E">
        <w:rPr>
          <w:b/>
          <w:sz w:val="24"/>
          <w:szCs w:val="24"/>
        </w:rPr>
        <w:lastRenderedPageBreak/>
        <w:t>Железная броня/бронежилет</w:t>
      </w:r>
      <w:r w:rsidR="00A5383B">
        <w:rPr>
          <w:sz w:val="24"/>
          <w:szCs w:val="24"/>
        </w:rPr>
        <w:t xml:space="preserve"> – защищает от холодного </w:t>
      </w:r>
      <w:proofErr w:type="gramStart"/>
      <w:r w:rsidRPr="00CD446E">
        <w:rPr>
          <w:sz w:val="24"/>
          <w:szCs w:val="24"/>
        </w:rPr>
        <w:t>оружия</w:t>
      </w:r>
      <w:proofErr w:type="gramEnd"/>
      <w:r w:rsidR="00A5383B" w:rsidRPr="00A5383B">
        <w:rPr>
          <w:sz w:val="24"/>
          <w:szCs w:val="24"/>
        </w:rPr>
        <w:t xml:space="preserve"> </w:t>
      </w:r>
      <w:r w:rsidR="00A5383B" w:rsidRPr="00CD446E">
        <w:rPr>
          <w:sz w:val="24"/>
          <w:szCs w:val="24"/>
        </w:rPr>
        <w:t xml:space="preserve">а также от </w:t>
      </w:r>
      <w:r w:rsidR="001E6ACB">
        <w:rPr>
          <w:sz w:val="24"/>
          <w:szCs w:val="24"/>
        </w:rPr>
        <w:t>двух попаданий</w:t>
      </w:r>
      <w:r w:rsidR="00A5383B" w:rsidRPr="00CD446E">
        <w:rPr>
          <w:sz w:val="24"/>
          <w:szCs w:val="24"/>
        </w:rPr>
        <w:t xml:space="preserve"> </w:t>
      </w:r>
      <w:r w:rsidR="00A5383B">
        <w:rPr>
          <w:sz w:val="24"/>
          <w:szCs w:val="24"/>
        </w:rPr>
        <w:t>пули</w:t>
      </w:r>
      <w:r w:rsidR="00A5383B" w:rsidRPr="00CD446E">
        <w:rPr>
          <w:sz w:val="24"/>
          <w:szCs w:val="24"/>
        </w:rPr>
        <w:t xml:space="preserve"> или </w:t>
      </w:r>
      <w:r w:rsidR="001E6ACB">
        <w:rPr>
          <w:sz w:val="24"/>
          <w:szCs w:val="24"/>
        </w:rPr>
        <w:t xml:space="preserve">одного попадания </w:t>
      </w:r>
      <w:r w:rsidR="00A5383B" w:rsidRPr="00CD446E">
        <w:rPr>
          <w:sz w:val="24"/>
          <w:szCs w:val="24"/>
        </w:rPr>
        <w:t xml:space="preserve">поражающего элемента мины/гранаты, там, где она защищает.    </w:t>
      </w:r>
      <w:proofErr w:type="gramStart"/>
      <w:r w:rsidR="00A5383B" w:rsidRPr="00CD446E">
        <w:rPr>
          <w:sz w:val="24"/>
          <w:szCs w:val="24"/>
        </w:rPr>
        <w:t>После окончания боевого столкновения, свойства брони восстанавливаются только по прошествии 30 минут</w:t>
      </w:r>
      <w:r w:rsidR="001E6ACB">
        <w:rPr>
          <w:sz w:val="24"/>
          <w:szCs w:val="24"/>
        </w:rPr>
        <w:t xml:space="preserve"> в случае единичного повреждения, и 50 минут в случае полного повреждения брони</w:t>
      </w:r>
      <w:r w:rsidR="00A5383B" w:rsidRPr="00CD446E">
        <w:rPr>
          <w:sz w:val="24"/>
          <w:szCs w:val="24"/>
        </w:rPr>
        <w:t xml:space="preserve"> </w:t>
      </w:r>
      <w:r w:rsidR="001E6ACB">
        <w:rPr>
          <w:sz w:val="24"/>
          <w:szCs w:val="24"/>
        </w:rPr>
        <w:t>(</w:t>
      </w:r>
      <w:r w:rsidR="00A5383B" w:rsidRPr="00CD446E">
        <w:rPr>
          <w:sz w:val="24"/>
          <w:szCs w:val="24"/>
        </w:rPr>
        <w:t>ил</w:t>
      </w:r>
      <w:r w:rsidR="001E6ACB">
        <w:rPr>
          <w:sz w:val="24"/>
          <w:szCs w:val="24"/>
        </w:rPr>
        <w:t>и в случае посещения «инженера»</w:t>
      </w:r>
      <w:r w:rsidR="00A5383B" w:rsidRPr="00CD446E">
        <w:rPr>
          <w:sz w:val="24"/>
          <w:szCs w:val="24"/>
        </w:rPr>
        <w:t xml:space="preserve"> обладаю</w:t>
      </w:r>
      <w:r w:rsidR="001E6ACB">
        <w:rPr>
          <w:sz w:val="24"/>
          <w:szCs w:val="24"/>
        </w:rPr>
        <w:t>щего достаточной квалификацией)</w:t>
      </w:r>
      <w:r w:rsidR="00A5383B" w:rsidRPr="00CD446E">
        <w:rPr>
          <w:sz w:val="24"/>
          <w:szCs w:val="24"/>
        </w:rPr>
        <w:t>.</w:t>
      </w:r>
      <w:proofErr w:type="gramEnd"/>
    </w:p>
    <w:p w:rsidR="001E6ACB" w:rsidRDefault="001E6ACB" w:rsidP="001E6ACB">
      <w:pPr>
        <w:pStyle w:val="a3"/>
        <w:ind w:left="360"/>
        <w:rPr>
          <w:sz w:val="24"/>
          <w:szCs w:val="24"/>
        </w:rPr>
      </w:pPr>
      <w:r w:rsidRPr="00CD446E">
        <w:rPr>
          <w:sz w:val="24"/>
          <w:szCs w:val="24"/>
        </w:rPr>
        <w:t xml:space="preserve">Цвет маркера – </w:t>
      </w:r>
      <w:r w:rsidRPr="00CD446E">
        <w:rPr>
          <w:b/>
          <w:sz w:val="24"/>
          <w:szCs w:val="24"/>
        </w:rPr>
        <w:t>КРАСНЫЙ</w:t>
      </w:r>
      <w:r w:rsidRPr="00CD446E">
        <w:rPr>
          <w:sz w:val="24"/>
          <w:szCs w:val="24"/>
        </w:rPr>
        <w:t xml:space="preserve">. </w:t>
      </w:r>
    </w:p>
    <w:p w:rsidR="001E6ACB" w:rsidRPr="00CD446E" w:rsidRDefault="001E6ACB" w:rsidP="001E6ACB">
      <w:pPr>
        <w:pStyle w:val="a3"/>
        <w:ind w:left="360"/>
        <w:rPr>
          <w:sz w:val="24"/>
          <w:szCs w:val="24"/>
        </w:rPr>
      </w:pPr>
    </w:p>
    <w:p w:rsidR="004A1A09" w:rsidRPr="00CD446E" w:rsidRDefault="006144C1" w:rsidP="00CD446E">
      <w:pPr>
        <w:pStyle w:val="a3"/>
        <w:ind w:left="360"/>
        <w:rPr>
          <w:sz w:val="24"/>
          <w:szCs w:val="24"/>
        </w:rPr>
      </w:pPr>
      <w:r w:rsidRPr="00CD446E">
        <w:rPr>
          <w:sz w:val="24"/>
          <w:szCs w:val="24"/>
        </w:rPr>
        <w:t xml:space="preserve"> </w:t>
      </w:r>
    </w:p>
    <w:p w:rsidR="00CD446E" w:rsidRDefault="006144C1" w:rsidP="004A1A09">
      <w:pPr>
        <w:pStyle w:val="a3"/>
        <w:numPr>
          <w:ilvl w:val="0"/>
          <w:numId w:val="1"/>
        </w:numPr>
        <w:rPr>
          <w:sz w:val="24"/>
          <w:szCs w:val="24"/>
        </w:rPr>
      </w:pPr>
      <w:r w:rsidRPr="00CD446E">
        <w:rPr>
          <w:b/>
          <w:sz w:val="24"/>
          <w:szCs w:val="24"/>
        </w:rPr>
        <w:t>Моторизированная броня</w:t>
      </w:r>
      <w:r w:rsidRPr="00CD446E">
        <w:rPr>
          <w:sz w:val="24"/>
          <w:szCs w:val="24"/>
        </w:rPr>
        <w:t xml:space="preserve"> – защищает владельц</w:t>
      </w:r>
      <w:r w:rsidR="00A4470D" w:rsidRPr="00CD446E">
        <w:rPr>
          <w:sz w:val="24"/>
          <w:szCs w:val="24"/>
        </w:rPr>
        <w:t>а от</w:t>
      </w:r>
      <w:r w:rsidR="00DA1A39" w:rsidRPr="00CD446E">
        <w:rPr>
          <w:sz w:val="24"/>
          <w:szCs w:val="24"/>
        </w:rPr>
        <w:t xml:space="preserve"> радиации, имеет замкнутую сис</w:t>
      </w:r>
      <w:r w:rsidR="003466D7">
        <w:rPr>
          <w:sz w:val="24"/>
          <w:szCs w:val="24"/>
        </w:rPr>
        <w:t xml:space="preserve">тему дыхания и жизнеобеспечения. Защитные характеристики предварительно согласовываются с мастерской группой, будут зависеть от качества исполнения и возможности фактически выдерживать попадание из </w:t>
      </w:r>
      <w:r w:rsidR="003466D7">
        <w:rPr>
          <w:sz w:val="24"/>
          <w:szCs w:val="24"/>
          <w:lang w:val="en-US"/>
        </w:rPr>
        <w:t>airsoft</w:t>
      </w:r>
      <w:r w:rsidR="003466D7" w:rsidRPr="003466D7">
        <w:rPr>
          <w:sz w:val="24"/>
          <w:szCs w:val="24"/>
        </w:rPr>
        <w:t>-</w:t>
      </w:r>
      <w:r w:rsidR="003466D7">
        <w:rPr>
          <w:sz w:val="24"/>
          <w:szCs w:val="24"/>
        </w:rPr>
        <w:t xml:space="preserve">пневматики, допущенной на игру. </w:t>
      </w:r>
      <w:r w:rsidR="005E082B">
        <w:rPr>
          <w:sz w:val="24"/>
          <w:szCs w:val="24"/>
        </w:rPr>
        <w:t>Отслеживание своих хитов возлагается на самого игрока</w:t>
      </w:r>
      <w:r w:rsidR="00DA1A39" w:rsidRPr="00CD446E">
        <w:rPr>
          <w:sz w:val="24"/>
          <w:szCs w:val="24"/>
        </w:rPr>
        <w:t>.</w:t>
      </w:r>
      <w:r w:rsidR="005E082B">
        <w:rPr>
          <w:sz w:val="24"/>
          <w:szCs w:val="24"/>
        </w:rPr>
        <w:t xml:space="preserve"> Для остальных игроков данные о характеристиках</w:t>
      </w:r>
      <w:r w:rsidR="00B11217">
        <w:rPr>
          <w:sz w:val="24"/>
          <w:szCs w:val="24"/>
        </w:rPr>
        <w:t xml:space="preserve"> будут поданы в виде игровой информации. </w:t>
      </w:r>
      <w:r w:rsidR="00CD446E" w:rsidRPr="00CD446E">
        <w:rPr>
          <w:sz w:val="24"/>
          <w:szCs w:val="24"/>
        </w:rPr>
        <w:t xml:space="preserve"> ДАННАЯ БРОНЯ ИМЕЕТ СВОИ СВОЙСТВА ТОЛЬКО В СЛУЧАЕ ПОЛНОЙ КОМПЛЕКТАЦИИ, В СЛУЧАЕ НЕ ПОЛНОЙ КОМПЛЕКТАЦИИ ИМЕЕТ СВОЙСТВА ЖЕЛЕЗНОЙ БРОНИ (Прим.: из всей брони присутствует только один или два элемента, наплечники и/или нагрудник).</w:t>
      </w:r>
      <w:r w:rsidR="00DA1A39" w:rsidRPr="00CD446E">
        <w:rPr>
          <w:sz w:val="24"/>
          <w:szCs w:val="24"/>
        </w:rPr>
        <w:t xml:space="preserve"> </w:t>
      </w:r>
    </w:p>
    <w:p w:rsidR="00CD446E" w:rsidRDefault="00DA1A39" w:rsidP="00CD446E">
      <w:pPr>
        <w:pStyle w:val="a3"/>
        <w:ind w:left="360"/>
        <w:rPr>
          <w:b/>
          <w:sz w:val="24"/>
          <w:szCs w:val="24"/>
        </w:rPr>
      </w:pPr>
      <w:r w:rsidRPr="00CD446E">
        <w:rPr>
          <w:sz w:val="24"/>
          <w:szCs w:val="24"/>
        </w:rPr>
        <w:t xml:space="preserve">Цвет маркера – </w:t>
      </w:r>
      <w:r w:rsidRPr="00CD446E">
        <w:rPr>
          <w:b/>
          <w:sz w:val="24"/>
          <w:szCs w:val="24"/>
        </w:rPr>
        <w:t>не нуждается, вы сразу поймете, что это она.</w:t>
      </w:r>
    </w:p>
    <w:p w:rsidR="00CD446E" w:rsidRDefault="00CD446E" w:rsidP="00CD446E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Принадлежность вашего костюма к броне и определение, к какому именно типу она относится, определяют мастера.</w:t>
      </w:r>
    </w:p>
    <w:p w:rsidR="00CD446E" w:rsidRPr="00CD446E" w:rsidRDefault="00CD446E" w:rsidP="00CD446E">
      <w:pPr>
        <w:rPr>
          <w:b/>
          <w:sz w:val="24"/>
          <w:szCs w:val="24"/>
        </w:rPr>
      </w:pPr>
      <w:r>
        <w:rPr>
          <w:b/>
          <w:sz w:val="24"/>
          <w:szCs w:val="24"/>
        </w:rPr>
        <w:t>Однако вы можете модернизировать вашу броню в процессе игры, посетив инженера необходимой квалификации. Учтите. Что при изменении класса брони, внешний вид ее также</w:t>
      </w:r>
      <w:r w:rsidR="0096358B" w:rsidRPr="0096358B">
        <w:rPr>
          <w:b/>
          <w:sz w:val="24"/>
          <w:szCs w:val="24"/>
        </w:rPr>
        <w:t xml:space="preserve"> </w:t>
      </w:r>
      <w:r w:rsidR="0096358B">
        <w:rPr>
          <w:b/>
          <w:sz w:val="24"/>
          <w:szCs w:val="24"/>
        </w:rPr>
        <w:t>может</w:t>
      </w:r>
      <w:r>
        <w:rPr>
          <w:b/>
          <w:sz w:val="24"/>
          <w:szCs w:val="24"/>
        </w:rPr>
        <w:t xml:space="preserve"> подвергн</w:t>
      </w:r>
      <w:r w:rsidR="0096358B">
        <w:rPr>
          <w:b/>
          <w:sz w:val="24"/>
          <w:szCs w:val="24"/>
        </w:rPr>
        <w:t>у</w:t>
      </w:r>
      <w:r>
        <w:rPr>
          <w:b/>
          <w:sz w:val="24"/>
          <w:szCs w:val="24"/>
        </w:rPr>
        <w:t>т</w:t>
      </w:r>
      <w:r w:rsidR="0096358B">
        <w:rPr>
          <w:b/>
          <w:sz w:val="24"/>
          <w:szCs w:val="24"/>
        </w:rPr>
        <w:t>ь</w:t>
      </w:r>
      <w:r>
        <w:rPr>
          <w:b/>
          <w:sz w:val="24"/>
          <w:szCs w:val="24"/>
        </w:rPr>
        <w:t>ся изменениям.</w:t>
      </w:r>
      <w:bookmarkStart w:id="0" w:name="_GoBack"/>
      <w:bookmarkEnd w:id="0"/>
    </w:p>
    <w:p w:rsidR="00CD446E" w:rsidRDefault="00CD446E" w:rsidP="00CD446E">
      <w:pPr>
        <w:pStyle w:val="a3"/>
        <w:ind w:left="360"/>
        <w:rPr>
          <w:b/>
          <w:sz w:val="24"/>
          <w:szCs w:val="24"/>
        </w:rPr>
      </w:pPr>
    </w:p>
    <w:p w:rsidR="00CD446E" w:rsidRPr="00CD446E" w:rsidRDefault="00CD446E" w:rsidP="00CD446E">
      <w:pPr>
        <w:pStyle w:val="a3"/>
        <w:ind w:left="360"/>
        <w:rPr>
          <w:sz w:val="24"/>
          <w:szCs w:val="24"/>
        </w:rPr>
      </w:pPr>
    </w:p>
    <w:sectPr w:rsidR="00CD446E" w:rsidRPr="00CD446E" w:rsidSect="002C2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5310"/>
    <w:multiLevelType w:val="hybridMultilevel"/>
    <w:tmpl w:val="8196DE4E"/>
    <w:lvl w:ilvl="0" w:tplc="FFBC530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A09"/>
    <w:rsid w:val="001E6ACB"/>
    <w:rsid w:val="002C2DFC"/>
    <w:rsid w:val="003466D7"/>
    <w:rsid w:val="004746B9"/>
    <w:rsid w:val="004A1A09"/>
    <w:rsid w:val="005E082B"/>
    <w:rsid w:val="006144C1"/>
    <w:rsid w:val="008C7411"/>
    <w:rsid w:val="0093440F"/>
    <w:rsid w:val="0096358B"/>
    <w:rsid w:val="00A4470D"/>
    <w:rsid w:val="00A5383B"/>
    <w:rsid w:val="00A85602"/>
    <w:rsid w:val="00B11217"/>
    <w:rsid w:val="00CD446E"/>
    <w:rsid w:val="00DA1A39"/>
    <w:rsid w:val="00DD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Rumata2</dc:creator>
  <cp:lastModifiedBy>Пользователь</cp:lastModifiedBy>
  <cp:revision>3</cp:revision>
  <dcterms:created xsi:type="dcterms:W3CDTF">2014-08-04T15:13:00Z</dcterms:created>
  <dcterms:modified xsi:type="dcterms:W3CDTF">2014-08-06T11:12:00Z</dcterms:modified>
</cp:coreProperties>
</file>