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B8FAD" w14:textId="1438CF37" w:rsidR="003A1B60" w:rsidRPr="003A1B60" w:rsidRDefault="003A1B60" w:rsidP="003A1B60">
      <w:pPr>
        <w:pStyle w:val="a4"/>
        <w:jc w:val="center"/>
        <w:rPr>
          <w:rFonts w:ascii="Times New Roman" w:hAnsi="Times New Roman" w:cs="Times New Roman"/>
          <w:b/>
          <w:bCs/>
          <w:sz w:val="20"/>
          <w:szCs w:val="20"/>
          <w:u w:val="single"/>
          <w:lang w:eastAsia="ru-RU"/>
        </w:rPr>
      </w:pPr>
      <w:r w:rsidRPr="003A1B60">
        <w:rPr>
          <w:b/>
          <w:bCs/>
          <w:sz w:val="20"/>
          <w:szCs w:val="20"/>
          <w:u w:val="single"/>
          <w:lang w:eastAsia="ru-RU"/>
        </w:rPr>
        <w:t>Игра “</w:t>
      </w:r>
      <w:r>
        <w:rPr>
          <w:b/>
          <w:bCs/>
          <w:sz w:val="20"/>
          <w:szCs w:val="20"/>
          <w:u w:val="single"/>
          <w:lang w:val="en-US" w:eastAsia="ru-RU"/>
        </w:rPr>
        <w:t>DIES</w:t>
      </w:r>
      <w:r w:rsidRPr="003A1B60">
        <w:rPr>
          <w:b/>
          <w:bCs/>
          <w:sz w:val="20"/>
          <w:szCs w:val="20"/>
          <w:u w:val="single"/>
          <w:lang w:eastAsia="ru-RU"/>
        </w:rPr>
        <w:t xml:space="preserve"> </w:t>
      </w:r>
      <w:r>
        <w:rPr>
          <w:b/>
          <w:bCs/>
          <w:sz w:val="20"/>
          <w:szCs w:val="20"/>
          <w:u w:val="single"/>
          <w:lang w:val="en-US" w:eastAsia="ru-RU"/>
        </w:rPr>
        <w:t>IRAE</w:t>
      </w:r>
      <w:r w:rsidRPr="003A1B60">
        <w:rPr>
          <w:b/>
          <w:bCs/>
          <w:sz w:val="20"/>
          <w:szCs w:val="20"/>
          <w:u w:val="single"/>
          <w:lang w:eastAsia="ru-RU"/>
        </w:rPr>
        <w:t xml:space="preserve">” </w:t>
      </w:r>
      <w:r w:rsidRPr="003A1B60">
        <w:rPr>
          <w:b/>
          <w:bCs/>
          <w:sz w:val="20"/>
          <w:szCs w:val="20"/>
          <w:u w:val="single"/>
          <w:lang w:eastAsia="ru-RU"/>
        </w:rPr>
        <w:t>МГ</w:t>
      </w:r>
      <w:r w:rsidRPr="003A1B60">
        <w:rPr>
          <w:b/>
          <w:bCs/>
          <w:sz w:val="20"/>
          <w:szCs w:val="20"/>
          <w:u w:val="single"/>
          <w:lang w:eastAsia="ru-RU"/>
        </w:rPr>
        <w:t xml:space="preserve"> “Лестница в Небо”</w:t>
      </w:r>
      <w:r w:rsidRPr="003A1B60">
        <w:rPr>
          <w:b/>
          <w:bCs/>
          <w:sz w:val="20"/>
          <w:szCs w:val="20"/>
          <w:u w:val="single"/>
          <w:lang w:eastAsia="ru-RU"/>
        </w:rPr>
        <w:t xml:space="preserve"> Выжимка из правил.</w:t>
      </w:r>
    </w:p>
    <w:p w14:paraId="6003BE7B" w14:textId="0716BB36" w:rsidR="003A1B60" w:rsidRDefault="003A1B60" w:rsidP="003A1B60">
      <w:pPr>
        <w:pStyle w:val="a4"/>
        <w:jc w:val="center"/>
        <w:rPr>
          <w:i/>
          <w:iCs/>
          <w:sz w:val="20"/>
          <w:szCs w:val="20"/>
          <w:lang w:eastAsia="ru-RU"/>
        </w:rPr>
      </w:pPr>
      <w:r w:rsidRPr="003A1B60">
        <w:rPr>
          <w:i/>
          <w:iCs/>
          <w:sz w:val="20"/>
          <w:szCs w:val="20"/>
          <w:lang w:eastAsia="ru-RU"/>
        </w:rPr>
        <w:t>В кратких правилах не вся информация. Это справка, но для полноты информации нужно читать все правила.</w:t>
      </w:r>
    </w:p>
    <w:p w14:paraId="0E18C5DC" w14:textId="77777777" w:rsidR="003A1B60" w:rsidRPr="003A1B60" w:rsidRDefault="003A1B60" w:rsidP="003A1B60">
      <w:pPr>
        <w:pStyle w:val="a4"/>
        <w:jc w:val="center"/>
        <w:rPr>
          <w:rFonts w:ascii="Times New Roman" w:hAnsi="Times New Roman" w:cs="Times New Roman"/>
          <w:i/>
          <w:iCs/>
          <w:sz w:val="20"/>
          <w:szCs w:val="20"/>
          <w:lang w:eastAsia="ru-RU"/>
        </w:rPr>
      </w:pPr>
    </w:p>
    <w:p w14:paraId="0AAF5E56" w14:textId="77777777" w:rsidR="003A1B60" w:rsidRPr="003A1B60" w:rsidRDefault="003A1B60" w:rsidP="003A1B60">
      <w:pPr>
        <w:pStyle w:val="a4"/>
        <w:ind w:firstLine="708"/>
        <w:rPr>
          <w:rFonts w:ascii="Times New Roman" w:hAnsi="Times New Roman" w:cs="Times New Roman"/>
          <w:b/>
          <w:bCs/>
          <w:sz w:val="20"/>
          <w:szCs w:val="20"/>
          <w:lang w:eastAsia="ru-RU"/>
        </w:rPr>
      </w:pPr>
      <w:r w:rsidRPr="003A1B60">
        <w:rPr>
          <w:b/>
          <w:bCs/>
          <w:sz w:val="20"/>
          <w:szCs w:val="20"/>
          <w:u w:val="single"/>
          <w:lang w:eastAsia="ru-RU"/>
        </w:rPr>
        <w:t>Антураж</w:t>
      </w:r>
    </w:p>
    <w:p w14:paraId="04C2C111"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Крестоносцы. Приглушенные тона. Рекомендованы кресты на одежде.</w:t>
      </w:r>
    </w:p>
    <w:p w14:paraId="3E756904"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 xml:space="preserve">Аристократия – цветные ткани, венцы и украшения. Обязательный маркер </w:t>
      </w:r>
      <w:proofErr w:type="gramStart"/>
      <w:r w:rsidRPr="003A1B60">
        <w:rPr>
          <w:sz w:val="20"/>
          <w:szCs w:val="20"/>
          <w:lang w:eastAsia="ru-RU"/>
        </w:rPr>
        <w:t>-  цветной</w:t>
      </w:r>
      <w:proofErr w:type="gramEnd"/>
      <w:r w:rsidRPr="003A1B60">
        <w:rPr>
          <w:sz w:val="20"/>
          <w:szCs w:val="20"/>
          <w:lang w:eastAsia="ru-RU"/>
        </w:rPr>
        <w:t xml:space="preserve"> плащ.</w:t>
      </w:r>
    </w:p>
    <w:p w14:paraId="394A8F00"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Простолюдины – плащ или не нужен, или исключительно серый/коричневый.</w:t>
      </w:r>
    </w:p>
    <w:p w14:paraId="7C5CD6F3"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 xml:space="preserve">Котты - на начало игры </w:t>
      </w:r>
      <w:proofErr w:type="spellStart"/>
      <w:r w:rsidRPr="003A1B60">
        <w:rPr>
          <w:sz w:val="20"/>
          <w:szCs w:val="20"/>
          <w:lang w:eastAsia="ru-RU"/>
        </w:rPr>
        <w:t>котты</w:t>
      </w:r>
      <w:proofErr w:type="spellEnd"/>
      <w:r w:rsidRPr="003A1B60">
        <w:rPr>
          <w:sz w:val="20"/>
          <w:szCs w:val="20"/>
          <w:lang w:eastAsia="ru-RU"/>
        </w:rPr>
        <w:t xml:space="preserve"> нельзя надевать. В процессе игры по итогам культурных заимствований будет можно. Так что </w:t>
      </w:r>
      <w:proofErr w:type="spellStart"/>
      <w:r w:rsidRPr="003A1B60">
        <w:rPr>
          <w:sz w:val="20"/>
          <w:szCs w:val="20"/>
          <w:lang w:eastAsia="ru-RU"/>
        </w:rPr>
        <w:t>котты</w:t>
      </w:r>
      <w:proofErr w:type="spellEnd"/>
      <w:r w:rsidRPr="003A1B60">
        <w:rPr>
          <w:sz w:val="20"/>
          <w:szCs w:val="20"/>
          <w:lang w:eastAsia="ru-RU"/>
        </w:rPr>
        <w:t xml:space="preserve"> можно брать.</w:t>
      </w:r>
    </w:p>
    <w:p w14:paraId="10AF3452"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Иерусалим. Рекомендованные цвета: мусульмане – зеленый, греки – охра и желто-оранжевый, евреи - голубой и серый, армяне – красный.</w:t>
      </w:r>
    </w:p>
    <w:p w14:paraId="2C76F400" w14:textId="77777777" w:rsidR="003A1B60" w:rsidRPr="003A1B60" w:rsidRDefault="003A1B60" w:rsidP="003A1B60">
      <w:pPr>
        <w:pStyle w:val="a4"/>
        <w:ind w:firstLine="708"/>
        <w:rPr>
          <w:rFonts w:ascii="Times New Roman" w:hAnsi="Times New Roman" w:cs="Times New Roman"/>
          <w:b/>
          <w:bCs/>
          <w:sz w:val="20"/>
          <w:szCs w:val="20"/>
          <w:lang w:eastAsia="ru-RU"/>
        </w:rPr>
      </w:pPr>
      <w:r w:rsidRPr="003A1B60">
        <w:rPr>
          <w:b/>
          <w:bCs/>
          <w:sz w:val="20"/>
          <w:szCs w:val="20"/>
          <w:u w:val="single"/>
          <w:lang w:eastAsia="ru-RU"/>
        </w:rPr>
        <w:t>Градостроительство</w:t>
      </w:r>
    </w:p>
    <w:p w14:paraId="6A7B5F0B"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Нельзя разбивать игровой/неигровой лагерь, не согласовав с мастером. Вначале найдите мастера и поговорите.</w:t>
      </w:r>
    </w:p>
    <w:p w14:paraId="19FA07EF"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В Иерусалим несколько входов. Штурмовых стен нет. Отходить от города более чем на 100 метров или не к конкретным локациям в пригородах (напр. Священные места) можно только по правилам по перемещениям.</w:t>
      </w:r>
    </w:p>
    <w:p w14:paraId="280F149F"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Возможно строительство прямо на игре. В нём минимизируйте и скрывайте использование современного инструмента (и только того, что без громкого шума).</w:t>
      </w:r>
    </w:p>
    <w:p w14:paraId="6596E576" w14:textId="77777777" w:rsidR="003A1B60" w:rsidRPr="003A1B60" w:rsidRDefault="003A1B60" w:rsidP="003A1B60">
      <w:pPr>
        <w:pStyle w:val="a4"/>
        <w:ind w:firstLine="708"/>
        <w:rPr>
          <w:rFonts w:ascii="Times New Roman" w:hAnsi="Times New Roman" w:cs="Times New Roman"/>
          <w:b/>
          <w:bCs/>
          <w:sz w:val="20"/>
          <w:szCs w:val="20"/>
          <w:lang w:eastAsia="ru-RU"/>
        </w:rPr>
      </w:pPr>
      <w:r w:rsidRPr="003A1B60">
        <w:rPr>
          <w:b/>
          <w:bCs/>
          <w:sz w:val="20"/>
          <w:szCs w:val="20"/>
          <w:u w:val="single"/>
          <w:lang w:eastAsia="ru-RU"/>
        </w:rPr>
        <w:t>Творения</w:t>
      </w:r>
    </w:p>
    <w:p w14:paraId="68EDC791" w14:textId="627237C9"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У Творения есть чип. Творение нельзя уничтожать и прятать. Можно носить при себе и/или выставлять на виду. Объект становится творением при условиях (0) есть сам объект (1) игровой текст о творении (внешний вид, смысл, истории с ним) (2) три подписи на тексте от уважаемых людей (обычно духовного сана). Если использован ценный материал, то две, могут быть исключения. (3) письмо с описанием во внешний мир (на мастерку) (4)</w:t>
      </w:r>
      <w:r w:rsidRPr="003A1B60">
        <w:rPr>
          <w:sz w:val="20"/>
          <w:szCs w:val="20"/>
          <w:lang w:eastAsia="ru-RU"/>
        </w:rPr>
        <w:t xml:space="preserve"> </w:t>
      </w:r>
      <w:r w:rsidRPr="003A1B60">
        <w:rPr>
          <w:sz w:val="20"/>
          <w:szCs w:val="20"/>
          <w:lang w:eastAsia="ru-RU"/>
        </w:rPr>
        <w:t>Положительный ответ - от высшего духовного или светского лица-, вместе с чипом творения.</w:t>
      </w:r>
    </w:p>
    <w:p w14:paraId="050DEE81" w14:textId="77777777" w:rsidR="003A1B60" w:rsidRPr="003A1B60" w:rsidRDefault="003A1B60" w:rsidP="003A1B60">
      <w:pPr>
        <w:pStyle w:val="a4"/>
        <w:ind w:firstLine="708"/>
        <w:rPr>
          <w:rFonts w:ascii="Times New Roman" w:hAnsi="Times New Roman" w:cs="Times New Roman"/>
          <w:b/>
          <w:bCs/>
          <w:sz w:val="20"/>
          <w:szCs w:val="20"/>
          <w:lang w:eastAsia="ru-RU"/>
        </w:rPr>
      </w:pPr>
      <w:r w:rsidRPr="003A1B60">
        <w:rPr>
          <w:b/>
          <w:bCs/>
          <w:sz w:val="20"/>
          <w:szCs w:val="20"/>
          <w:u w:val="single"/>
          <w:lang w:eastAsia="ru-RU"/>
        </w:rPr>
        <w:t>Экономика</w:t>
      </w:r>
    </w:p>
    <w:p w14:paraId="028382C4"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 xml:space="preserve">Вопрос сбора налогов (что в деньгах, что в ресурсах) сугубо игровой, налоги можно собирать в ресурсах и деньгах. У мастеров можно менять только </w:t>
      </w:r>
      <w:proofErr w:type="spellStart"/>
      <w:r w:rsidRPr="003A1B60">
        <w:rPr>
          <w:sz w:val="20"/>
          <w:szCs w:val="20"/>
          <w:lang w:eastAsia="ru-RU"/>
        </w:rPr>
        <w:t>микроденьги</w:t>
      </w:r>
      <w:proofErr w:type="spellEnd"/>
      <w:r w:rsidRPr="003A1B60">
        <w:rPr>
          <w:sz w:val="20"/>
          <w:szCs w:val="20"/>
          <w:lang w:eastAsia="ru-RU"/>
        </w:rPr>
        <w:t xml:space="preserve"> на ресурсы, но не наоборот.</w:t>
      </w:r>
    </w:p>
    <w:p w14:paraId="0A3C39A7"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Виртуальный доход в ресурсах и/или деньгах возможен у очень ограниченного числа игроков. Это очень крупные феодалы, торговые дома, очень значимые представители общин.</w:t>
      </w:r>
    </w:p>
    <w:p w14:paraId="437C61BC"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Деньги нужны для обычного приобретения товаров и услуг, выплаты жалованья. Ресурсы нужны для событий, связанных с изменением большого мира (действия армий, творения, гарнизоны и т.п.).</w:t>
      </w:r>
    </w:p>
    <w:p w14:paraId="15BE3E42"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В день - 2 цикла. До обеда и после. </w:t>
      </w:r>
    </w:p>
    <w:p w14:paraId="3E6733C8"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Ресурсы между Иерусалимом, Крестоносцами и остальным миром (</w:t>
      </w:r>
      <w:proofErr w:type="spellStart"/>
      <w:r w:rsidRPr="003A1B60">
        <w:rPr>
          <w:sz w:val="20"/>
          <w:szCs w:val="20"/>
          <w:lang w:eastAsia="ru-RU"/>
        </w:rPr>
        <w:t>мастеркой</w:t>
      </w:r>
      <w:proofErr w:type="spellEnd"/>
      <w:r w:rsidRPr="003A1B60">
        <w:rPr>
          <w:sz w:val="20"/>
          <w:szCs w:val="20"/>
          <w:lang w:eastAsia="ru-RU"/>
        </w:rPr>
        <w:t>) ходят через письма/мастерку.</w:t>
      </w:r>
    </w:p>
    <w:p w14:paraId="183A5647"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Мир вне Иерусалима разделен на провинции. Провинции могут менять владельцев по итогам движения армии крестоносцев, а также по итогам специальных квестов, в которые вовлечены общины Иерусалима. У каждой общины есть как минимум один такой квест. Лидеры фракции/общины как минимум знают о них. Правитель провинции выдаёт торговые привилегии торговым домам, может раздать часть земель и определяет официальную религиозную принадлежность провинции.</w:t>
      </w:r>
    </w:p>
    <w:p w14:paraId="110C945F"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 xml:space="preserve">Что именно и как делать на </w:t>
      </w:r>
      <w:proofErr w:type="spellStart"/>
      <w:r w:rsidRPr="003A1B60">
        <w:rPr>
          <w:sz w:val="20"/>
          <w:szCs w:val="20"/>
          <w:lang w:eastAsia="ru-RU"/>
        </w:rPr>
        <w:t>макрокарте</w:t>
      </w:r>
      <w:proofErr w:type="spellEnd"/>
      <w:r w:rsidRPr="003A1B60">
        <w:rPr>
          <w:sz w:val="20"/>
          <w:szCs w:val="20"/>
          <w:lang w:eastAsia="ru-RU"/>
        </w:rPr>
        <w:t>, чтобы получить результат, знают немногие. Хотите разобраться – ищите того, кто знает, или пишите письма. Мастера обеспечат публичность результатов.</w:t>
      </w:r>
    </w:p>
    <w:p w14:paraId="2AA4CB4B" w14:textId="77777777" w:rsidR="003A1B60" w:rsidRPr="003A1B60" w:rsidRDefault="003A1B60" w:rsidP="003A1B60">
      <w:pPr>
        <w:pStyle w:val="a4"/>
        <w:ind w:firstLine="708"/>
        <w:rPr>
          <w:rFonts w:ascii="Times New Roman" w:hAnsi="Times New Roman" w:cs="Times New Roman"/>
          <w:b/>
          <w:bCs/>
          <w:sz w:val="20"/>
          <w:szCs w:val="20"/>
          <w:lang w:eastAsia="ru-RU"/>
        </w:rPr>
      </w:pPr>
      <w:r w:rsidRPr="003A1B60">
        <w:rPr>
          <w:b/>
          <w:bCs/>
          <w:sz w:val="20"/>
          <w:szCs w:val="20"/>
          <w:u w:val="single"/>
          <w:lang w:eastAsia="ru-RU"/>
        </w:rPr>
        <w:t>Модельные решения крестоносцев.</w:t>
      </w:r>
    </w:p>
    <w:p w14:paraId="0F17BA5D" w14:textId="676B4816" w:rsidR="003A1B60" w:rsidRDefault="003A1B60" w:rsidP="003A1B60">
      <w:pPr>
        <w:pStyle w:val="a4"/>
        <w:rPr>
          <w:sz w:val="20"/>
          <w:szCs w:val="20"/>
          <w:lang w:eastAsia="ru-RU"/>
        </w:rPr>
      </w:pPr>
      <w:r w:rsidRPr="003A1B60">
        <w:rPr>
          <w:sz w:val="20"/>
          <w:szCs w:val="20"/>
          <w:lang w:eastAsia="ru-RU"/>
        </w:rPr>
        <w:t>Несколько важных решений, которые у крестоносцев нужно принимать быстро – принимаются модельно. Это как минимум: (1) по какой дороге идти (2) кому достанется захваченная провинция (3) кто станет королём Иерусалима. Дважды в день (во время завтрака и обеда, а также после взятия Иерусалима) придёт мастерский персонаж и организует принятие этих решений по модели.</w:t>
      </w:r>
    </w:p>
    <w:p w14:paraId="1001E64E" w14:textId="77777777" w:rsidR="003A1B60" w:rsidRPr="003A1B60" w:rsidRDefault="003A1B60" w:rsidP="003A1B60">
      <w:pPr>
        <w:pStyle w:val="a4"/>
        <w:ind w:firstLine="708"/>
        <w:rPr>
          <w:rFonts w:ascii="Times New Roman" w:hAnsi="Times New Roman" w:cs="Times New Roman"/>
          <w:b/>
          <w:bCs/>
          <w:sz w:val="20"/>
          <w:szCs w:val="20"/>
          <w:lang w:eastAsia="ru-RU"/>
        </w:rPr>
      </w:pPr>
      <w:r w:rsidRPr="003A1B60">
        <w:rPr>
          <w:b/>
          <w:bCs/>
          <w:sz w:val="20"/>
          <w:szCs w:val="20"/>
          <w:u w:val="single"/>
          <w:lang w:eastAsia="ru-RU"/>
        </w:rPr>
        <w:t>Захват власти в Иерусалиме (до прихода крестоносцев)</w:t>
      </w:r>
    </w:p>
    <w:p w14:paraId="19B9528E" w14:textId="330F171C"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Власть захватывается после официальной манифестации этого действия на центральной площади при множестве свидетелей. Сделать это может тот, у кого есть спецсимвол. В момент манифестации он должен быть виден. И есть объемные скрытые условия. Именно этот человек сможет назначить новую городскую стражу</w:t>
      </w:r>
      <w:r w:rsidRPr="003A1B60">
        <w:rPr>
          <w:sz w:val="20"/>
          <w:szCs w:val="20"/>
          <w:lang w:eastAsia="ru-RU"/>
        </w:rPr>
        <w:t xml:space="preserve">. </w:t>
      </w:r>
      <w:r>
        <w:rPr>
          <w:sz w:val="20"/>
          <w:szCs w:val="20"/>
          <w:lang w:eastAsia="ru-RU"/>
        </w:rPr>
        <w:t>Старая же перестанет действовать после завершения эпизода манифестации.</w:t>
      </w:r>
    </w:p>
    <w:p w14:paraId="1C554B84" w14:textId="77777777" w:rsidR="003A1B60" w:rsidRPr="003A1B60" w:rsidRDefault="003A1B60" w:rsidP="003A1B60">
      <w:pPr>
        <w:pStyle w:val="a4"/>
        <w:ind w:firstLine="708"/>
        <w:rPr>
          <w:rFonts w:ascii="Times New Roman" w:hAnsi="Times New Roman" w:cs="Times New Roman"/>
          <w:b/>
          <w:bCs/>
          <w:sz w:val="20"/>
          <w:szCs w:val="20"/>
          <w:lang w:eastAsia="ru-RU"/>
        </w:rPr>
      </w:pPr>
      <w:r w:rsidRPr="003A1B60">
        <w:rPr>
          <w:b/>
          <w:bCs/>
          <w:sz w:val="20"/>
          <w:szCs w:val="20"/>
          <w:u w:val="single"/>
          <w:lang w:eastAsia="ru-RU"/>
        </w:rPr>
        <w:t>Перемещения</w:t>
      </w:r>
    </w:p>
    <w:p w14:paraId="0F3ED69B" w14:textId="6F729E6E"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 xml:space="preserve">Свободные перемещения возможны только на 100 метров от лагеря </w:t>
      </w:r>
      <w:r>
        <w:rPr>
          <w:sz w:val="20"/>
          <w:szCs w:val="20"/>
          <w:lang w:eastAsia="ru-RU"/>
        </w:rPr>
        <w:t>/</w:t>
      </w:r>
      <w:r w:rsidRPr="003A1B60">
        <w:rPr>
          <w:sz w:val="20"/>
          <w:szCs w:val="20"/>
          <w:lang w:eastAsia="ru-RU"/>
        </w:rPr>
        <w:t xml:space="preserve"> костяка войска крестоносцев или от Иерусалима.</w:t>
      </w:r>
    </w:p>
    <w:p w14:paraId="78BBAF01"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 xml:space="preserve">Также возможны организованные мастерами караваны (общедоступные и частные) от </w:t>
      </w:r>
      <w:proofErr w:type="spellStart"/>
      <w:r w:rsidRPr="003A1B60">
        <w:rPr>
          <w:sz w:val="20"/>
          <w:szCs w:val="20"/>
          <w:lang w:eastAsia="ru-RU"/>
        </w:rPr>
        <w:t>иерусалимцев</w:t>
      </w:r>
      <w:proofErr w:type="spellEnd"/>
      <w:r w:rsidRPr="003A1B60">
        <w:rPr>
          <w:sz w:val="20"/>
          <w:szCs w:val="20"/>
          <w:lang w:eastAsia="ru-RU"/>
        </w:rPr>
        <w:t xml:space="preserve"> к крестоносцам (но не наоборот). Перемещение от Иерусалима к военному лагерю сельджуков (по воле лидеров сельджуков). Возможны специальные перемещения в рамках модели снов, организованные мастерами.</w:t>
      </w:r>
    </w:p>
    <w:p w14:paraId="5335AA21"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Также возможна переписка через мастеров между Иерусалимом, Крестоносцами и внешним миром. Она важна!</w:t>
      </w:r>
    </w:p>
    <w:p w14:paraId="4CCC9C10" w14:textId="39150481" w:rsidR="003A1B60" w:rsidRDefault="003A1B60" w:rsidP="003A1B60">
      <w:pPr>
        <w:pStyle w:val="a4"/>
        <w:rPr>
          <w:sz w:val="20"/>
          <w:szCs w:val="20"/>
          <w:lang w:eastAsia="ru-RU"/>
        </w:rPr>
      </w:pPr>
      <w:r w:rsidRPr="003A1B60">
        <w:rPr>
          <w:sz w:val="20"/>
          <w:szCs w:val="20"/>
          <w:lang w:eastAsia="ru-RU"/>
        </w:rPr>
        <w:t xml:space="preserve">Возможно бегство из Иерусалима </w:t>
      </w:r>
      <w:r>
        <w:rPr>
          <w:sz w:val="20"/>
          <w:szCs w:val="20"/>
          <w:lang w:eastAsia="ru-RU"/>
        </w:rPr>
        <w:t xml:space="preserve">только </w:t>
      </w:r>
      <w:r w:rsidRPr="003A1B60">
        <w:rPr>
          <w:sz w:val="20"/>
          <w:szCs w:val="20"/>
          <w:lang w:eastAsia="ru-RU"/>
        </w:rPr>
        <w:t>организованными мастер</w:t>
      </w:r>
      <w:r>
        <w:rPr>
          <w:sz w:val="20"/>
          <w:szCs w:val="20"/>
          <w:lang w:eastAsia="ru-RU"/>
        </w:rPr>
        <w:t>ами</w:t>
      </w:r>
      <w:r w:rsidRPr="003A1B60">
        <w:rPr>
          <w:sz w:val="20"/>
          <w:szCs w:val="20"/>
          <w:lang w:eastAsia="ru-RU"/>
        </w:rPr>
        <w:t xml:space="preserve"> караванами.</w:t>
      </w:r>
      <w:r>
        <w:rPr>
          <w:sz w:val="20"/>
          <w:szCs w:val="20"/>
          <w:lang w:eastAsia="ru-RU"/>
        </w:rPr>
        <w:t xml:space="preserve"> Некоторые игроки будут в курсе.</w:t>
      </w:r>
    </w:p>
    <w:p w14:paraId="3745B862" w14:textId="77777777" w:rsidR="003A1B60" w:rsidRPr="003A1B60" w:rsidRDefault="003A1B60" w:rsidP="003A1B60">
      <w:pPr>
        <w:pStyle w:val="a4"/>
        <w:ind w:firstLine="708"/>
        <w:rPr>
          <w:rFonts w:ascii="Times New Roman" w:hAnsi="Times New Roman" w:cs="Times New Roman"/>
          <w:b/>
          <w:bCs/>
          <w:sz w:val="20"/>
          <w:szCs w:val="20"/>
          <w:u w:val="single"/>
          <w:lang w:eastAsia="ru-RU"/>
        </w:rPr>
      </w:pPr>
      <w:r w:rsidRPr="003A1B60">
        <w:rPr>
          <w:b/>
          <w:bCs/>
          <w:sz w:val="20"/>
          <w:szCs w:val="20"/>
          <w:u w:val="single"/>
          <w:lang w:eastAsia="ru-RU"/>
        </w:rPr>
        <w:t>Суды</w:t>
      </w:r>
    </w:p>
    <w:p w14:paraId="08BF52E8"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Суд длится 15 минут. Чтобы начать суд, обратись к судье. Он знает, как дальше.</w:t>
      </w:r>
    </w:p>
    <w:p w14:paraId="2EDC56D0"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Крестоносцы: всё, кроме преступлений против Церкви и Веры, судит сюзерен. У кого нет сюзерена – ищет ближайшего лорда единоверца. Духовные преступления – судит папский легат или тот, кому легат поручит.</w:t>
      </w:r>
    </w:p>
    <w:p w14:paraId="16C8FAAF" w14:textId="765AA240" w:rsidR="003A1B60" w:rsidRDefault="003A1B60" w:rsidP="003A1B60">
      <w:pPr>
        <w:pStyle w:val="a4"/>
        <w:rPr>
          <w:sz w:val="20"/>
          <w:szCs w:val="20"/>
          <w:lang w:eastAsia="ru-RU"/>
        </w:rPr>
      </w:pPr>
      <w:r w:rsidRPr="003A1B60">
        <w:rPr>
          <w:sz w:val="20"/>
          <w:szCs w:val="20"/>
          <w:lang w:eastAsia="ru-RU"/>
        </w:rPr>
        <w:t>Иерусалим: дела внутри общины судятся внутри общины. Дела меж общин, мусульманские и спорные судит кади городского суда (по шариату).</w:t>
      </w:r>
    </w:p>
    <w:p w14:paraId="0E0F65D7" w14:textId="77777777" w:rsidR="003A1B60" w:rsidRPr="003A1B60" w:rsidRDefault="003A1B60" w:rsidP="003A1B60">
      <w:pPr>
        <w:pStyle w:val="a4"/>
        <w:rPr>
          <w:rFonts w:ascii="Times New Roman" w:hAnsi="Times New Roman" w:cs="Times New Roman"/>
          <w:sz w:val="20"/>
          <w:szCs w:val="20"/>
          <w:lang w:eastAsia="ru-RU"/>
        </w:rPr>
      </w:pPr>
    </w:p>
    <w:p w14:paraId="608BF71D" w14:textId="77777777" w:rsidR="003A1B60" w:rsidRPr="003A1B60" w:rsidRDefault="003A1B60" w:rsidP="003A1B60">
      <w:pPr>
        <w:pStyle w:val="a4"/>
        <w:ind w:firstLine="708"/>
        <w:rPr>
          <w:rFonts w:ascii="Times New Roman" w:hAnsi="Times New Roman" w:cs="Times New Roman"/>
          <w:b/>
          <w:bCs/>
          <w:sz w:val="20"/>
          <w:szCs w:val="20"/>
          <w:u w:val="single"/>
          <w:lang w:eastAsia="ru-RU"/>
        </w:rPr>
      </w:pPr>
      <w:r w:rsidRPr="003A1B60">
        <w:rPr>
          <w:b/>
          <w:bCs/>
          <w:sz w:val="20"/>
          <w:szCs w:val="20"/>
          <w:u w:val="single"/>
          <w:lang w:eastAsia="ru-RU"/>
        </w:rPr>
        <w:lastRenderedPageBreak/>
        <w:t>Религия</w:t>
      </w:r>
    </w:p>
    <w:p w14:paraId="7494038D"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Каждый персонаж приписан к духовному лицу (раввину, священнику, имаму и т.п.). Духовный лидер для вашего персонажа будет указан в вашей раздатке, на игре он может поменяться.</w:t>
      </w:r>
    </w:p>
    <w:p w14:paraId="6D592744"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Каждый должен ходить на исповедь/</w:t>
      </w:r>
      <w:proofErr w:type="spellStart"/>
      <w:r w:rsidRPr="003A1B60">
        <w:rPr>
          <w:sz w:val="20"/>
          <w:szCs w:val="20"/>
          <w:lang w:eastAsia="ru-RU"/>
        </w:rPr>
        <w:t>видуй</w:t>
      </w:r>
      <w:proofErr w:type="spellEnd"/>
      <w:r w:rsidRPr="003A1B60">
        <w:rPr>
          <w:sz w:val="20"/>
          <w:szCs w:val="20"/>
          <w:lang w:eastAsia="ru-RU"/>
        </w:rPr>
        <w:t>/</w:t>
      </w:r>
      <w:proofErr w:type="spellStart"/>
      <w:r w:rsidRPr="003A1B60">
        <w:rPr>
          <w:sz w:val="20"/>
          <w:szCs w:val="20"/>
          <w:lang w:eastAsia="ru-RU"/>
        </w:rPr>
        <w:t>таубу</w:t>
      </w:r>
      <w:proofErr w:type="spellEnd"/>
      <w:r w:rsidRPr="003A1B60">
        <w:rPr>
          <w:sz w:val="20"/>
          <w:szCs w:val="20"/>
          <w:lang w:eastAsia="ru-RU"/>
        </w:rPr>
        <w:t xml:space="preserve"> не менее раза в день.</w:t>
      </w:r>
    </w:p>
    <w:p w14:paraId="10443D0A"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Общественная молитва более 3х минут – ересь. Проповедь от себя может занимать больше времени.</w:t>
      </w:r>
    </w:p>
    <w:p w14:paraId="24E65A50"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Службы: Утренняя в 11:00 в Иерусалиме и в 10:15 у крестоносцев. Вечерняя в 22:00.</w:t>
      </w:r>
    </w:p>
    <w:p w14:paraId="342372F3"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Великий пост и Пасха (</w:t>
      </w:r>
      <w:proofErr w:type="spellStart"/>
      <w:r w:rsidRPr="003A1B60">
        <w:rPr>
          <w:sz w:val="20"/>
          <w:szCs w:val="20"/>
          <w:lang w:eastAsia="ru-RU"/>
        </w:rPr>
        <w:t>чт</w:t>
      </w:r>
      <w:proofErr w:type="spellEnd"/>
      <w:r w:rsidRPr="003A1B60">
        <w:rPr>
          <w:sz w:val="20"/>
          <w:szCs w:val="20"/>
          <w:lang w:eastAsia="ru-RU"/>
        </w:rPr>
        <w:t xml:space="preserve"> - пост 21:00-22:00, Пасха 22:00-23:00), Сочельник и Рождество (</w:t>
      </w:r>
      <w:proofErr w:type="spellStart"/>
      <w:r w:rsidRPr="003A1B60">
        <w:rPr>
          <w:sz w:val="20"/>
          <w:szCs w:val="20"/>
          <w:lang w:eastAsia="ru-RU"/>
        </w:rPr>
        <w:t>пт</w:t>
      </w:r>
      <w:proofErr w:type="spellEnd"/>
      <w:r w:rsidRPr="003A1B60">
        <w:rPr>
          <w:sz w:val="20"/>
          <w:szCs w:val="20"/>
          <w:lang w:eastAsia="ru-RU"/>
        </w:rPr>
        <w:t xml:space="preserve"> - Сочельник 21:00-22:00, Рождество 22:00-23:00) - для христиан.</w:t>
      </w:r>
    </w:p>
    <w:p w14:paraId="728F6347" w14:textId="2E3D34FA"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Шаббат – для иудеев (с 20:00 до 22:00)</w:t>
      </w:r>
      <w:r>
        <w:rPr>
          <w:rFonts w:ascii="Times New Roman" w:hAnsi="Times New Roman" w:cs="Times New Roman"/>
          <w:sz w:val="20"/>
          <w:szCs w:val="20"/>
          <w:lang w:eastAsia="ru-RU"/>
        </w:rPr>
        <w:tab/>
      </w:r>
      <w:r>
        <w:rPr>
          <w:rFonts w:ascii="Times New Roman" w:hAnsi="Times New Roman" w:cs="Times New Roman"/>
          <w:sz w:val="20"/>
          <w:szCs w:val="20"/>
          <w:lang w:eastAsia="ru-RU"/>
        </w:rPr>
        <w:tab/>
      </w:r>
      <w:r w:rsidRPr="003A1B60">
        <w:rPr>
          <w:sz w:val="20"/>
          <w:szCs w:val="20"/>
          <w:lang w:eastAsia="ru-RU"/>
        </w:rPr>
        <w:t>Рамадан – для мусульман (с 21:00 до 23:00)</w:t>
      </w:r>
    </w:p>
    <w:p w14:paraId="01E094B5" w14:textId="6D724E0C" w:rsidR="003A1B60" w:rsidRDefault="003A1B60" w:rsidP="003A1B60">
      <w:pPr>
        <w:pStyle w:val="a4"/>
        <w:rPr>
          <w:sz w:val="20"/>
          <w:szCs w:val="20"/>
          <w:lang w:eastAsia="ru-RU"/>
        </w:rPr>
      </w:pPr>
      <w:r w:rsidRPr="003A1B60">
        <w:rPr>
          <w:sz w:val="20"/>
          <w:szCs w:val="20"/>
          <w:lang w:eastAsia="ru-RU"/>
        </w:rPr>
        <w:t>Не уверен в чем-то религиозном или как играть – спроси у духовного лица.</w:t>
      </w:r>
    </w:p>
    <w:p w14:paraId="55291586" w14:textId="77777777" w:rsidR="003A1B60" w:rsidRPr="003A1B60" w:rsidRDefault="003A1B60" w:rsidP="003A1B60">
      <w:pPr>
        <w:pStyle w:val="a4"/>
        <w:rPr>
          <w:rFonts w:ascii="Times New Roman" w:hAnsi="Times New Roman" w:cs="Times New Roman"/>
          <w:sz w:val="20"/>
          <w:szCs w:val="20"/>
          <w:lang w:eastAsia="ru-RU"/>
        </w:rPr>
      </w:pPr>
    </w:p>
    <w:p w14:paraId="27F496BE" w14:textId="283AA901" w:rsidR="003A1B60" w:rsidRPr="003A1B60" w:rsidRDefault="003A1B60" w:rsidP="003A1B60">
      <w:pPr>
        <w:pStyle w:val="a4"/>
        <w:ind w:firstLine="708"/>
        <w:rPr>
          <w:rFonts w:ascii="Times New Roman" w:hAnsi="Times New Roman" w:cs="Times New Roman"/>
          <w:b/>
          <w:bCs/>
          <w:sz w:val="20"/>
          <w:szCs w:val="20"/>
          <w:lang w:eastAsia="ru-RU"/>
        </w:rPr>
      </w:pPr>
      <w:proofErr w:type="spellStart"/>
      <w:r w:rsidRPr="003A1B60">
        <w:rPr>
          <w:b/>
          <w:bCs/>
          <w:sz w:val="20"/>
          <w:szCs w:val="20"/>
          <w:u w:val="single"/>
          <w:lang w:eastAsia="ru-RU"/>
        </w:rPr>
        <w:t>Боевка</w:t>
      </w:r>
      <w:proofErr w:type="spellEnd"/>
    </w:p>
    <w:p w14:paraId="6D47BF54"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 xml:space="preserve">У Крестоносцев – </w:t>
      </w:r>
      <w:proofErr w:type="spellStart"/>
      <w:r w:rsidRPr="003A1B60">
        <w:rPr>
          <w:sz w:val="20"/>
          <w:szCs w:val="20"/>
          <w:lang w:eastAsia="ru-RU"/>
        </w:rPr>
        <w:t>тексталит</w:t>
      </w:r>
      <w:proofErr w:type="spellEnd"/>
      <w:r w:rsidRPr="003A1B60">
        <w:rPr>
          <w:sz w:val="20"/>
          <w:szCs w:val="20"/>
          <w:lang w:eastAsia="ru-RU"/>
        </w:rPr>
        <w:t xml:space="preserve"> днем.  В Иерусалиме – LARP. Только тогда, когда в Иерусалим придут крестоносцы, в Иерусалиме можно текстолит. В Иерусалиме всем, кроме </w:t>
      </w:r>
      <w:proofErr w:type="spellStart"/>
      <w:r w:rsidRPr="003A1B60">
        <w:rPr>
          <w:sz w:val="20"/>
          <w:szCs w:val="20"/>
          <w:lang w:eastAsia="ru-RU"/>
        </w:rPr>
        <w:t>гулямов</w:t>
      </w:r>
      <w:proofErr w:type="spellEnd"/>
      <w:r w:rsidRPr="003A1B60">
        <w:rPr>
          <w:sz w:val="20"/>
          <w:szCs w:val="20"/>
          <w:lang w:eastAsia="ru-RU"/>
        </w:rPr>
        <w:t xml:space="preserve"> правителя, запрещено всё защитное и атакующее снаряжение, кроме одноручного оружия.</w:t>
      </w:r>
    </w:p>
    <w:p w14:paraId="7483DE37"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 xml:space="preserve">21:00-03:00 – LARP оружие (без луков и копий). 03:00-09:00 – Тихий час. </w:t>
      </w:r>
      <w:proofErr w:type="spellStart"/>
      <w:r w:rsidRPr="003A1B60">
        <w:rPr>
          <w:sz w:val="20"/>
          <w:szCs w:val="20"/>
          <w:lang w:eastAsia="ru-RU"/>
        </w:rPr>
        <w:t>Боевки</w:t>
      </w:r>
      <w:proofErr w:type="spellEnd"/>
      <w:r w:rsidRPr="003A1B60">
        <w:rPr>
          <w:sz w:val="20"/>
          <w:szCs w:val="20"/>
          <w:lang w:eastAsia="ru-RU"/>
        </w:rPr>
        <w:t xml:space="preserve"> нет.</w:t>
      </w:r>
    </w:p>
    <w:p w14:paraId="01F0E8FB"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Историческое снаряжения того периода не дает идеальной защиты. Поэтому и вообще будьте бережны друг к другу. В голову, кисти, пах и стопы бить нельзя. Колоть можно только копьями. Борьба, захваты оружия удары руками и ногами запрещены.</w:t>
      </w:r>
    </w:p>
    <w:p w14:paraId="1226A88C"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Хиты. У всех 2 хита. Доспех +1 хит. Шлем +1 хит. Все, кроме луков, снимает 1 хит. Луки снимают 2 хита. Осадные орудия при попадании переводят в тяжелое ранение.</w:t>
      </w:r>
    </w:p>
    <w:p w14:paraId="701CC1A6" w14:textId="242B9690" w:rsidR="003A1B60" w:rsidRDefault="003A1B60" w:rsidP="003A1B60">
      <w:pPr>
        <w:pStyle w:val="a4"/>
        <w:rPr>
          <w:sz w:val="20"/>
          <w:szCs w:val="20"/>
          <w:lang w:eastAsia="ru-RU"/>
        </w:rPr>
      </w:pPr>
      <w:proofErr w:type="spellStart"/>
      <w:r w:rsidRPr="003A1B60">
        <w:rPr>
          <w:sz w:val="20"/>
          <w:szCs w:val="20"/>
          <w:lang w:eastAsia="ru-RU"/>
        </w:rPr>
        <w:t>Доспешные</w:t>
      </w:r>
      <w:proofErr w:type="spellEnd"/>
      <w:r w:rsidRPr="003A1B60">
        <w:rPr>
          <w:sz w:val="20"/>
          <w:szCs w:val="20"/>
          <w:lang w:eastAsia="ru-RU"/>
        </w:rPr>
        <w:t xml:space="preserve"> хиты автоматом восстанавливаются после окончания эпизода.</w:t>
      </w:r>
    </w:p>
    <w:p w14:paraId="373BE6D5" w14:textId="77777777" w:rsidR="003A1B60" w:rsidRPr="003A1B60" w:rsidRDefault="003A1B60" w:rsidP="003A1B60">
      <w:pPr>
        <w:pStyle w:val="a4"/>
        <w:rPr>
          <w:rFonts w:ascii="Times New Roman" w:hAnsi="Times New Roman" w:cs="Times New Roman"/>
          <w:sz w:val="20"/>
          <w:szCs w:val="20"/>
          <w:lang w:eastAsia="ru-RU"/>
        </w:rPr>
      </w:pPr>
    </w:p>
    <w:p w14:paraId="1A3DF664" w14:textId="77777777" w:rsidR="003A1B60" w:rsidRPr="003A1B60" w:rsidRDefault="003A1B60" w:rsidP="003A1B60">
      <w:pPr>
        <w:pStyle w:val="a4"/>
        <w:ind w:firstLine="708"/>
        <w:rPr>
          <w:rFonts w:ascii="Times New Roman" w:hAnsi="Times New Roman" w:cs="Times New Roman"/>
          <w:b/>
          <w:bCs/>
          <w:sz w:val="20"/>
          <w:szCs w:val="20"/>
          <w:lang w:eastAsia="ru-RU"/>
        </w:rPr>
      </w:pPr>
      <w:r w:rsidRPr="003A1B60">
        <w:rPr>
          <w:b/>
          <w:bCs/>
          <w:sz w:val="20"/>
          <w:szCs w:val="20"/>
          <w:u w:val="single"/>
          <w:lang w:eastAsia="ru-RU"/>
        </w:rPr>
        <w:t>Медицина</w:t>
      </w:r>
    </w:p>
    <w:p w14:paraId="5622222F"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Остался 1 хит – легкое ранение. Осталось 0 хитов – тяжелое. Легкораненый после перевязки излечивается за 15 минут. Легкое переходит в тяжелое, тяжелое - в смерть за 15 минут без перевязки. В тяжелом ранении можно медленно идти при посторонней помощи.</w:t>
      </w:r>
    </w:p>
    <w:p w14:paraId="76864654"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Перевязку может сделать врач или ученик врача. С перевязкой тяжелое ранение приводит к смерти за 6 часов без лечения (с 03:00 по 09:00 время не идёт). </w:t>
      </w:r>
    </w:p>
    <w:p w14:paraId="1844FBE1" w14:textId="10134F06" w:rsidR="003A1B60" w:rsidRDefault="003A1B60" w:rsidP="003A1B60">
      <w:pPr>
        <w:pStyle w:val="a4"/>
        <w:rPr>
          <w:sz w:val="20"/>
          <w:szCs w:val="20"/>
          <w:lang w:eastAsia="ru-RU"/>
        </w:rPr>
      </w:pPr>
      <w:r w:rsidRPr="003A1B60">
        <w:rPr>
          <w:sz w:val="20"/>
          <w:szCs w:val="20"/>
          <w:lang w:eastAsia="ru-RU"/>
        </w:rPr>
        <w:t>Есть болезни. От тяжелых ранений и болезней лечат только в специально оборудованных местах. Обратитесь к врачу, вам всё объяснят.</w:t>
      </w:r>
    </w:p>
    <w:p w14:paraId="4FCB6442" w14:textId="77777777" w:rsidR="003A1B60" w:rsidRPr="003A1B60" w:rsidRDefault="003A1B60" w:rsidP="003A1B60">
      <w:pPr>
        <w:pStyle w:val="a4"/>
        <w:rPr>
          <w:rFonts w:ascii="Times New Roman" w:hAnsi="Times New Roman" w:cs="Times New Roman"/>
          <w:sz w:val="20"/>
          <w:szCs w:val="20"/>
          <w:lang w:eastAsia="ru-RU"/>
        </w:rPr>
      </w:pPr>
    </w:p>
    <w:p w14:paraId="297FA7DA" w14:textId="77777777" w:rsidR="003A1B60" w:rsidRPr="003A1B60" w:rsidRDefault="003A1B60" w:rsidP="003A1B60">
      <w:pPr>
        <w:pStyle w:val="a4"/>
        <w:rPr>
          <w:rFonts w:ascii="Times New Roman" w:hAnsi="Times New Roman" w:cs="Times New Roman"/>
          <w:sz w:val="20"/>
          <w:szCs w:val="20"/>
          <w:lang w:eastAsia="ru-RU"/>
        </w:rPr>
      </w:pPr>
      <w:r w:rsidRPr="003A1B60">
        <w:rPr>
          <w:b/>
          <w:bCs/>
          <w:sz w:val="20"/>
          <w:szCs w:val="20"/>
          <w:lang w:eastAsia="ru-RU"/>
        </w:rPr>
        <w:t xml:space="preserve">Оглушение </w:t>
      </w:r>
      <w:r w:rsidRPr="003A1B60">
        <w:rPr>
          <w:sz w:val="20"/>
          <w:szCs w:val="20"/>
          <w:lang w:eastAsia="ru-RU"/>
        </w:rPr>
        <w:t>только в небоевой обстановке касанием сзади небоевой частью оружия плеча одновременно с произнесением “оглушен”. В шлеме / кольчужном капюшоне оглушить нельзя. Оглушенный падает, бессознательное состояние 1,5 минуты (не торопясь досчитать до 100). Оглушенный человек ничего не видит и не слышит.</w:t>
      </w:r>
    </w:p>
    <w:p w14:paraId="21572A1E"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Кулуарных убийств нет.</w:t>
      </w:r>
    </w:p>
    <w:p w14:paraId="27F78529" w14:textId="77777777" w:rsidR="003A1B60" w:rsidRPr="003A1B60" w:rsidRDefault="003A1B60" w:rsidP="003A1B60">
      <w:pPr>
        <w:pStyle w:val="a4"/>
        <w:rPr>
          <w:rFonts w:ascii="Times New Roman" w:hAnsi="Times New Roman" w:cs="Times New Roman"/>
          <w:sz w:val="20"/>
          <w:szCs w:val="20"/>
          <w:lang w:eastAsia="ru-RU"/>
        </w:rPr>
      </w:pPr>
      <w:r w:rsidRPr="003A1B60">
        <w:rPr>
          <w:b/>
          <w:bCs/>
          <w:sz w:val="20"/>
          <w:szCs w:val="20"/>
          <w:lang w:eastAsia="ru-RU"/>
        </w:rPr>
        <w:t>Связывание</w:t>
      </w:r>
      <w:r w:rsidRPr="003A1B60">
        <w:rPr>
          <w:sz w:val="20"/>
          <w:szCs w:val="20"/>
          <w:lang w:eastAsia="ru-RU"/>
        </w:rPr>
        <w:t xml:space="preserve"> производится “по игре” отдельно рук (персонаж не может ими держать оружие), отдельно ног (персонаж не может ходить без посторонней помощи). Освободиться самостоятельно невозможно. Снять путы можно только “перепилив” веревку игровым оружием, которое по логике подходит для этого, потратив по 10 секунд на каждую верёвку (пилите и спокойно считайте до десяти).</w:t>
      </w:r>
    </w:p>
    <w:p w14:paraId="5DBC3B94"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Обыск “по игре”. Беззащитному персонажу задаются вопросы по поводу наличия игровых ценностей в предметах одежды, сумках. Персонаж должен правдиво отвечать и самостоятельно отдать ценность, если обыскивающий угадал место, где она спрятана.</w:t>
      </w:r>
    </w:p>
    <w:p w14:paraId="194673C3" w14:textId="77777777" w:rsidR="003A1B60" w:rsidRPr="003A1B60" w:rsidRDefault="003A1B60" w:rsidP="003A1B60">
      <w:pPr>
        <w:pStyle w:val="a4"/>
        <w:rPr>
          <w:rFonts w:ascii="Times New Roman" w:hAnsi="Times New Roman" w:cs="Times New Roman"/>
          <w:sz w:val="20"/>
          <w:szCs w:val="20"/>
          <w:lang w:eastAsia="ru-RU"/>
        </w:rPr>
      </w:pPr>
      <w:r w:rsidRPr="003A1B60">
        <w:rPr>
          <w:b/>
          <w:bCs/>
          <w:sz w:val="20"/>
          <w:szCs w:val="20"/>
          <w:lang w:eastAsia="ru-RU"/>
        </w:rPr>
        <w:t>Плен.</w:t>
      </w:r>
      <w:r w:rsidRPr="003A1B60">
        <w:rPr>
          <w:sz w:val="20"/>
          <w:szCs w:val="20"/>
          <w:lang w:eastAsia="ru-RU"/>
        </w:rPr>
        <w:t xml:space="preserve"> Плененный имеет право по истечении 4 часов после пленения найти мастера и заявить о желании сбежать. Мастер кидает монетку. Игрок надевает белый </w:t>
      </w:r>
      <w:proofErr w:type="spellStart"/>
      <w:r w:rsidRPr="003A1B60">
        <w:rPr>
          <w:sz w:val="20"/>
          <w:szCs w:val="20"/>
          <w:lang w:eastAsia="ru-RU"/>
        </w:rPr>
        <w:t>хайратник</w:t>
      </w:r>
      <w:proofErr w:type="spellEnd"/>
      <w:r w:rsidRPr="003A1B60">
        <w:rPr>
          <w:sz w:val="20"/>
          <w:szCs w:val="20"/>
          <w:lang w:eastAsia="ru-RU"/>
        </w:rPr>
        <w:t xml:space="preserve"> и в случае успешного броска идёт к своим, либо - в случае неудачи - в </w:t>
      </w:r>
      <w:proofErr w:type="spellStart"/>
      <w:r w:rsidRPr="003A1B60">
        <w:rPr>
          <w:sz w:val="20"/>
          <w:szCs w:val="20"/>
          <w:lang w:eastAsia="ru-RU"/>
        </w:rPr>
        <w:t>мертвятник</w:t>
      </w:r>
      <w:proofErr w:type="spellEnd"/>
      <w:r w:rsidRPr="003A1B60">
        <w:rPr>
          <w:sz w:val="20"/>
          <w:szCs w:val="20"/>
          <w:lang w:eastAsia="ru-RU"/>
        </w:rPr>
        <w:t>.</w:t>
      </w:r>
    </w:p>
    <w:p w14:paraId="3ED3AEE5" w14:textId="48D211F7" w:rsidR="003A1B60" w:rsidRDefault="003A1B60" w:rsidP="003A1B60">
      <w:pPr>
        <w:pStyle w:val="a4"/>
        <w:rPr>
          <w:sz w:val="20"/>
          <w:szCs w:val="20"/>
          <w:lang w:eastAsia="ru-RU"/>
        </w:rPr>
      </w:pPr>
      <w:r w:rsidRPr="003A1B60">
        <w:rPr>
          <w:b/>
          <w:bCs/>
          <w:sz w:val="20"/>
          <w:szCs w:val="20"/>
          <w:lang w:eastAsia="ru-RU"/>
        </w:rPr>
        <w:t>Пытки.</w:t>
      </w:r>
      <w:r w:rsidRPr="003A1B60">
        <w:rPr>
          <w:sz w:val="20"/>
          <w:szCs w:val="20"/>
          <w:lang w:eastAsia="ru-RU"/>
        </w:rPr>
        <w:t xml:space="preserve"> Пытать может каждый. (1) 30+ сек отыгрывать некий процесс пытки </w:t>
      </w:r>
      <w:proofErr w:type="spellStart"/>
      <w:r w:rsidRPr="003A1B60">
        <w:rPr>
          <w:sz w:val="20"/>
          <w:szCs w:val="20"/>
          <w:lang w:eastAsia="ru-RU"/>
        </w:rPr>
        <w:t>антуражно</w:t>
      </w:r>
      <w:proofErr w:type="spellEnd"/>
      <w:r w:rsidRPr="003A1B60">
        <w:rPr>
          <w:sz w:val="20"/>
          <w:szCs w:val="20"/>
          <w:lang w:eastAsia="ru-RU"/>
        </w:rPr>
        <w:t xml:space="preserve">. (2) отжаться от земли одновременно с </w:t>
      </w:r>
      <w:proofErr w:type="spellStart"/>
      <w:r w:rsidRPr="003A1B60">
        <w:rPr>
          <w:sz w:val="20"/>
          <w:szCs w:val="20"/>
          <w:lang w:eastAsia="ru-RU"/>
        </w:rPr>
        <w:t>пытуемым</w:t>
      </w:r>
      <w:proofErr w:type="spellEnd"/>
      <w:r w:rsidRPr="003A1B60">
        <w:rPr>
          <w:sz w:val="20"/>
          <w:szCs w:val="20"/>
          <w:lang w:eastAsia="ru-RU"/>
        </w:rPr>
        <w:t xml:space="preserve"> на счет. (3) Если отжался больше, можешь задать один вопрос. </w:t>
      </w:r>
      <w:proofErr w:type="spellStart"/>
      <w:r w:rsidRPr="003A1B60">
        <w:rPr>
          <w:sz w:val="20"/>
          <w:szCs w:val="20"/>
          <w:lang w:eastAsia="ru-RU"/>
        </w:rPr>
        <w:t>Пытуемый</w:t>
      </w:r>
      <w:proofErr w:type="spellEnd"/>
      <w:r w:rsidRPr="003A1B60">
        <w:rPr>
          <w:sz w:val="20"/>
          <w:szCs w:val="20"/>
          <w:lang w:eastAsia="ru-RU"/>
        </w:rPr>
        <w:t xml:space="preserve"> обязан ответить на него правдиво и максимально полно, без уверток и уточняющих вопросов.</w:t>
      </w:r>
    </w:p>
    <w:p w14:paraId="3E081057" w14:textId="77777777" w:rsidR="003A1B60" w:rsidRPr="003A1B60" w:rsidRDefault="003A1B60" w:rsidP="003A1B60">
      <w:pPr>
        <w:pStyle w:val="a4"/>
        <w:rPr>
          <w:rFonts w:ascii="Times New Roman" w:hAnsi="Times New Roman" w:cs="Times New Roman"/>
          <w:sz w:val="20"/>
          <w:szCs w:val="20"/>
          <w:lang w:eastAsia="ru-RU"/>
        </w:rPr>
      </w:pPr>
    </w:p>
    <w:p w14:paraId="59E963BA" w14:textId="77777777" w:rsidR="003A1B60" w:rsidRPr="003A1B60" w:rsidRDefault="003A1B60" w:rsidP="003A1B60">
      <w:pPr>
        <w:pStyle w:val="a4"/>
        <w:ind w:firstLine="708"/>
        <w:rPr>
          <w:rFonts w:ascii="Times New Roman" w:hAnsi="Times New Roman" w:cs="Times New Roman"/>
          <w:b/>
          <w:bCs/>
          <w:sz w:val="20"/>
          <w:szCs w:val="20"/>
          <w:u w:val="single"/>
          <w:lang w:eastAsia="ru-RU"/>
        </w:rPr>
      </w:pPr>
      <w:r w:rsidRPr="003A1B60">
        <w:rPr>
          <w:b/>
          <w:bCs/>
          <w:sz w:val="20"/>
          <w:szCs w:val="20"/>
          <w:u w:val="single"/>
          <w:lang w:eastAsia="ru-RU"/>
        </w:rPr>
        <w:t>Смерть</w:t>
      </w:r>
    </w:p>
    <w:p w14:paraId="69A3BCEC" w14:textId="77777777" w:rsidR="003A1B60" w:rsidRPr="003A1B60" w:rsidRDefault="003A1B60" w:rsidP="003A1B60">
      <w:pPr>
        <w:pStyle w:val="a4"/>
        <w:rPr>
          <w:rFonts w:ascii="Times New Roman" w:hAnsi="Times New Roman" w:cs="Times New Roman"/>
          <w:sz w:val="20"/>
          <w:szCs w:val="20"/>
          <w:lang w:eastAsia="ru-RU"/>
        </w:rPr>
      </w:pPr>
      <w:proofErr w:type="spellStart"/>
      <w:r w:rsidRPr="003A1B60">
        <w:rPr>
          <w:sz w:val="20"/>
          <w:szCs w:val="20"/>
          <w:lang w:eastAsia="ru-RU"/>
        </w:rPr>
        <w:t>Мертвятник</w:t>
      </w:r>
      <w:proofErr w:type="spellEnd"/>
      <w:r w:rsidRPr="003A1B60">
        <w:rPr>
          <w:sz w:val="20"/>
          <w:szCs w:val="20"/>
          <w:lang w:eastAsia="ru-RU"/>
        </w:rPr>
        <w:t xml:space="preserve"> работает с 10:00 по 01:00. Через 10 минут после завершения действий с вашим мертвым телом отправляйтесь в </w:t>
      </w:r>
      <w:proofErr w:type="spellStart"/>
      <w:r w:rsidRPr="003A1B60">
        <w:rPr>
          <w:sz w:val="20"/>
          <w:szCs w:val="20"/>
          <w:lang w:eastAsia="ru-RU"/>
        </w:rPr>
        <w:t>мертвятник</w:t>
      </w:r>
      <w:proofErr w:type="spellEnd"/>
      <w:r w:rsidRPr="003A1B60">
        <w:rPr>
          <w:sz w:val="20"/>
          <w:szCs w:val="20"/>
          <w:lang w:eastAsia="ru-RU"/>
        </w:rPr>
        <w:t xml:space="preserve"> в белом </w:t>
      </w:r>
      <w:proofErr w:type="spellStart"/>
      <w:r w:rsidRPr="003A1B60">
        <w:rPr>
          <w:sz w:val="20"/>
          <w:szCs w:val="20"/>
          <w:lang w:eastAsia="ru-RU"/>
        </w:rPr>
        <w:t>хайратнике</w:t>
      </w:r>
      <w:proofErr w:type="spellEnd"/>
      <w:r w:rsidRPr="003A1B60">
        <w:rPr>
          <w:sz w:val="20"/>
          <w:szCs w:val="20"/>
          <w:lang w:eastAsia="ru-RU"/>
        </w:rPr>
        <w:t xml:space="preserve">. Обычно </w:t>
      </w:r>
      <w:proofErr w:type="spellStart"/>
      <w:r w:rsidRPr="003A1B60">
        <w:rPr>
          <w:sz w:val="20"/>
          <w:szCs w:val="20"/>
          <w:lang w:eastAsia="ru-RU"/>
        </w:rPr>
        <w:t>мертвятник</w:t>
      </w:r>
      <w:proofErr w:type="spellEnd"/>
      <w:r w:rsidRPr="003A1B60">
        <w:rPr>
          <w:sz w:val="20"/>
          <w:szCs w:val="20"/>
          <w:lang w:eastAsia="ru-RU"/>
        </w:rPr>
        <w:t xml:space="preserve"> в Иерусалиме занимает 4 часа, а у крестоносцев привязан к расписанию прибытия подкреплений (они прибывают на больших привалах).</w:t>
      </w:r>
    </w:p>
    <w:p w14:paraId="49938838"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 xml:space="preserve">Во время и после финального штурма </w:t>
      </w:r>
      <w:proofErr w:type="spellStart"/>
      <w:r w:rsidRPr="003A1B60">
        <w:rPr>
          <w:sz w:val="20"/>
          <w:szCs w:val="20"/>
          <w:lang w:eastAsia="ru-RU"/>
        </w:rPr>
        <w:t>мертвятник</w:t>
      </w:r>
      <w:proofErr w:type="spellEnd"/>
      <w:r w:rsidRPr="003A1B60">
        <w:rPr>
          <w:sz w:val="20"/>
          <w:szCs w:val="20"/>
          <w:lang w:eastAsia="ru-RU"/>
        </w:rPr>
        <w:t xml:space="preserve"> не работает. На штурме и после него:</w:t>
      </w:r>
    </w:p>
    <w:p w14:paraId="3BDDA80E" w14:textId="77777777" w:rsidR="003A1B60" w:rsidRPr="003A1B60" w:rsidRDefault="003A1B60" w:rsidP="003A1B60">
      <w:pPr>
        <w:pStyle w:val="a4"/>
        <w:rPr>
          <w:rFonts w:ascii="Times New Roman" w:hAnsi="Times New Roman" w:cs="Times New Roman"/>
          <w:sz w:val="20"/>
          <w:szCs w:val="20"/>
          <w:lang w:eastAsia="ru-RU"/>
        </w:rPr>
      </w:pPr>
      <w:r w:rsidRPr="003A1B60">
        <w:rPr>
          <w:sz w:val="20"/>
          <w:szCs w:val="20"/>
          <w:lang w:eastAsia="ru-RU"/>
        </w:rPr>
        <w:t xml:space="preserve">Житель Иерусалима идёт в </w:t>
      </w:r>
      <w:proofErr w:type="spellStart"/>
      <w:r w:rsidRPr="003A1B60">
        <w:rPr>
          <w:sz w:val="20"/>
          <w:szCs w:val="20"/>
          <w:lang w:eastAsia="ru-RU"/>
        </w:rPr>
        <w:t>хайратнике</w:t>
      </w:r>
      <w:proofErr w:type="spellEnd"/>
      <w:r w:rsidRPr="003A1B60">
        <w:rPr>
          <w:sz w:val="20"/>
          <w:szCs w:val="20"/>
          <w:lang w:eastAsia="ru-RU"/>
        </w:rPr>
        <w:t xml:space="preserve"> в главный собор своей веры. Крестоносец в белом </w:t>
      </w:r>
      <w:proofErr w:type="spellStart"/>
      <w:r w:rsidRPr="003A1B60">
        <w:rPr>
          <w:sz w:val="20"/>
          <w:szCs w:val="20"/>
          <w:lang w:eastAsia="ru-RU"/>
        </w:rPr>
        <w:t>хайратнике</w:t>
      </w:r>
      <w:proofErr w:type="spellEnd"/>
      <w:r w:rsidRPr="003A1B60">
        <w:rPr>
          <w:sz w:val="20"/>
          <w:szCs w:val="20"/>
          <w:lang w:eastAsia="ru-RU"/>
        </w:rPr>
        <w:t xml:space="preserve"> - на центральную площадь. Живые – аналогично после специального сигнала. После специального сигнала </w:t>
      </w:r>
      <w:proofErr w:type="spellStart"/>
      <w:r w:rsidRPr="003A1B60">
        <w:rPr>
          <w:sz w:val="20"/>
          <w:szCs w:val="20"/>
          <w:lang w:eastAsia="ru-RU"/>
        </w:rPr>
        <w:t>боевка</w:t>
      </w:r>
      <w:proofErr w:type="spellEnd"/>
      <w:r w:rsidRPr="003A1B60">
        <w:rPr>
          <w:sz w:val="20"/>
          <w:szCs w:val="20"/>
          <w:lang w:eastAsia="ru-RU"/>
        </w:rPr>
        <w:t xml:space="preserve"> перестаёт работать.</w:t>
      </w:r>
    </w:p>
    <w:p w14:paraId="41850783" w14:textId="5667AAC0" w:rsidR="003A1B60" w:rsidRDefault="003A1B60" w:rsidP="003A1B60">
      <w:pPr>
        <w:pStyle w:val="a4"/>
        <w:rPr>
          <w:sz w:val="20"/>
          <w:szCs w:val="20"/>
          <w:lang w:eastAsia="ru-RU"/>
        </w:rPr>
      </w:pPr>
      <w:r w:rsidRPr="003A1B60">
        <w:rPr>
          <w:sz w:val="20"/>
          <w:szCs w:val="20"/>
          <w:lang w:eastAsia="ru-RU"/>
        </w:rPr>
        <w:t>Те, кто ушел из Иерусалима, не могут вернуться в него до неигровой части парада. Им будут разъяснены дальнейшие шаги в их группах.</w:t>
      </w:r>
    </w:p>
    <w:p w14:paraId="620E7D16" w14:textId="77777777" w:rsidR="003A1B60" w:rsidRPr="003A1B60" w:rsidRDefault="003A1B60" w:rsidP="003A1B60">
      <w:pPr>
        <w:pStyle w:val="a4"/>
        <w:rPr>
          <w:rFonts w:ascii="Times New Roman" w:hAnsi="Times New Roman" w:cs="Times New Roman"/>
          <w:sz w:val="20"/>
          <w:szCs w:val="20"/>
          <w:lang w:eastAsia="ru-RU"/>
        </w:rPr>
      </w:pPr>
    </w:p>
    <w:p w14:paraId="4AC6754E" w14:textId="3A8F15F7" w:rsidR="003A1B60" w:rsidRPr="003A1B60" w:rsidRDefault="003A1B60" w:rsidP="003A1B60">
      <w:pPr>
        <w:pStyle w:val="a4"/>
        <w:ind w:firstLine="708"/>
        <w:rPr>
          <w:sz w:val="20"/>
          <w:szCs w:val="20"/>
          <w:lang w:eastAsia="ru-RU"/>
        </w:rPr>
      </w:pPr>
      <w:r w:rsidRPr="003A1B60">
        <w:rPr>
          <w:b/>
          <w:bCs/>
          <w:sz w:val="20"/>
          <w:szCs w:val="20"/>
          <w:u w:val="single"/>
          <w:lang w:eastAsia="ru-RU"/>
        </w:rPr>
        <w:t>Секс</w:t>
      </w:r>
      <w:r w:rsidRPr="003A1B60">
        <w:rPr>
          <w:b/>
          <w:bCs/>
          <w:sz w:val="20"/>
          <w:szCs w:val="20"/>
          <w:lang w:eastAsia="ru-RU"/>
        </w:rPr>
        <w:t>.</w:t>
      </w:r>
      <w:r w:rsidRPr="003A1B60">
        <w:rPr>
          <w:sz w:val="20"/>
          <w:szCs w:val="20"/>
          <w:lang w:eastAsia="ru-RU"/>
        </w:rPr>
        <w:t xml:space="preserve"> На отыгрыш. Минимально – снять верхнюю одежду и 30+ секунд держаться за руки с переплетенными пальцами. Зашел в бордель без официальной санкции властей – значит было.</w:t>
      </w:r>
    </w:p>
    <w:p w14:paraId="6D5EAAC7" w14:textId="0487DB2E" w:rsidR="00590DA6" w:rsidRPr="003A1B60" w:rsidRDefault="003A1B60" w:rsidP="003A1B60">
      <w:pPr>
        <w:pStyle w:val="a4"/>
        <w:ind w:firstLine="708"/>
        <w:rPr>
          <w:sz w:val="20"/>
          <w:szCs w:val="20"/>
        </w:rPr>
      </w:pPr>
      <w:r w:rsidRPr="003A1B60">
        <w:rPr>
          <w:b/>
          <w:bCs/>
          <w:sz w:val="20"/>
          <w:szCs w:val="20"/>
          <w:u w:val="single"/>
          <w:lang w:eastAsia="ru-RU"/>
        </w:rPr>
        <w:t>Алхимия</w:t>
      </w:r>
      <w:r w:rsidRPr="003A1B60">
        <w:rPr>
          <w:sz w:val="20"/>
          <w:szCs w:val="20"/>
          <w:lang w:eastAsia="ru-RU"/>
        </w:rPr>
        <w:t xml:space="preserve"> нигде официально не запрещена. Хотите разобраться как работает – ищите учителя.</w:t>
      </w:r>
    </w:p>
    <w:sectPr w:rsidR="00590DA6" w:rsidRPr="003A1B60" w:rsidSect="003A1B6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B60"/>
    <w:rsid w:val="00163FD2"/>
    <w:rsid w:val="003A1B60"/>
    <w:rsid w:val="00590DA6"/>
    <w:rsid w:val="00705C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2D4D9"/>
  <w15:chartTrackingRefBased/>
  <w15:docId w15:val="{94A802BD-915E-4EA5-A4DC-B940ADC97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A1B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3A1B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911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1402</Words>
  <Characters>7992</Characters>
  <Application>Microsoft Office Word</Application>
  <DocSecurity>0</DocSecurity>
  <Lines>66</Lines>
  <Paragraphs>18</Paragraphs>
  <ScaleCrop>false</ScaleCrop>
  <Company/>
  <LinksUpToDate>false</LinksUpToDate>
  <CharactersWithSpaces>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Molodykh</dc:creator>
  <cp:keywords/>
  <dc:description/>
  <cp:lastModifiedBy>Vladimir Molodykh</cp:lastModifiedBy>
  <cp:revision>1</cp:revision>
  <dcterms:created xsi:type="dcterms:W3CDTF">2024-07-03T19:27:00Z</dcterms:created>
  <dcterms:modified xsi:type="dcterms:W3CDTF">2024-07-03T19:37:00Z</dcterms:modified>
</cp:coreProperties>
</file>