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>1. Общие положения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>1.0 ИГРОКИ ОБЯЗАНЫ ОЗНАКОМИТЬСЯ с настоящими правилами и соблюдать их, дабы не создавать прецедентов, конфликтных ситуаций и не прерывать ход игры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>1.1 К участию в игре допускаются лица, подавшие заявку организаторам мероприятия в установленные сроки, и получившие подтверждение своей заявки. Такие лица далее именуются игроками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1.2 Игроки, не достигшие 18 лет, обязаны ЗАРАНЕЕ предупредить об этом </w:t>
      </w:r>
      <w:r w:rsidRPr="00DE2FAA">
        <w:rPr>
          <w:rFonts w:ascii="Times New Roman" w:eastAsia="Times New Roman" w:hAnsi="Times New Roman" w:cs="Times New Roman"/>
          <w:sz w:val="28"/>
          <w:szCs w:val="28"/>
        </w:rPr>
        <w:t>организаторов, и</w:t>
      </w: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предоставить организаторам письменное свидетельство от законного представителя о том, что законный представитель согласен с участием подопечного в РИ с элементами </w:t>
      </w:r>
      <w:proofErr w:type="spellStart"/>
      <w:r w:rsidRPr="00DE2FAA">
        <w:rPr>
          <w:rFonts w:ascii="Times New Roman" w:eastAsia="Times New Roman" w:hAnsi="Times New Roman" w:cs="Times New Roman"/>
          <w:sz w:val="28"/>
          <w:szCs w:val="28"/>
        </w:rPr>
        <w:t>страйкбола</w:t>
      </w:r>
      <w:proofErr w:type="spellEnd"/>
      <w:r w:rsidRPr="00DE2FAA">
        <w:rPr>
          <w:rFonts w:ascii="Times New Roman" w:eastAsia="Times New Roman" w:hAnsi="Times New Roman" w:cs="Times New Roman"/>
          <w:sz w:val="28"/>
          <w:szCs w:val="28"/>
        </w:rPr>
        <w:t>, и ознакомлен с возможными последствиями участия подопечного в игре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>1.3 Игроки, не достигшие 18 лет, могут находиться на игровой территории только</w:t>
      </w:r>
      <w:r w:rsidRPr="00DE2FA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E2FAA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Pr="00DE2FA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разрешения родителя или опекуна,</w:t>
      </w: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под присмотром совершеннолетнего игрока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>1.4 Игра идёт в режиме реального времени. Любые действия на игровой территории игрок совершает «по игре»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1.5 Запрещается участие в игре лиц в состоянии наркотического и сильного алкогольного опьянения. За участника в сильном алкогольном или наркотическом опьянении несут ответственность его боевые товарищи. 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>1.6 Запрещается трогать или брать чужое оружие или иные вещи БЕЗ РАЗРЕШЕНИЯ владельца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>1.7 Все игровые взаимодействия основаны на принципах честности, самодисциплины и взаимоуважения. Поэтому каждый игрок обязуется честно и добросовестно выполнять положения настоящих правил, общие нормы поведения и корректно относиться друг к другу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>1.8 Счёт попаданий ведёт тот, кто их получает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1.9 На игре запрещены реальные приёмы рукопашного боя, преднамеренная защита стрелковым оружием от ударов холодного оружия, </w:t>
      </w:r>
      <w:r w:rsidRPr="00DE2FA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штыковые атаки и реальные удары прикладом. Кроме того, запрещено использование в качестве игрового оружия предметов, не оговорённых в настоящих правилах. Не нужно отмахиваться от других игроков монтировкой, сапёрной лопаткой или дверью, а </w:t>
      </w:r>
      <w:r w:rsidRPr="00DE2FAA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другими предметами, не являющимися игровым оружием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>1.10 Не допускается никаких споров по соблюдению правил между игроками во время игры. При возникновении спора (конфликта) между игроками, и невозможности его самостоятельного решения, игроки обязаны прекратить спор и передать претензию организаторам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>1.11 Всё оружие и экипировка проходят перед игрой мастерский досмотр. Игровые предметы, оружие и броня, не соответствующие правилам, изымаются и хранятся у организаторов до конца игры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>1.12 За несоблюдение настоящих правил организаторы оставляют за собой право применять к нарушителю различные меры воздействия, вплоть до удаления с игровой территории или вызова наряда полиции местного УВД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>1.13 Игрок, чья адекватность вызывает сомнения у Мастерской группы на основе многочисленных жалоб, может быть удалён Мастерской группой как с игровой территории, так и с мероприятия вообще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2FAA" w:rsidRPr="00DE2FAA" w:rsidRDefault="00DE2FAA" w:rsidP="00DE2FAA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1.14 Внесённые взносы идут на аренду игровой и жилой территории, на приобретение\изготовление </w:t>
      </w:r>
      <w:proofErr w:type="spellStart"/>
      <w:r w:rsidRPr="00DE2FAA">
        <w:rPr>
          <w:rFonts w:ascii="Times New Roman" w:eastAsia="Times New Roman" w:hAnsi="Times New Roman" w:cs="Times New Roman"/>
          <w:sz w:val="28"/>
          <w:szCs w:val="28"/>
        </w:rPr>
        <w:t>расходников</w:t>
      </w:r>
      <w:proofErr w:type="spellEnd"/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и реквизита и на организацию перевозки на игровой полигон реквизита и иногородних\местных игроков, поэтому возврату на игре, после игры, а </w:t>
      </w:r>
      <w:bookmarkStart w:id="0" w:name="_GoBack"/>
      <w:bookmarkEnd w:id="0"/>
      <w:r w:rsidRPr="00DE2FAA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DE2FAA">
        <w:rPr>
          <w:rFonts w:ascii="Times New Roman" w:eastAsia="Times New Roman" w:hAnsi="Times New Roman" w:cs="Times New Roman"/>
          <w:sz w:val="28"/>
          <w:szCs w:val="28"/>
        </w:rPr>
        <w:t xml:space="preserve"> непосредственно за месяц до игры (считая с 20-го Марта) не подлежат</w:t>
      </w:r>
    </w:p>
    <w:p w:rsidR="00DE2FAA" w:rsidRDefault="00DE2FAA" w:rsidP="00DE2FAA">
      <w:pPr>
        <w:ind w:left="-16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3009C" w:rsidRDefault="00B3009C"/>
    <w:sectPr w:rsidR="00B30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FAA"/>
    <w:rsid w:val="00B3009C"/>
    <w:rsid w:val="00DE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EDCEDF-E021-44D0-A7C0-EE5C18B92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E2FAA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2654</Characters>
  <Application>Microsoft Office Word</Application>
  <DocSecurity>0</DocSecurity>
  <Lines>22</Lines>
  <Paragraphs>6</Paragraphs>
  <ScaleCrop>false</ScaleCrop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2019-03-05T05:34:00Z</dcterms:created>
  <dcterms:modified xsi:type="dcterms:W3CDTF">2019-03-05T05:35:00Z</dcterms:modified>
</cp:coreProperties>
</file>