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FE7" w:rsidRPr="001049DA" w:rsidRDefault="006F0FE7" w:rsidP="006F0FE7">
      <w:pPr>
        <w:rPr>
          <w:rFonts w:ascii="Times New Roman" w:hAnsi="Times New Roman"/>
          <w:b/>
          <w:sz w:val="24"/>
          <w:szCs w:val="24"/>
        </w:rPr>
      </w:pPr>
      <w:r w:rsidRPr="001049DA">
        <w:rPr>
          <w:rFonts w:ascii="Times New Roman" w:hAnsi="Times New Roman"/>
          <w:b/>
          <w:sz w:val="24"/>
          <w:szCs w:val="24"/>
        </w:rPr>
        <w:t>Общие положения об игре.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>Факт приезда на игру означает, что игрок полностью согласен с правилами и обязуется их выполнять.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 xml:space="preserve">Мастерская группа оставляет за собой право удалить игрока с полигона при </w:t>
      </w:r>
      <w:proofErr w:type="gramStart"/>
      <w:r>
        <w:rPr>
          <w:rFonts w:ascii="Times New Roman" w:hAnsi="Times New Roman"/>
          <w:sz w:val="24"/>
          <w:szCs w:val="24"/>
        </w:rPr>
        <w:t>н</w:t>
      </w:r>
      <w:r w:rsidRPr="009D1EF0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EF0">
        <w:rPr>
          <w:rFonts w:ascii="Times New Roman" w:hAnsi="Times New Roman"/>
          <w:sz w:val="24"/>
          <w:szCs w:val="24"/>
        </w:rPr>
        <w:t>соблюдении</w:t>
      </w:r>
      <w:proofErr w:type="gramEnd"/>
      <w:r w:rsidRPr="009D1EF0">
        <w:rPr>
          <w:rFonts w:ascii="Times New Roman" w:hAnsi="Times New Roman"/>
          <w:sz w:val="24"/>
          <w:szCs w:val="24"/>
        </w:rPr>
        <w:t xml:space="preserve"> им правил. Факт удаления игрока с полигона не оспаривается.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>Игрок, не сдавший игровой взнос, не допускается к участию в игре.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>Игрок без предварительной заявки может участвовать в игре только по соглашению с мастерами и только после утверждения его роли.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>На игре запрещается присутствие детей до 16 лет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EF0">
        <w:rPr>
          <w:rFonts w:ascii="Times New Roman" w:hAnsi="Times New Roman"/>
          <w:sz w:val="24"/>
          <w:szCs w:val="24"/>
        </w:rPr>
        <w:t>без взрослого сопровождающего, присутствие детей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EF0">
        <w:rPr>
          <w:rFonts w:ascii="Times New Roman" w:hAnsi="Times New Roman"/>
          <w:sz w:val="24"/>
          <w:szCs w:val="24"/>
        </w:rPr>
        <w:t>до 18 лет без расписки от родителей. Дети до 12 лет допускаются только с родителями и только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EF0">
        <w:rPr>
          <w:rFonts w:ascii="Times New Roman" w:hAnsi="Times New Roman"/>
          <w:sz w:val="24"/>
          <w:szCs w:val="24"/>
        </w:rPr>
        <w:t>в исключительных, отдельно оговоренных случаях.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>Игроки обязуются корректно вести себя с местным населением и избегать неигровых конфликтов между собой. Рукоприкладство, хамство, употребление ненормативной лексики будут пресекаться вплоть до удаления с полигона.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>При обнаружении на полигоне забытых вещей их следует передать мастерам.</w:t>
      </w:r>
    </w:p>
    <w:p w:rsidR="006F0FE7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 xml:space="preserve">Запрещается присутствие на полигоне в состоянии алкогольного опьянения вне палатки. </w:t>
      </w:r>
    </w:p>
    <w:p w:rsidR="006F0FE7" w:rsidRDefault="006F0FE7" w:rsidP="006F0FE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Курение допускается только рядом с кострищем или при наличии емкости – пепельницы наполненной водой.</w:t>
      </w:r>
    </w:p>
    <w:p w:rsidR="006F0FE7" w:rsidRDefault="006F0FE7" w:rsidP="006F0FE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костров на полигоне строго ограниченно, несанкционированное разведение костра – запрещено.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нарушении этих</w:t>
      </w:r>
      <w:r w:rsidRPr="009D1EF0">
        <w:rPr>
          <w:rFonts w:ascii="Times New Roman" w:hAnsi="Times New Roman"/>
          <w:sz w:val="24"/>
          <w:szCs w:val="24"/>
        </w:rPr>
        <w:t xml:space="preserve"> пункт</w:t>
      </w:r>
      <w:r>
        <w:rPr>
          <w:rFonts w:ascii="Times New Roman" w:hAnsi="Times New Roman"/>
          <w:sz w:val="24"/>
          <w:szCs w:val="24"/>
        </w:rPr>
        <w:t>ов</w:t>
      </w:r>
      <w:r w:rsidRPr="009D1EF0">
        <w:rPr>
          <w:rFonts w:ascii="Times New Roman" w:hAnsi="Times New Roman"/>
          <w:sz w:val="24"/>
          <w:szCs w:val="24"/>
        </w:rPr>
        <w:t xml:space="preserve"> правил игроком мастера оставляют за собой право </w:t>
      </w:r>
      <w:r>
        <w:rPr>
          <w:rFonts w:ascii="Times New Roman" w:hAnsi="Times New Roman"/>
          <w:sz w:val="24"/>
          <w:szCs w:val="24"/>
        </w:rPr>
        <w:t>п</w:t>
      </w:r>
      <w:r w:rsidRPr="009D1EF0">
        <w:rPr>
          <w:rFonts w:ascii="Times New Roman" w:hAnsi="Times New Roman"/>
          <w:sz w:val="24"/>
          <w:szCs w:val="24"/>
        </w:rPr>
        <w:t>рименения к нему санкций вплоть до удаления с полигона.</w:t>
      </w:r>
    </w:p>
    <w:p w:rsidR="006F0FE7" w:rsidRPr="009D1EF0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 xml:space="preserve">Участники игры, уличенные в хранении, употреблении или распространении наркотических веществ, будут переданы </w:t>
      </w:r>
      <w:r>
        <w:rPr>
          <w:rFonts w:ascii="Times New Roman" w:hAnsi="Times New Roman"/>
          <w:sz w:val="24"/>
          <w:szCs w:val="24"/>
        </w:rPr>
        <w:t>пол</w:t>
      </w:r>
      <w:r w:rsidRPr="009D1EF0">
        <w:rPr>
          <w:rFonts w:ascii="Times New Roman" w:hAnsi="Times New Roman"/>
          <w:sz w:val="24"/>
          <w:szCs w:val="24"/>
        </w:rPr>
        <w:t>иции.</w:t>
      </w:r>
    </w:p>
    <w:p w:rsidR="006F0FE7" w:rsidRDefault="006F0FE7" w:rsidP="006F0FE7">
      <w:pPr>
        <w:rPr>
          <w:rFonts w:ascii="Times New Roman" w:hAnsi="Times New Roman"/>
          <w:sz w:val="24"/>
          <w:szCs w:val="24"/>
        </w:rPr>
      </w:pPr>
      <w:r w:rsidRPr="009D1EF0">
        <w:rPr>
          <w:rFonts w:ascii="Times New Roman" w:hAnsi="Times New Roman"/>
          <w:sz w:val="24"/>
          <w:szCs w:val="24"/>
        </w:rPr>
        <w:t>Мастера не несут ответственность за действия игроков, входящие в противоречие с законами РФ, за ущерб здоровью и имуществу игроков и третьих лиц, произошедший</w:t>
      </w:r>
      <w:r w:rsidRPr="009D1EF0">
        <w:rPr>
          <w:rFonts w:ascii="Times New Roman" w:hAnsi="Times New Roman"/>
          <w:sz w:val="24"/>
          <w:szCs w:val="24"/>
        </w:rPr>
        <w:br/>
        <w:t xml:space="preserve">при нарушении настоящих правил. Игроки, совершившие действия, противоречащие действующему законодательству, передаются в руки сотрудников </w:t>
      </w:r>
      <w:r>
        <w:rPr>
          <w:rFonts w:ascii="Times New Roman" w:hAnsi="Times New Roman"/>
          <w:sz w:val="24"/>
          <w:szCs w:val="24"/>
        </w:rPr>
        <w:t>полиции</w:t>
      </w:r>
      <w:r w:rsidRPr="009D1EF0">
        <w:rPr>
          <w:rFonts w:ascii="Times New Roman" w:hAnsi="Times New Roman"/>
          <w:sz w:val="24"/>
          <w:szCs w:val="24"/>
        </w:rPr>
        <w:t>.</w:t>
      </w:r>
    </w:p>
    <w:p w:rsidR="006F0FE7" w:rsidRPr="001049DA" w:rsidRDefault="006F0FE7" w:rsidP="006F0FE7">
      <w:pPr>
        <w:rPr>
          <w:rFonts w:ascii="Times New Roman" w:hAnsi="Times New Roman"/>
          <w:b/>
          <w:sz w:val="24"/>
          <w:szCs w:val="24"/>
        </w:rPr>
      </w:pPr>
      <w:r w:rsidRPr="001049DA">
        <w:rPr>
          <w:rFonts w:ascii="Times New Roman" w:hAnsi="Times New Roman"/>
          <w:b/>
          <w:sz w:val="24"/>
          <w:szCs w:val="24"/>
        </w:rPr>
        <w:t>Заезд и отъезд</w:t>
      </w:r>
    </w:p>
    <w:p w:rsidR="006F0FE7" w:rsidRPr="0042354C" w:rsidRDefault="006F0FE7" w:rsidP="006F0FE7">
      <w:pPr>
        <w:rPr>
          <w:rFonts w:ascii="Times New Roman" w:hAnsi="Times New Roman"/>
          <w:sz w:val="24"/>
          <w:szCs w:val="24"/>
        </w:rPr>
      </w:pPr>
      <w:r w:rsidRPr="0042354C">
        <w:rPr>
          <w:rFonts w:ascii="Times New Roman" w:hAnsi="Times New Roman"/>
          <w:sz w:val="24"/>
          <w:szCs w:val="24"/>
        </w:rPr>
        <w:t>Заезд игроков на полигон и отъезд с полигона осуществляется самостоятельно, маршруты заезда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4C">
        <w:rPr>
          <w:rFonts w:ascii="Times New Roman" w:hAnsi="Times New Roman"/>
          <w:sz w:val="24"/>
          <w:szCs w:val="24"/>
        </w:rPr>
        <w:t>на общественном транспорте и на автомашинах будут опубликованы.</w:t>
      </w:r>
    </w:p>
    <w:p w:rsidR="006F0FE7" w:rsidRPr="001049DA" w:rsidRDefault="006F0FE7" w:rsidP="006F0FE7">
      <w:pPr>
        <w:rPr>
          <w:rFonts w:ascii="Times New Roman" w:hAnsi="Times New Roman"/>
          <w:b/>
          <w:sz w:val="24"/>
          <w:szCs w:val="24"/>
        </w:rPr>
      </w:pPr>
      <w:r w:rsidRPr="001049DA">
        <w:rPr>
          <w:rFonts w:ascii="Times New Roman" w:hAnsi="Times New Roman"/>
          <w:b/>
          <w:sz w:val="24"/>
          <w:szCs w:val="24"/>
        </w:rPr>
        <w:t>Состояние вне игры.</w:t>
      </w:r>
    </w:p>
    <w:p w:rsidR="006F0FE7" w:rsidRPr="0042354C" w:rsidRDefault="006F0FE7" w:rsidP="006F0FE7">
      <w:pPr>
        <w:rPr>
          <w:rFonts w:ascii="Times New Roman" w:hAnsi="Times New Roman"/>
          <w:sz w:val="24"/>
          <w:szCs w:val="24"/>
        </w:rPr>
      </w:pPr>
      <w:r w:rsidRPr="0042354C">
        <w:rPr>
          <w:rFonts w:ascii="Times New Roman" w:hAnsi="Times New Roman"/>
          <w:sz w:val="24"/>
          <w:szCs w:val="24"/>
        </w:rPr>
        <w:t>С момента начала игры и до ее окончания все игроки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4C">
        <w:rPr>
          <w:rFonts w:ascii="Times New Roman" w:hAnsi="Times New Roman"/>
          <w:sz w:val="24"/>
          <w:szCs w:val="24"/>
        </w:rPr>
        <w:t>на полигоне считаются находящимися в игре и обязаны соблюдать игровые правила.</w:t>
      </w:r>
    </w:p>
    <w:p w:rsidR="006F0FE7" w:rsidRPr="0042354C" w:rsidRDefault="006F0FE7" w:rsidP="006F0FE7">
      <w:pPr>
        <w:rPr>
          <w:rFonts w:ascii="Times New Roman" w:hAnsi="Times New Roman"/>
          <w:sz w:val="24"/>
          <w:szCs w:val="24"/>
        </w:rPr>
      </w:pPr>
      <w:r w:rsidRPr="0042354C">
        <w:rPr>
          <w:rFonts w:ascii="Times New Roman" w:hAnsi="Times New Roman"/>
          <w:sz w:val="24"/>
          <w:szCs w:val="24"/>
        </w:rPr>
        <w:t xml:space="preserve">Игрок, находящийся вне игры, надевает белый </w:t>
      </w:r>
      <w:proofErr w:type="spellStart"/>
      <w:r w:rsidRPr="0042354C">
        <w:rPr>
          <w:rFonts w:ascii="Times New Roman" w:hAnsi="Times New Roman"/>
          <w:sz w:val="24"/>
          <w:szCs w:val="24"/>
        </w:rPr>
        <w:t>хайратник</w:t>
      </w:r>
      <w:proofErr w:type="spellEnd"/>
      <w:r w:rsidRPr="0042354C">
        <w:rPr>
          <w:rFonts w:ascii="Times New Roman" w:hAnsi="Times New Roman"/>
          <w:sz w:val="24"/>
          <w:szCs w:val="24"/>
        </w:rPr>
        <w:t xml:space="preserve">. Впрочем, выходить из игры стоит, только если есть веская неигровая причина для этого. В любом случае, в белом </w:t>
      </w:r>
      <w:proofErr w:type="spellStart"/>
      <w:r w:rsidRPr="0042354C">
        <w:rPr>
          <w:rFonts w:ascii="Times New Roman" w:hAnsi="Times New Roman"/>
          <w:sz w:val="24"/>
          <w:szCs w:val="24"/>
        </w:rPr>
        <w:t>хайратнике</w:t>
      </w:r>
      <w:proofErr w:type="spellEnd"/>
      <w:r w:rsidRPr="0042354C">
        <w:rPr>
          <w:rFonts w:ascii="Times New Roman" w:hAnsi="Times New Roman"/>
          <w:sz w:val="24"/>
          <w:szCs w:val="24"/>
        </w:rPr>
        <w:t xml:space="preserve"> нужно перемещаться быстро, не разговаривая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4C">
        <w:rPr>
          <w:rFonts w:ascii="Times New Roman" w:hAnsi="Times New Roman"/>
          <w:sz w:val="24"/>
          <w:szCs w:val="24"/>
        </w:rPr>
        <w:t xml:space="preserve">и не вступая в контакт с другими игроками. Снимать белый </w:t>
      </w:r>
      <w:proofErr w:type="spellStart"/>
      <w:r w:rsidRPr="0042354C">
        <w:rPr>
          <w:rFonts w:ascii="Times New Roman" w:hAnsi="Times New Roman"/>
          <w:sz w:val="24"/>
          <w:szCs w:val="24"/>
        </w:rPr>
        <w:t>хайратник</w:t>
      </w:r>
      <w:proofErr w:type="spellEnd"/>
      <w:r w:rsidRPr="0042354C">
        <w:rPr>
          <w:rFonts w:ascii="Times New Roman" w:hAnsi="Times New Roman"/>
          <w:sz w:val="24"/>
          <w:szCs w:val="24"/>
        </w:rPr>
        <w:t xml:space="preserve"> нужно там же, где он был надет.</w:t>
      </w:r>
    </w:p>
    <w:p w:rsidR="006F0FE7" w:rsidRDefault="006F0FE7" w:rsidP="00A600C2">
      <w:pPr>
        <w:spacing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600C2" w:rsidRPr="00A600C2" w:rsidRDefault="00A600C2" w:rsidP="00A600C2">
      <w:pPr>
        <w:spacing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Базовые правила.</w:t>
      </w:r>
    </w:p>
    <w:p w:rsidR="007505A3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будет происходить одновременно в двух пластах - непосредственно полевая игра и штабная стратегическая игра. Оба пласта будут переплетены друг с другом, и события, произошедшие в одном из них, будут непосредственно влиять на другой и наоборот.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505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 полевой игре относятся: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1) </w:t>
      </w:r>
      <w:r w:rsidR="00750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Любые социальные взаимодействия, научная деятельность</w:t>
      </w:r>
    </w:p>
    <w:p w:rsidR="007505A3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Боевые взаимодействия внутри возведенных на полигоне кварталов, смоделированных улицах и постройках (исключая зону замирения, покуда она таковой является).</w:t>
      </w:r>
    </w:p>
    <w:p w:rsidR="007505A3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4) Микроэкономика. </w:t>
      </w:r>
    </w:p>
    <w:p w:rsidR="00D7146B" w:rsidRPr="00A600C2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505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 командно-штабной игре относится использование следующих моделей: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1)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Макроторговля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отправка морских караванов за пределы Александрии и получение прибыли с торговли, а также прочие экономические воздействия, совершаемые в виртуальном пространстве)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2) </w:t>
      </w:r>
      <w:r w:rsidR="00750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Почта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получение сведений о том, что творится в мире за пределами города, и в виртуальных кварталах Александрии.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Стратегическая война – движение виртуальных отрядов по виртуальным городским и пригородным кварталам, обеспечение виртуальных армий ресурсами.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505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Игровая документация.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каждого игрока, помимо аусвайса будет игровой паспорт, с указанием игрового имени, даты рождения и официальной должности, если таковая имеется. Аусвайс неотъемлем, игровой паспорт можно украсть или отобрать силой.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Второй неотъемлемый игровой документ – конверт ночного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прогруза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важные игровые документы, например - долговые расписки, должны заверяться печатью, заменяющую подписи действующих лиц. Печать - также отторгаемый игровой предмет.</w:t>
      </w:r>
    </w:p>
    <w:p w:rsidR="00426FD4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05A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Время.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реальные, и виртуальные взаимодействия внутри города происходят в реальном времени – час – это час, сутки – это сутки.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Виртуальные взаимодействия вне города - п</w:t>
      </w:r>
      <w:r w:rsidR="00750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роисходят в ускоренном режиме. К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араваны уходят и возвращаются с прибылью два раза за игровые сутки, то же можно сказать и о новостях, доставляемых в город почтой.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Игровое время поделено на 2 цикла: дневной, рациональный, «золотой» (с 10.00 до 21.00); и ночной, иррациональный, «черный» (с 21.00 до 10.00).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Дневное время состоит из одного экономического цикла и двух военных, ночное – из 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одного экономического и одного военного. Правила дневного цикла одинаковы для всех игроков, в ночном цикле персонажи делятся на «рациональных»</w:t>
      </w:r>
      <w:r w:rsidR="00426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т.е. сохранивших навыки специалиста,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«безумных».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Ночной цикл начинается в 21.00 с появления звезд. Карта ночного неба вывешивается на агоре, звуковой сигнал о смене цикла подают </w:t>
      </w:r>
      <w:proofErr w:type="spellStart"/>
      <w:r w:rsidR="00750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игротехники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21.00 до 22.00 каждый игрок должен определиться, встретит его персонаж ночь в состоянии безумия, или же в рациональном, а у товарищей потенциальных безумцев есть шанс оставить их в «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рацио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принудительно.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22.00 начинают действовать </w:t>
      </w:r>
      <w:r w:rsidR="00426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следующие 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правила по ночному безумию: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Игроки, выбравшие безумие в 22.00 открывают конверты ночного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прогруза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выбирают одно из трех лежащих там писем и действуют сообразно инструкции внутри. Отыгрыш поведения, указанного внутри письма – обязателен.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Начиная с 22.00 все игроки обязаны иметь при себе световой маркер, соответствующий их состоянию. В виде желтого (теплого)для оставшихся в рациональном состоянии или синего (холодного) света – для безумцев.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теплого освещения допустимо использовать свечи в закрытых фонарях, или подкрашенные желтым (оранжевые) диоды, для холодного света – обычные диодные фонари.</w:t>
      </w:r>
    </w:p>
    <w:p w:rsidR="0078731E" w:rsidRDefault="00426FD4" w:rsidP="0078731E">
      <w:r>
        <w:t>Начиная с 22.00 и до 0.30 люди на полигоне, не имеющие световых маркеров, не являются игровыми персонажами.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78731E">
        <w:t>Игротехник</w:t>
      </w:r>
      <w:proofErr w:type="spellEnd"/>
      <w:r w:rsidR="0078731E">
        <w:t>, вышедший в роли, подразумевающей игровое взаимодействие персонаж – персонаж будет иметь при себе маркер.</w:t>
      </w:r>
    </w:p>
    <w:p w:rsidR="00426FD4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того, чтобы остаться в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рацио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-цикле необходимо принять дозу храмового наркотика, который приобретается в любом храме, или же «Мечты Эпикурейца», которую возможно купить только частным образом с рук. В некоторых случаях допустима защита с помощью особых духовных практик (их нельзя проводить принудительно).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Игрок, вошедший в ночной цикл «безумным» теряет возможность использовать специализацию до утра. Игрок, принявший наркотическое вещество, теряет возможность использовать специализацию до окончания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426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лир</w:t>
      </w:r>
      <w:r w:rsidR="00426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ческого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состояния (</w:t>
      </w:r>
      <w:r w:rsidR="00426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есть принявший наркотик с 22.00 до 10.00 он ЯВЛЯЕТСЯ СПЕЦИАЛИСТОМ, а с 10.00 до 13.00 НЕ ЯВЛЯЕТСЯ, если не употребит храмовый чай. Подробнее – см. правила по медицине).</w:t>
      </w:r>
    </w:p>
    <w:p w:rsidR="0078731E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Игроки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рацио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цикла, при встрече с «маркированными» безумными, пугаются и отходят как можно дальше настолько быстро, насколько это возможно.</w:t>
      </w:r>
    </w:p>
    <w:p w:rsidR="00712D73" w:rsidRPr="00A600C2" w:rsidRDefault="0078731E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Безумцы преимущественно игнорируют «маркированных» игроков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рацио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-цикла.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«Безумцам» допустимо одевать поверх одеяния темные плащи, прятать лица за покрывалами и масками, дабы быть неузнанными, остальные поведенческие моменты описаны в инструкции.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0.30 перестают действовать маркеры, внешнее поведение безумцев приходит «в норму», 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однако безумие – не проходит. Начиная с 0.30 </w:t>
      </w:r>
      <w:proofErr w:type="gramStart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любой</w:t>
      </w:r>
      <w:proofErr w:type="gramEnd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игрок может перемещаться с любым типом освещения</w:t>
      </w:r>
      <w:r w:rsidR="00426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так как тип освещения перестает быть маркером.</w:t>
      </w:r>
    </w:p>
    <w:p w:rsidR="00712D73" w:rsidRPr="00A600C2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стартует с 19.00, 9 июня, т.е. с куска «дневного цикла».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21.00 9 июня – 10.00 10 июня – 1 ночной цикл.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22.00 – 23.00 – стратегический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23.00 – 02.00 – отправка караванов.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10.00 10 июня – 21.00 10 июня – 2 дневной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10.00 – 12.00 – возвращение караванов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12.00 – 13.00 – стратегический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14.00 – 17.00 – отправка караванов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17.00 – 18.00 – стратегический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19.00 – 21.00 – возвращение караванов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21.00 10 июня – 10.00 11 июня – 2 ночной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22.00 – 23.00 – стратегический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23.00 – 02.00 – отправка караванов.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10.00 11 июня – 21.00 11 июня – 3 дневной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10.00 – 12.00 – возвращение караванов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12.00 – 13.00 – стратегический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14.00 – 17.00 – отправка караванов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17.00 – 18.00 – стратегический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19.00 – 21.00 – возвращение караванов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21.00 11 июня – 10.00 12 июня – 3 ночной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22.00 – 23.00 – стратегический цикл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23.00 – 02.00 – отправка караванов.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10.00 12 июня – 14.00 12 июня – неведомый цикл.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8731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Игровые сутки.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идет круглосуточно без мастерских остановок на ночь, однако с 2:00 до 10:00 неуязвимы люди в палатках – то есть, в это время игроки могут игнорировать требование выйти из палатки и их персонажам нельзя нанести вред никакими средствами.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если дело происходит с 10:00 до 2:00, то вас могут попросить покинуть палатку и вернуться в игру.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Отказ сделать это может привести к тому, что ваш персонаж будет "зарезан во сне".</w:t>
      </w:r>
    </w:p>
    <w:p w:rsidR="0078731E" w:rsidRPr="0078731E" w:rsidRDefault="00712D73" w:rsidP="00A600C2">
      <w:pPr>
        <w:spacing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8731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Разметка полигона.</w:t>
      </w:r>
      <w:r w:rsidRPr="0078731E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</w:p>
    <w:p w:rsidR="0078731E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Александрийский кварталы присутствуют на игре в двух видах: возведенные на полигоне и нанесенные на карту, в первых идет исключительно реальное боевое взаимодействие, во-вторых – исключительно виртуальное, посредством стратегической игры. Реальные кварталы не могут иметь виртуальных частей.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игровом старте все реально возведенные кварталы считаются оцепленными</w:t>
      </w:r>
      <w:r w:rsidR="007873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914FE" w:rsidRPr="008F7A42" w:rsidRDefault="000914FE" w:rsidP="00A600C2">
      <w:pPr>
        <w:spacing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F7A4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Попасть внутрь оцепленного квартала можно</w:t>
      </w:r>
      <w:r w:rsidR="008F7A42" w:rsidRPr="008F7A4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0914FE" w:rsidRDefault="000914FE" w:rsidP="000914FE">
      <w:pPr>
        <w:pStyle w:val="a5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Будучи прописанным в квартале.</w:t>
      </w:r>
    </w:p>
    <w:p w:rsidR="000914FE" w:rsidRDefault="000914FE" w:rsidP="000914FE">
      <w:pPr>
        <w:pStyle w:val="a5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согласию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этнарха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квартала.</w:t>
      </w:r>
    </w:p>
    <w:p w:rsidR="000914FE" w:rsidRDefault="000914FE" w:rsidP="000914FE">
      <w:pPr>
        <w:pStyle w:val="a5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Прочие желающие войти дожидаются ответа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этнарха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квартала, или лица его заменяющего по распоряжению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этнарха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 том, велит он вас впустить, или нет.</w:t>
      </w:r>
    </w:p>
    <w:p w:rsidR="000914FE" w:rsidRDefault="000914FE" w:rsidP="000914FE">
      <w:pPr>
        <w:pStyle w:val="a5"/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Этнархам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рекомендуется заготовить список тех лиц, которых они готовы видеть гостями квартала.</w:t>
      </w:r>
    </w:p>
    <w:p w:rsidR="000914FE" w:rsidRDefault="000914FE" w:rsidP="000914FE">
      <w:pPr>
        <w:pStyle w:val="a5"/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Персонажи высокого статуса, обиженные долгим ожиданием или отсутствием допуска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квартал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предпринимать любые игровые действия для наказания обидчика, но не могут пройти оцепления без разрешения кого-либо из местных, находящихся в квартале.</w:t>
      </w:r>
    </w:p>
    <w:p w:rsidR="000914FE" w:rsidRDefault="000914FE" w:rsidP="000914FE">
      <w:pPr>
        <w:pStyle w:val="a5"/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житель квартала без разрешения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этнарха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впускает какого-либо посетителя, </w:t>
      </w:r>
      <w:proofErr w:type="spellStart"/>
      <w:r w:rsid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этнарх</w:t>
      </w:r>
      <w:proofErr w:type="spellEnd"/>
      <w:r w:rsid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также волен покарать его любыми доступными игровыми методами.</w:t>
      </w:r>
    </w:p>
    <w:p w:rsidR="008F7A42" w:rsidRDefault="008F7A42" w:rsidP="00A600C2">
      <w:pPr>
        <w:pStyle w:val="a5"/>
        <w:numPr>
          <w:ilvl w:val="0"/>
          <w:numId w:val="2"/>
        </w:num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случае с Царским кварталом список лиц, допущенных к визиту устанавливается Цезарем, Клеопатрой или любым другим назначенным ими персонажем.</w:t>
      </w:r>
    </w:p>
    <w:p w:rsidR="008F7A42" w:rsidRDefault="008F7A42" w:rsidP="008F7A42">
      <w:pPr>
        <w:pStyle w:val="a5"/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F7A42" w:rsidRDefault="008F7A42" w:rsidP="008F7A42">
      <w:pPr>
        <w:pStyle w:val="a5"/>
        <w:spacing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712D73"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нять оцепление с реального квартала возможно только в том случае, если стратег, чьи войска его охраняют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12D73"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полностью лишается ресурсов и возможностей продолжать бои на виртуальной карте. В таком случае считается, что войска оцепления деморализованы и разбежались.</w:t>
      </w:r>
      <w:r w:rsidR="00712D73" w:rsidRPr="008F7A4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12D73" w:rsidRPr="008F7A4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Поставить двойное оцепление на один и тот же квартал – невозможно.</w:t>
      </w:r>
      <w:r w:rsidR="00712D73" w:rsidRPr="008F7A4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8F7A42" w:rsidRPr="008F7A42" w:rsidRDefault="008C54AB" w:rsidP="008F7A4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Если необходимо отделить одну часть квартала от другой используйте стены и инженерную дверь.</w:t>
      </w:r>
    </w:p>
    <w:p w:rsidR="008C54AB" w:rsidRDefault="00712D73" w:rsidP="008F7A42">
      <w:pPr>
        <w:pStyle w:val="a5"/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A4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Ставить оцепление на квартал, чьи обитатели не согласны кормить армии защищающего их стратега - бессмысленно.</w:t>
      </w:r>
    </w:p>
    <w:p w:rsidR="008C54AB" w:rsidRDefault="00712D73" w:rsidP="008F7A42">
      <w:pPr>
        <w:pStyle w:val="a5"/>
        <w:spacing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A4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Поджоги, боевые взаимодействия из -вне квартала при наличии оцепления, в том числе и выстрелы в проем квартала – не возможны.</w:t>
      </w:r>
      <w:r w:rsidRPr="008F7A4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8C54AB" w:rsidRDefault="00712D73" w:rsidP="008F7A42">
      <w:pPr>
        <w:pStyle w:val="a5"/>
        <w:spacing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A4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Проникновение сквозь оцепление отдельными персонажами вне проема – возможно, при наличии у них специфической отметки в аусвайсе. Если другие игроки увидели процесс проникновения – они заметили странную личность, пытающуюся миновать военных, и вольны разбираться с н</w:t>
      </w:r>
      <w:r w:rsidR="008C54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ей</w:t>
      </w:r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игровыми методами.</w:t>
      </w:r>
      <w:r w:rsidRPr="008F7A4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12D73" w:rsidRPr="008F7A42" w:rsidRDefault="00712D73" w:rsidP="008F7A42">
      <w:pPr>
        <w:pStyle w:val="a5"/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A4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игровом старте «зоной замирения» является Агора со всеми находящимися на ней постройками, договор об этом – </w:t>
      </w:r>
      <w:proofErr w:type="spellStart"/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предыгровое</w:t>
      </w:r>
      <w:proofErr w:type="spellEnd"/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событие. Ситуация может измениться для всех построек Агоры, кроме храма Гермеса и кухни таверны</w:t>
      </w:r>
      <w:r w:rsidR="008C54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поскольку эти зоны являются игротехническими.</w:t>
      </w:r>
      <w:r w:rsidRPr="008F7A4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7A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Улица, образованная реально возведенными кварталами, не может быть оцеплена или перекрыта, не может стать зоной замирения.</w:t>
      </w:r>
    </w:p>
    <w:p w:rsidR="00F9091D" w:rsidRDefault="00712D73" w:rsidP="00A600C2">
      <w:pPr>
        <w:spacing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Строяк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12D73" w:rsidRPr="00A600C2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Реально возводимый квартал (локация) устанавливается игроками в строго в местах, отведенных для этого мастерами. Стены квартала огораживается черной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нетканкой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высотой в 1,5 м, низ ограждения – в полуметре от земли. Для удобства нахождения каждый квартал снабжается вывеской. Оцепление квартала моделируется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киперной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лентой, наброшенной поверх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нетканки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Стена квартала не должна подходить </w:t>
      </w:r>
      <w:proofErr w:type="gram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стенам</w:t>
      </w:r>
      <w:proofErr w:type="gram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домов внутри квартала ближе, чем на 1 м.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Отдельные постройки, т.е. дома внутри квартала огораживаются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нетканкой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высоте, удобной игрокам.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Минимальный уровень постройки жилого дома – 2 разгороженных помещения – общее пространство для приема гостей, личное пространство проживающей семьи, больше комнат – можно.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Допустимо моделирование тайников внутри домов в ходе игры. Обращайтесь к инженерам.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Жилой лагерь ставится внутри каждого квартала, по усмотрению игроков – кучно, или же каждая семья может внести палатки внутрь своего дома, однако, в обоих случаях жилая часть должна быть скрыта от посторонних глаз тканью или задекорирована любым доступным способом. Жилой лагерь может примыкать к стене квартала вплотную.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Выгороженный участок земли с палаткой – неигровая зона, хранить в палатке игровые ценности – недопустимо.</w:t>
      </w:r>
    </w:p>
    <w:p w:rsidR="00F9091D" w:rsidRDefault="00712D73" w:rsidP="00A600C2">
      <w:pPr>
        <w:spacing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полигоне возводятся следующие игровые локации: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F9091D" w:rsidRDefault="00712D7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1) Остров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Фарос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</w:t>
      </w:r>
      <w:r w:rsidR="00F909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остройки: Маяк, храм Посейдона, ставка наварха. Не оцеплен, но пройти можно только по дамбе, связывающей город с островом.</w:t>
      </w:r>
    </w:p>
    <w:p w:rsidR="00F9091D" w:rsidRDefault="00F9091D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Портовый квартал: ставка мятежников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храм Иштар.</w:t>
      </w:r>
      <w:r w:rsidR="00712D73"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3) </w:t>
      </w:r>
      <w:proofErr w:type="spellStart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Брухейон</w:t>
      </w:r>
      <w:proofErr w:type="spellEnd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Дома знатных греков.</w:t>
      </w:r>
      <w:r w:rsidR="00712D73"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 Царский квартал – Д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ворец, храм Исиды.</w:t>
      </w:r>
      <w:r w:rsidR="00712D73"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5) Зона замирения: </w:t>
      </w:r>
      <w:proofErr w:type="spellStart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Музейон</w:t>
      </w:r>
      <w:proofErr w:type="spellEnd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храмовая площадь (агора), </w:t>
      </w:r>
      <w:proofErr w:type="spellStart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Серапийон</w:t>
      </w:r>
      <w:proofErr w:type="spellEnd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(храм Сераписа), храм Гермеса, Гробница</w:t>
      </w:r>
      <w:r w:rsidR="0018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proofErr w:type="gramStart"/>
      <w:r w:rsidR="0018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Храм 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Александра</w:t>
      </w:r>
      <w:proofErr w:type="gramEnd"/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8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Македонского 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(Сема), таверна.</w:t>
      </w:r>
      <w:r w:rsidR="00712D73"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6) Еврейский квартал. Дома жителей, синагога.</w:t>
      </w:r>
      <w:r w:rsidR="00712D73"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12D73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7) Парфянский квартал: дома жителей, место священного огня, постоялый двор </w:t>
      </w:r>
      <w:r w:rsidR="001827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Приют героев»</w:t>
      </w:r>
    </w:p>
    <w:p w:rsidR="00712D73" w:rsidRDefault="00712D73" w:rsidP="00A600C2">
      <w:pPr>
        <w:spacing w:after="100" w:afterAutospacing="1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F9091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На полигоне присутствуют несколько строений без вывесок – доступ туда без специального указания мастеров – запрещен.</w:t>
      </w:r>
    </w:p>
    <w:p w:rsidR="00796B54" w:rsidRPr="00A600C2" w:rsidRDefault="00796B54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8271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Правила по специализациям.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бюрократизированном мире, коим и является Александрия, чрезвычайно важно понимать, что человек – это винтик большой и сложной системы, социальное положение и возможности этого винтика определяются двумя параметрами – должностью и специализацией.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Большинство ролей уже имеют свои, фиксированные, должность и специализацию, если они могут быть изменены по воле игрока в процессе написания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квенты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мастера об этом сообщат.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Должность – это место в бюрократическом аппарате, она может быть изменена в ходе игровых событий, так как напрямую не связана с навыками персонажа. Должности есть не у всех.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Специализация – это сумма навыков, присущая персонажу, она не может быть изменена, но, в некоторых случаях, ее можно усовершенствовать. Например, воин не сможет за три дня стать сколь-нибудь хорошим инженером, но может выучиться на стратега.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Специализация дает игроку доступ к определенной игровой модели или наделяет персонажа специальными свойствами.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Игромеханического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запрета на выполнение действий чужой специализации не существует, однако, вне модели шансы на успех – не велики.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Персонаж, имеющий штрафы к состоянию здоровья (см. правила по медицине), или же подверженный Безумию ночного цикла, а также пребывающий в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делирическом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состоянии после принятия наркотика – теряет доступ к модели игровой специализации до полного своего выздоровления.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должность состояние здоровья не влияет, однако персонаж, не справляющийся с должностными обязанностями из-за болезни может быть отстранен или уволен по ходу игры.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Должности: Интендант, министр, посол, управляющий, главнокомандующий, капитан корабля, учитель, главный жрец, раввин,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этнарх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судья, разведчик</w:t>
      </w:r>
      <w:r w:rsidR="006D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</w:t>
      </w:r>
    </w:p>
    <w:p w:rsidR="00F94143" w:rsidRDefault="001561A0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3F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Специализации: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Воинские.</w:t>
      </w:r>
      <w:r w:rsidR="00F941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(Воин/Стратег).</w:t>
      </w:r>
    </w:p>
    <w:p w:rsidR="00F94143" w:rsidRDefault="001561A0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Воин. Имеет право носить доспех, использовать щит, или же 2 вида оружия сразу.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Стратег. Специализация позволяет управлять виртуальными военными отрядами. Должность позволяет носить доспех. Любой воин может быть обучен на стратега, у действующего стратега.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Научные.</w:t>
      </w:r>
      <w:r w:rsidR="00F941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94143" w:rsidRDefault="00F9414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(Хирург/Алхимик)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Хирург – Ученый, умеющий излечивать боевые раны и способный диагностировать заболевания.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Алхимик – ученый, специализируется на приготовлении разнообразных веществ. Любой хирург может быть обучен на алхимика.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F94143" w:rsidRDefault="00F9414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(Астролог/инженер)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Астролог (математик) - ученый, который, наблюдая за изменениями звездного неба в состоянии предсказать вопрошающему его человеку множество вещей.</w:t>
      </w:r>
      <w:r w:rsidR="001561A0"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Инженер- ученый, способный создавать и устанавливать сложные механизмы. Любой астролог может освоить профессию инженера.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3) Экономическая специализация.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Торговец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/Пират)</w:t>
      </w:r>
    </w:p>
    <w:p w:rsidR="00F94143" w:rsidRDefault="00F9414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Торговец о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тправляет караваны и получает с них прибыль.</w:t>
      </w:r>
    </w:p>
    <w:p w:rsidR="00F94143" w:rsidRDefault="00F9414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Возможностях пиратов знают сами пираты.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F941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Закрытые специализации (всю информацию игроки получают лично).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Убийца. – Одним ударом ножа в </w:t>
      </w:r>
      <w:proofErr w:type="spellStart"/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неодоспешенную</w:t>
      </w:r>
      <w:proofErr w:type="spellEnd"/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зону может увести противника в состояние тяжелого ранения.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Жрец. Персонаж может совершать чудесные действия от лица того Бога, которому служит.</w:t>
      </w:r>
      <w:r w:rsidR="001561A0"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Шпион. – Специалист, имеющий доступ к игровой модели шпионажа.</w:t>
      </w:r>
      <w:r w:rsidR="001561A0"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F94143" w:rsidRDefault="00F94143" w:rsidP="00A600C2">
      <w:pPr>
        <w:spacing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4143">
        <w:rPr>
          <w:rFonts w:ascii="Times New Roman" w:hAnsi="Times New Roman" w:cs="Times New Roman"/>
          <w:b/>
          <w:color w:val="000000"/>
          <w:sz w:val="24"/>
          <w:szCs w:val="24"/>
        </w:rPr>
        <w:t>Специализации и религия.</w:t>
      </w:r>
    </w:p>
    <w:p w:rsidR="00F94143" w:rsidRPr="00F94143" w:rsidRDefault="00F94143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94143">
        <w:rPr>
          <w:rFonts w:ascii="Times New Roman" w:hAnsi="Times New Roman" w:cs="Times New Roman"/>
          <w:color w:val="000000"/>
          <w:sz w:val="24"/>
          <w:szCs w:val="24"/>
        </w:rPr>
        <w:t xml:space="preserve">В игровом мире каждый Бог </w:t>
      </w:r>
      <w:proofErr w:type="spellStart"/>
      <w:r w:rsidRPr="00F94143">
        <w:rPr>
          <w:rFonts w:ascii="Times New Roman" w:hAnsi="Times New Roman" w:cs="Times New Roman"/>
          <w:color w:val="000000"/>
          <w:sz w:val="24"/>
          <w:szCs w:val="24"/>
        </w:rPr>
        <w:t>Семерицы</w:t>
      </w:r>
      <w:proofErr w:type="spellEnd"/>
      <w:r w:rsidRPr="00F94143">
        <w:rPr>
          <w:rFonts w:ascii="Times New Roman" w:hAnsi="Times New Roman" w:cs="Times New Roman"/>
          <w:color w:val="000000"/>
          <w:sz w:val="24"/>
          <w:szCs w:val="24"/>
        </w:rPr>
        <w:t xml:space="preserve"> отвечает за свою специализацию, поклоняться тому или иному Божеству в самом широком смысле того слова означает заниматься тем делом, которому покровительствует данное божество.</w:t>
      </w:r>
    </w:p>
    <w:p w:rsidR="00F94143" w:rsidRDefault="00F94143" w:rsidP="00F9414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E0AC5">
        <w:rPr>
          <w:rFonts w:ascii="Times New Roman" w:hAnsi="Times New Roman" w:cs="Times New Roman"/>
          <w:sz w:val="24"/>
          <w:szCs w:val="24"/>
        </w:rPr>
        <w:t>В нынешние нелегкие времена у специалистов множество дел, от того им приходится приносить жертвы ежесуточно,</w:t>
      </w:r>
      <w:r>
        <w:rPr>
          <w:rFonts w:ascii="Times New Roman" w:hAnsi="Times New Roman" w:cs="Times New Roman"/>
          <w:sz w:val="24"/>
          <w:szCs w:val="24"/>
        </w:rPr>
        <w:t xml:space="preserve"> (в случае некоторых профессий – несколько раз в сутки),</w:t>
      </w:r>
      <w:r w:rsidRPr="003E0AC5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сложившейся традиции прося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свое божество о </w:t>
      </w:r>
      <w:r w:rsidRPr="00F9414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милости и удаче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делах. </w:t>
      </w:r>
    </w:p>
    <w:p w:rsidR="00F94143" w:rsidRDefault="00F94143" w:rsidP="00F9414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здравому разумению может показаться, что бессмысленно карающее божество просить сделать благо, но менять форму почитания, сложившуюся 250 лет тому назад и закрепленную на государственном уровне – богохульно, за отказ соблюдения ритуала божество (или его жрец) – карают.</w:t>
      </w:r>
    </w:p>
    <w:p w:rsidR="00F94143" w:rsidRDefault="00F94143" w:rsidP="00F9414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Наиболее распространенной божественной карой является заболевание (карточка передается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игротехом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), или же любой штраф к здоровью, мешающий исполнять профессиональные обязанности, в особо тяжких случаях – боевое столкновение, в котором богохульник рискует погибнуть.</w:t>
      </w:r>
    </w:p>
    <w:p w:rsidR="00796B54" w:rsidRPr="00A600C2" w:rsidRDefault="001561A0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Наука и искусство.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Модели, предоставляемые ученым в качестве специализации, не предусматривают научных исследований внутри себя, процесс лечения или установки механизмов не может быть усовершенствован в ходе игры.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Однако, игра в научные изыскания возможна для тех игроков, которые захотят дополнить своих персонажей принадлежностью к одному из философских течений.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Стать философом может персонаж любой специализации и должности. Философия предусматривает поиск ответов на вечные вопросы, </w:t>
      </w:r>
      <w:proofErr w:type="gram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</w:t>
      </w:r>
      <w:proofErr w:type="gram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«как создан мир», или «для чего мы живем», путем споров, сравнения и обсуждения философских доктрин, написания научных трактатов. Каждое философское учение содержит в себе действительные сведения об устройстве игрового мира, процесс его познания может принести ощутимую игровую пользу.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Наиболее популярные философские течения.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Школа Аристотеля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Неоплатоники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Киники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Стоики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Эпикурейцы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-На усмотрение игрока (доктрину писать будете сами)</w:t>
      </w:r>
    </w:p>
    <w:p w:rsidR="001561A0" w:rsidRPr="00A600C2" w:rsidRDefault="001561A0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БОЕВКА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Общие правила и безопасность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Данные правила не отменяют законы РФ, продолжающие действовать на территории игры, и не противоречат им.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lastRenderedPageBreak/>
        <w:t>Любые физические взаимодействия персонажей являются лишь моделированием. Каждый участник модели в равной степени несет ответственность за последствия своих действий, согласно законам РФ.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Всё, что не запрещено правилами игры или законами РФ, разрешено.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Запрещено бить людей предметами, не имеющими поражающей способности в рамках правил по боевому взаимодействию. Запрещено отражать (парировать) удары предметами, не допущенными к боевому взаимодействию.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Разрешены захваты небоевой части оружия для блокировки или удержания оружия, иные приемы рукопашного боя – запрещены.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Допускается и поощряется применение пластиковых защитных очков для защиты глаз от возможного поражения стрелами. Это не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антуражно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, но глаза дороже. Старайтесь использовать очки, изготовленные целиком из прозрачного пластика (поликарбоната), они не сильно бросаются в глаза.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Ударивший противника в незащищенную голову, шею или пах, автоматически становится тяжелораненым, если только пострадавший не </w:t>
      </w:r>
      <w:proofErr w:type="gram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скажет</w:t>
      </w:r>
      <w:proofErr w:type="gram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"Продолжаем!". Помните, что случайно попасть в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непоражаемую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зону может даже хороший боец, поэтому будьте внимательны, старайтесь не подставляться под удары в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непоражаемую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зону и не ловите их намеренно.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При нанесении травмы тот, кто ее нанес, автоматически переходит в состояние трупа и помогает травмированному в кратчайшие сроки получить необходимую медицинскую помощь. В случае возникновения подобной ситуации следует незамедлительно сообщить о ней мастерам.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Терминология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Легкое ранение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– состояние человека с одним нательным хитом. В этом состоянии человек может продолжать бой до его завершения, или же до своего перехода в состояние тяжелого ранения.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Тяжёлое ранение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- состояние человека, который не имеет хитов. Может только лежать, стонать, шептать. Из этого состояния можно выйти, только излечившись или умерев (см. правила по медицине).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Беспомощное состояние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- состояние, в котором находится оглушенный или связанный человек, не имеет отношения к уровню здоровья (хитам) персонажа.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Групповой бой (</w:t>
      </w:r>
      <w:proofErr w:type="spellStart"/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столковение</w:t>
      </w:r>
      <w:proofErr w:type="spellEnd"/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)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- боевые действия, в которых участвует более двух человек.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Ночное время (тёмное время суток)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Примерное время заката 21:00 примерное время восхода 4:00.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На тёмное время суток на боевое взаимодействие накладывается </w:t>
      </w:r>
      <w:proofErr w:type="gram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ограничения</w:t>
      </w:r>
      <w:proofErr w:type="gram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связанные в первую очере</w:t>
      </w:r>
      <w:r w:rsidR="00A00D03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</w:t>
      </w:r>
      <w:r w:rsidR="00107DA8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ь с безопас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ностью, во вторую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очере</w:t>
      </w:r>
      <w:r w:rsidR="00107DA8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ь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с спецификой механики.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lastRenderedPageBreak/>
        <w:t>На тёмное время суток запрещено использование луков. Накладывается вето на "удар убийцы", нельзя снять все хиты одним ударом.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Всё остальное оружие разрешено. Боевое взаимодействие разрешено только при начали хорошего освящения. При запланированных боевых действиях необходимо обратиться к мастер</w:t>
      </w:r>
      <w:r w:rsidR="00107DA8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у по </w:t>
      </w:r>
      <w:proofErr w:type="spellStart"/>
      <w:r w:rsidR="00107DA8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боевке</w:t>
      </w:r>
      <w:proofErr w:type="spellEnd"/>
      <w:r w:rsidR="00107DA8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,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что бы они проконтролировали игровой момент, дабы избежать возможных конфликтных ситуаций между игроками.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Ночное безумие. с 22:00 до 00:30 безумцы неприкасаемые их нельзя атаковать и их следует избегать. Так же безумцы никого не могут атаковать и нанести вред, но не обязаны скрываться при виде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рационалов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. (Детально по поведению безумцев смотрите в базовых правилах).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Жизнь и здоровье персонажа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Боевая система – хитовая, упрощенная.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Стандартное количество хитов на здоровом человеке 2. Доспех даёт 1 дополнительный хит на все тело персонажа, без выделения конкретной области защиты (исключение – см. правила по Убийцам). Максимальное количество хитов на персонаже 3. При боевом взаимодействии каждый считает свои хиты сам. Споры по вопросу подсчёта хитов (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деролящие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игроков) запрещены и наказуемы.</w:t>
      </w:r>
    </w:p>
    <w:p w:rsidR="001561A0" w:rsidRPr="001561A0" w:rsidRDefault="001561A0" w:rsidP="00A600C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0C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3581400"/>
            <wp:effectExtent l="0" t="0" r="0" b="0"/>
            <wp:docPr id="1" name="Рисунок 1" descr="Responsiv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ponsiv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Зона поражения человека обозначены на схеме.</w:t>
      </w:r>
    </w:p>
    <w:p w:rsidR="001561A0" w:rsidRPr="001561A0" w:rsidRDefault="001561A0" w:rsidP="00A600C2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Красная – штрафная, атака в эту зону запрещена</w:t>
      </w:r>
    </w:p>
    <w:p w:rsidR="001561A0" w:rsidRPr="001561A0" w:rsidRDefault="001561A0" w:rsidP="00A600C2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Зеленая – поражаемая зона, один удар снимает один хит</w:t>
      </w:r>
    </w:p>
    <w:p w:rsidR="001561A0" w:rsidRPr="001561A0" w:rsidRDefault="001561A0" w:rsidP="00A600C2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Иная необозначенная зона – не поражаемая, хиты не снимаются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Если у персонажа закончились хиты, он переходит в состояние тяжелого ранения. В этом состоянии он может только: лежать, стонать, шептать. Персонаж может самостоятельно 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lastRenderedPageBreak/>
        <w:t xml:space="preserve">выйти из этого состояния, объявив себя мёртвым. В течение получаса персонажи, обладающие навыками лечения, могут излечить его, если этого не происходит персонаж переходит в состояние «труп» (см. правила по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посмертию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).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В случае группового боя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тяжелораненным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персонажам не возбраняется «отползти» от боевой зоны и лечь рядом с ней. (Внимание! Вы не должны удаляться далее зоны видимости боя)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Персонажа, находящегося в тяжелом ранении, можно добить (перевести в состояние «труп» - немедленно). </w:t>
      </w: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Добивание</w:t>
      </w:r>
      <w:r w:rsidR="00107DA8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 xml:space="preserve"> 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производится исключительно ударом ножа о землю рядом с телом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тяжелораненного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персонажа, с обязательным словесным маркером «добиваю». Добивание нельзя производить, пока человек стоит на своих ногах – он должен лежать или полулежать. В ходе группового боя добивание невозможно, участники боя не могут добивать противников. Добивание может быть произведено только после того, как бой завершён и противники не имеют возможности сопротивляться, или же лицами, не участвующими в бою, действующими скрытно и вооруженными только ножом.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Состояние «труп». – см. «Правила по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посмертию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».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Оружие и доспехи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Любое оружие снимает 1 хит независимо от зоны поражения. (исключение – см. правила по Убийцам).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Любой персонаж имеет право владеть любым оружием, сообразно своему социальному статусу, но в боевой ситуации не воин может использовать только одно оружие. (см. специализации).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Допуск оружия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К игре допускается: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протектированное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оружие, каркасное латексное оружие из плотных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пенополимеров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. Исключение - см. ножи.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Тямбары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не являются оружием. Любой образец оружия должен быть похож на то, на что он претендует.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Оружие не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чипуется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(исключение спец. Артефакты, связанные с игровым сюжетом), но должно пройти процедуру допуска. Если оно не было допущено и было замечено в использовании, владельца ожидает наказание.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Использование чужого оружия разрешено только в случае однозначного согласия владельца оружия. Если в конфликтной ситуации владелец утверждает, что не давал однозначного согласия, то ответственность ложится на того, кто заимствовал оружие.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Габариты и разновидность вооружения определены эпохой. Допустимы ограниченные расхождения, предусмотренные правилами.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Ножи, кинжалы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Ножи и кинжалы - единственный тип оружия, который допустимо изготавливать из альтернативных материалов: текстолит, пластик, резина. Ножи, выполненные из мягких 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lastRenderedPageBreak/>
        <w:t>полимеров, так же допускаются и приветствуются. Длинна лезвия ножа до 20 см. Острые углы должны иметь скругления диаметром не менее 5 мм, за исключением ножей</w:t>
      </w:r>
      <w:r w:rsidR="00107DA8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,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выполненных из мягких полимеров.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Ножи из твердых материалов можно использовать только как режущее оружие, колоть запрещено. При нанесении пореза, удар должен быть акцентирован, а длина пореза должна превышать 5 см.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Меч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Длина лезвия меча должна составлять около 60 см, допустимы отклонения +/- 10 см. Историческая достоверность приветствуется, но не обязательна. Этническая принадлежность оружия приветствуется, но не обязательна. Возможны исторические неточности, такие, как наличие гарды или специфическая форма клинка. Предпочтительной разновидностью мечей являются аналоги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спаты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или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гладия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, также в качестве клинкового оружия возможен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хопеш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Смягчение на ударных частях инерционного оружия должно иметь толщину не менее 3 мм.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Лезвие должно быть изготовлено из мягких полимеров: EVA, пенка, латекс.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Копьё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На игру допускаются копья, чья длинна не превышает рост владельца (в среднем 160 – 170 см).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Предусмотрено два варианта изготовления, </w:t>
      </w:r>
      <w:proofErr w:type="gram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и следовательно</w:t>
      </w:r>
      <w:proofErr w:type="gram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, использования копий.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Первый вариант.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Копьем можно работать в качестве исключительно колющего оружия, а </w:t>
      </w:r>
      <w:proofErr w:type="gram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так же</w:t>
      </w:r>
      <w:proofErr w:type="gram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блокировать удары. Не допустимы удары древком копья о тело игрока.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Протектирован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только наконечник. Диаметр кончика наконечника пики/копья должен быть не менее 5 см, толщина смягчения на кончике - менее 3 см. Древко может быть не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гуманизировано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, достаточно, </w:t>
      </w:r>
      <w:proofErr w:type="gram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что бы</w:t>
      </w:r>
      <w:proofErr w:type="gram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оно было ровным без заноз и сколов. В качестве древка возможно использовать дерево, следует обратить внимание на легкие породы, или ПВХ трубы.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Второй вариант.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Копьем можно не только колоть, но и наносить рубящие удары (поражающая зона – наконечник копья) блокировать, или же отражать удары соперника.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В этом случае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протектирован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не только наконечник, но и само древко копья покрыто изолирующим материалом. Диаметр кончика наконечника пики/копья должен быть не менее 5 см, толщина смягчения на кончике -не менее 3 см, толщина защиты на древке около 1 см. В качестве древка в этом варианте рекомендуется использовать пластиковые трубы и другие альтернативные, облегчённые материалы, дерево использовать запрещено.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Топор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Длина топорища не должна превышать 70 см, топорище – покрыто изоляционными материалами. Поражающая часть топора должна быть полностью изготовлена из мягких полимеров: EVA, пенка, латекс. Смягчение на ударных частях инерционного оружия 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lastRenderedPageBreak/>
        <w:t>должно быть не менее 3 см толщиной. На не предназначенных для удара частях оружия слой смягчения может быть тоньше. Ударные части инерционного оружия не должны прокручиваться на стержне.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Лук и стрелы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Стрелы должны быть снабжены мягким гуманизирующим наконечником грушевидной или цилиндрической формы. Диаметр наконечника не менее 5 см (промышленные не мен</w:t>
      </w:r>
      <w:r w:rsidR="00107DA8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е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е 3 см). Длинна стрел определяет натяжение лука, оно не должно превышать 15 кгс.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Если возникла потребность замены тетивы - требуется предоставить лук для повторного допуска.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Засчитывается только прямое попадание в поражаемую зону, рикошет - не засчитывается.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Щит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Использовать щит могут только персонажи со специализацией Воин.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Щит защищает то, что защищает. Наносить удары щитом – запрещено.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Максимальные габариты щита - 100 на 80 см. Поверхность щита должна иметь минимальное покрытие материалом: тканью, латексом или другим средством, кромки щита – гуманизируются так же, как и рубящее оружие. Грани и поверхность щита не должны иметь острых углов.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Умбон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на щите допустим, но должен быть выполнен из мягких материалов, пенки, резиновая полусфера и пр. Металлические или острые элементы - запрещены.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Допускаются щиты из сверх лёгких материалов, но нужно понимать их недостатки.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Дубины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Должны выглядеть как дубины, а не как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тямбары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, в противном случае не будут допущены. Поверхность дубья также должна быть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гуманизирована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целиком и соответствовать всем требованиям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протектированного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оружия.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Дубинами возможно наносить только рубящие удары, или парировать оружие оппонента.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Доспехи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Носить доспехи имею право представители воинских специализаций (воин, военный стратег, интендант), всем прочим это запрещено.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Доспехом считается в первую очередь защита корпуса, при ее отсутствии любые прочие элементы (наручи, поножи, шлема) не являются доспехом.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Любой доспех добавляет одевшему его персонажу 1 хит к защите поражаемой зоны. Исключения – см. пункт «Убийцы».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lastRenderedPageBreak/>
        <w:t>Доспехи внешне должны соответствовать заявленной эпохе и местности. Не допустимы иноземные варианты (кроме заявленных этносов: греки, египтяне, римляне (форма легионеров), иудеи, парсы, армяне).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Для изготовления доспехов используются облегченные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ларп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-совместимые материалы, мягкие полимеры, пластик, кожа. Металл не допускается ни в каком виде, даже если это реконструкция.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color w:val="2C3E50"/>
          <w:sz w:val="24"/>
          <w:szCs w:val="24"/>
          <w:lang w:eastAsia="ru-RU"/>
        </w:rPr>
        <w:t>Специализации (спец способности)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Любая игровая специализация не только предоставляет возможности, но и накладывает ответственность на игровое поведение персонажа. Если персонаж нарушает механику игры, игнорируя наложенные ограничения, мастера могут оштрафовать его лишением специализации.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Воин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- имеет право на ношение доспеха и использование щита. Может использовать два оружия одновременно (например, два меча) по своему усмотрению.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Военный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стратег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– расширенная профессия позволяет всё то же самое что и Воин. Специализация позволяет управлять виртуальными военными отрядами. Любой воин может быть обучен на стратега, у действующего стратега.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Убийца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- с помощью удара ножом снимает все хиты (персонаж сразу переходит в состояние тяжелого ранения). Способность отображается ножом с черной маркировкой, нож непередаваем и неотъемлем, ибо обозначает умения персонажа, а не специфику оружия. Навык "убийца" может применяться только в индивидуальном бою или в небоевой ситуации, при массовом столкновении применение навыка «убийца» недопустимо.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Удар убийцы должен быть нанесен в </w:t>
      </w: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неодоспешенную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часть тела персонажа.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Убийца может перевести персонажа в состояние "труп" только посредством добивания по всем правилам.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proofErr w:type="spellStart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Околобоевые</w:t>
      </w:r>
      <w:proofErr w:type="spellEnd"/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 xml:space="preserve"> взаимодействия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Оглушение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Оглушение возможно только в небоевой ситуации, производится прикладыванием рукояти меча или кинжала, обухом топора или другим подручным предметом длиной более 30 сантиметров (имитирующим нечто твердое или тяжелое) к спине на уровне лопаток с произнесением словесного маркера «Оглушен!». Оглушение длится 5 минут, повторное оглушение не приводит к потере хитов.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Оглушать может любой персонаж. Персонаж, одетый в шлем, не может быть оглушен.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Связывание и обыск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Чтобы персонаж мог быть связан, он должен либо не иметь возможности к сопротивлению, (тяжело ранен, оглушен, без сознания), либо согласиться на это добровольно (например, под угрозой оружия).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lastRenderedPageBreak/>
        <w:t>Связывание моделируется набрасыванием свободной (не стягивающей плотно) петли на запястья рук и при необходимости на щиколотки ног – но в последнем случае персонаж не может самостоятельно передвигаться и переносится по жизни другими персонажами.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Освободиться самостоятельно связанный не может. Освободить его может только несвязанный персонаж, имитирующий разрезание веревок режущим игровым оружием.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Если персонаж находится в состоянии беспомощен (оглушен или связан) или позволяет себя обыскать, он должен отдать все имеющиеся у него игровые предметы.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Обыск производится по игре, т.е. персонаж сам отдает все имеющиеся при нем игровые ценности. Ношение на себе «тайника» - не допустимо.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* По желанию жертвы связывание и обыск могут производится по жизни. Персонаж, согласившийся на связывание и обыск "по жизни" имеет право утаивать игровые ценности, если их не нашли, и пытаться освободиться от веревок по жизни, не используя при этом игровое оружие.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Кулуарное убийство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="00107DA8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- отс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утствует.</w:t>
      </w:r>
    </w:p>
    <w:p w:rsidR="001561A0" w:rsidRPr="001561A0" w:rsidRDefault="001561A0" w:rsidP="00A600C2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Военные машины</w:t>
      </w:r>
    </w:p>
    <w:p w:rsidR="001561A0" w:rsidRDefault="001561A0" w:rsidP="00A600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1561A0">
        <w:rPr>
          <w:rFonts w:ascii="Times New Roman" w:eastAsia="Times New Roman" w:hAnsi="Times New Roman" w:cs="Times New Roman"/>
          <w:b/>
          <w:bCs/>
          <w:color w:val="2C3E50"/>
          <w:sz w:val="24"/>
          <w:szCs w:val="24"/>
          <w:lang w:eastAsia="ru-RU"/>
        </w:rPr>
        <w:t>Таран</w:t>
      </w:r>
      <w:r w:rsidRPr="00A600C2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 </w:t>
      </w:r>
      <w:r w:rsidRPr="001561A0"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  <w:t>- бревно радиусом от 5 см в поперечном сечении и длинной от 3 метров, снабженное четырьмя ручками. Переносится и используется только четырьмя людьми, используется для выбивания дверей. Количество ударов зависит от типа замка, установленного на двери.</w:t>
      </w:r>
    </w:p>
    <w:p w:rsidR="00107DA8" w:rsidRPr="00107DA8" w:rsidRDefault="00107DA8" w:rsidP="00107DA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C3E50"/>
          <w:sz w:val="24"/>
          <w:szCs w:val="24"/>
          <w:lang w:eastAsia="ru-RU"/>
        </w:rPr>
      </w:pPr>
      <w:r w:rsidRPr="00107DA8">
        <w:rPr>
          <w:rFonts w:ascii="Times New Roman" w:eastAsia="Times New Roman" w:hAnsi="Times New Roman" w:cs="Times New Roman"/>
          <w:b/>
          <w:color w:val="2C3E50"/>
          <w:sz w:val="24"/>
          <w:szCs w:val="24"/>
          <w:lang w:eastAsia="ru-RU"/>
        </w:rPr>
        <w:t>Инженерные двери.</w:t>
      </w:r>
    </w:p>
    <w:p w:rsidR="00107DA8" w:rsidRPr="00B37ADB" w:rsidRDefault="00107DA8" w:rsidP="00107DA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Инженерные замки м</w:t>
      </w:r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огут быть установлены на дверях, сундуках и прочих закрывающихся емкостях, предназначенных для хранения ценностей.</w:t>
      </w:r>
    </w:p>
    <w:p w:rsidR="00107DA8" w:rsidRPr="00B37ADB" w:rsidRDefault="00107DA8" w:rsidP="00107D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Дверь, закрытая на инженерный замок, представляет собой </w:t>
      </w:r>
      <w:proofErr w:type="gramStart"/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деревянную  раму</w:t>
      </w:r>
      <w:proofErr w:type="gramEnd"/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обтянутую </w:t>
      </w:r>
      <w:proofErr w:type="spellStart"/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нетканкой</w:t>
      </w:r>
      <w:proofErr w:type="spellEnd"/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B37AD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AD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Любая дверь с чипом замка по умолчанию закрыта. Чип замка по умолчанию имеет две отметки, «знак ключа» - картинка, на ключе должна быть соответствующая, и «тип отмычки» - (А, В или С). Любая дверь, чье существование достойно моделирования, может быть открыта тремя способами:</w:t>
      </w:r>
      <w:r w:rsidRPr="00B37AD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Ключом - объект моделируется жетоном и дверь может открыть только тот, кто обладает этим жетоном. Жетон - передаваемый чип, может быть в нескольких копиях.</w:t>
      </w:r>
      <w:r w:rsidRPr="00B37AD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Отмычкой - чип картой, которую могут использовать тол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ько соответствующие специалисты.</w:t>
      </w:r>
      <w:r w:rsidRPr="00B37AD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37A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Сломана тараном - смотрите правила по боевому взаимодействию. После того как дверь выломана, чип замка должен быть уделён с двери, он больше не действителен.</w:t>
      </w:r>
      <w:r w:rsidRPr="00B37AD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07DA8" w:rsidRPr="00B37ADB" w:rsidRDefault="00107DA8" w:rsidP="00107D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37ADB">
        <w:rPr>
          <w:rFonts w:ascii="Times New Roman" w:hAnsi="Times New Roman" w:cs="Times New Roman"/>
          <w:color w:val="000000"/>
          <w:sz w:val="24"/>
          <w:szCs w:val="24"/>
        </w:rPr>
        <w:t>Ларец, замыкаемый сундук или иное хранилище не может быть открыто с помощью тарана, только посредством ключа или отмычки, но, в отличии от двери, может быть перенесено с места на место в закрытом виде.</w:t>
      </w:r>
    </w:p>
    <w:p w:rsidR="00107DA8" w:rsidRDefault="00107DA8" w:rsidP="00107DA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3E50"/>
          <w:sz w:val="24"/>
          <w:szCs w:val="24"/>
          <w:lang w:eastAsia="ru-RU"/>
        </w:rPr>
      </w:pPr>
      <w:r w:rsidRPr="00B37ADB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хранилище помещается только то, что в него физически помещается, выбирайте размеры сундука правильно.</w:t>
      </w:r>
      <w:r w:rsidRPr="00B37AD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07DA8" w:rsidRPr="001561A0" w:rsidRDefault="00107DA8" w:rsidP="00107DA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C3E50"/>
          <w:sz w:val="24"/>
          <w:szCs w:val="24"/>
          <w:lang w:eastAsia="ru-RU"/>
        </w:rPr>
      </w:pPr>
      <w:r w:rsidRPr="00107DA8">
        <w:rPr>
          <w:rFonts w:ascii="Times New Roman" w:eastAsia="Times New Roman" w:hAnsi="Times New Roman" w:cs="Times New Roman"/>
          <w:b/>
          <w:color w:val="2C3E50"/>
          <w:sz w:val="24"/>
          <w:szCs w:val="24"/>
          <w:lang w:eastAsia="ru-RU"/>
        </w:rPr>
        <w:t>Открытые правила по медицине.</w:t>
      </w:r>
    </w:p>
    <w:p w:rsidR="001561A0" w:rsidRPr="00A600C2" w:rsidRDefault="001561A0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персонаж имеет два нательных хита. Возможны 4 типа повреждающих здоровье персонажа воздействий: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ранение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заболевание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отравление ядом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 наркотический делирий.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Персонаж, находящийся в одном из этих состояний – не является специалистом до излечения.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1.Ранения.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Легкое ранение. В состоянии легкого ранения персонаж может передвигаться шагом (не бегать) без посторонней помощи, негромко разговаривать.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Легкое ранение может быть получено в результате боевого взаимодействия, и наступает при снятии первого нательного хита.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случае, если легкое ранение получено в бою и бой продолжается – персонаж может продолжать бой до тяжелого ранения.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 течении 15 минут персонажу в состоянии легкого ранения не оказана первичная медицинская помощь (перевязка) – его состояние ухудшается до тяжелого ранения.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персонаж в состоянии легкого ранения не был перевязан, пытается передвигаться самостоятельно не сняв доспеха, или ввязывается в новое боевое столкновение – он переходит в состояние «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тяжелораненный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в течении 5 минут боя или активного передвижения в доспехе.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персонаж был предварительно перевязан – то следует считать 30 минут с момента перевязки.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Первичную медицинскую помощь может оказать любой другой персонаж при наличии у него перевязочных материалов (полос ткани). Повязка накладывается на раненную область тела, в случае ранения в корпус допустимо перевязывать поверх одежды, перевязывать персонажа поверх доспеха – бессмысленно.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Легкораненный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может оказать первичную медицинскую помощь другому персонажу, самому себе – нет.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Помощь легкораненому, пострадавшему в массовом боевом столкновении, может быть оказана только за пределами зоны боевого столкновения.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Перевязанный персонаж должен получить квалифицированную медицинскую помощь в течении 30 минут после наложения повязки, в противном случае он переходит в состояние «тяжелого ранения».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Тяжелое ранение. В состоянии тяжелого ранения персонаж не может передвигаться без 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посторонней помощи, не может разговаривать членораздельно (допускаются стоны)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Тяжелое ранение может быть получено в результате боевого взаимодействия и наступает при утрате персонажем обоих нательных хитов, либо же в случае не оказания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легкораненному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персонажу своевременной медицинской помощи (см. «легкое ранение»).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Медицинская помощь тяжелораненому может быть оказана только квалифицированным медиком, прочие персонажи могут помочь лишь при транспортировке.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 течении 30 минут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тяжелораненному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персонажу не оказана медицинская помощь – он переходит в состояние «труп». (См. правила по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посмертию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1561A0" w:rsidRPr="00A600C2" w:rsidRDefault="001561A0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2.Заболевания.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Заболевания существуют двух типов.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Лихорадка. Это заразное или не заразное заболевание, сопровождающееся общими симптомами в виде высокой температуры и головокружения. В случае заболевания лихорадкой, персонаж получает от другого персонажа либо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игротеха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сертификат с описанием точных симптомов и указаний по отыгрышу, осознает, что заболел, и волен сразу же начать искать медика, способного оказать ему помощь. Лихорадка прогрессирует с течением времени и может привести к летальному исходу.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Судороги, могущие вывести из строя конечность (руку или ногу), парализовать горло до немоты или лишить зрения. Они не заразны, не могут привести к летальному исходу, но препарат для их излечения (мазь) может быть изготовлен только индивидуально, с учетом гороскопа страждущего. О судорогах сообщает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игротех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Отравления.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игровом пространстве присутствуют два типа ядов – летучий, который достаточно вдохнуть, чтобы отравиться, и добавляемый в еду либо питье.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того, чтобы отравить персонажа летучим ядом, отравитель должен находиться рядом с жертвой не менее 3х минут на расстоянии не менее1,5 метра, после чего может лично передать жертве сертификат, или сделать это с помощью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игротеха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(Т.е. заранее предупредить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игротеха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отдать ему сертификат,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игротех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отследит количество времени пребывания рядом с жертвой, расстояние и т.д.).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Жертва отравления исполняет то, что написано в сертификате на яд.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случае отравления ядом, добавляемым в еду или питье персонаж ощущает очень странный (кислый) вкус еды либо питья, переходящий в кислый вкус во рту, приступы головокружения и резь в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жлудке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может говорить только шепотом. Спустя 15 минут без оказания должного лечения персонаж переходит в состояние «труп».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Последствия принятия храмового наркотика, т.е. делирий.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Храмовый наркотик (вещество, которое можно приобрести в любом храме), позволяет принявшему его персонажу сохранять трезвый ум и навыки специалиста в течении всего ночного цикла (т.е. с 22.00 до 10.00). Принимать его можно начиная с 21.00, покупать – заранее и впрок – тоже.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Принявший наркотик ощущает себя бодрым, полным сил, его интеллектуальные и </w:t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физические реакции соответствуют норме здорового человека. (По крайней мере, принято так считать).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Важно! Если человек, принявший наркотик, до того был ранен или болен – наркотик не позволит ему впасть в безумие, но не сделает его специалистом до излечения от недуга. Эффекты от храмового наркотика не пересекаются с эффектами других препаратов, ядов или противоядий.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Начиная с 10.00 и до 13.00 персонаж, употреблявший в ночном цикле наркотик испытывает делирий (т.е.) последствия, аналогичные тяжкому похмелью, по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игромеханической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составляющей – легкому ранению, т.е. персонаж не может быстро бегать, носить доспех и быть специалистом.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Эффект проходит сам по истечении 3х часов (т.е. в 13.00) или снимается ранее, с помощью употребления храмового чая в течении 15 минут.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ВНИМАНИЕ! Не ешьте и не пейте алхимические вещества по жизни!!! Это безвредно, но ОЧЕНЬ </w:t>
      </w:r>
      <w:proofErr w:type="gram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вкусно</w:t>
      </w:r>
      <w:proofErr w:type="gram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561A0" w:rsidRPr="00BE2C37" w:rsidRDefault="00BE2C37" w:rsidP="00BE2C37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Посмертие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1561A0" w:rsidRPr="00A600C2" w:rsidRDefault="001561A0" w:rsidP="00A600C2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Жизнь александрийца нелегка и полна опасностей. Возможно, вы умрете или вас убьют, но это не значит, что игра для вас на этом закончится. После смерти ваш персонаж начнет свой путь в мир мертвых и предстанет…. Вы все сами увидите.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вы умерли, то вы в течение 15-20 минут находитесь на месте смерти и изображаете мертвого. Состояние «труп» необходимо маркировать куском красной ткани, положив ее себе на грудь. Если за 15 – 20 минут вас не нашли другие персонажи, считается, что тело обнаружила городская стража и доставила его в храм Сераписа. – Вы одеваете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хайратник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идете в храм, но не заходите с парадного входа, а появляетесь в специально отведенном покое, (вход со стороны леса, не надо бежать в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хайратнике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всю агору) и оставляете там игровые документы и ценности, после чего вами займутся жрецы: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оповестят ваших родственников, если таковые имеются.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похоронят с соблюдением всех обрядов, если при персонаже имелась требуемая для этого сумма.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персонажа без денег и родни – просто отведут в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мертвятник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561A0" w:rsidRPr="004A329A" w:rsidRDefault="004A329A" w:rsidP="004A329A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A32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Экономика.</w:t>
      </w:r>
    </w:p>
    <w:p w:rsidR="001561A0" w:rsidRDefault="001561A0" w:rsidP="004A329A">
      <w:pPr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Единицей экономики является динарий – серебряная монета (см). Золотая монета (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зм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–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аурей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равна 25 динариям.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Деньги требуются как для ведения </w:t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макроторговли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прокорма армий, так и для покупки необходимых в игре вещей и оплаты услуг специалистов.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Макроторговля</w:t>
      </w:r>
      <w:proofErr w:type="spellEnd"/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стратегическая война, ведутся в Храме Гермеса, мастера, отправляющие караваны принимают деньги только в виде монет. Остальные финансовые документы, договора и долговые расписки имеют ценность только для игроков.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A32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Расценки.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 специалиста, жертва в храме стоят 3-5 см.</w:t>
      </w:r>
      <w:r w:rsidRPr="00A600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Товары, сделанные на игре (яды, зелья, замки и проч.) продаются по себестоимости + 2-3 см наценки.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хлеб для армии стоит 1 см. В среднем отряд потребляет 5 единиц хлеба за один экономический цикл.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Храмовый наркотик стоит 6-7 см.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Мечта эпикурейца 7 - 8 см.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Храмовый чай - 2 - 3 см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Эфедра – 30 см.</w:t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60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в качестве товара в игре присутствует роскошь, которую можно продать в любой из факторий. Стоимость каждого предмета роскоши уникальна, и на старт игры неизвестна.</w:t>
      </w:r>
    </w:p>
    <w:p w:rsidR="00FF26C7" w:rsidRPr="00B11918" w:rsidRDefault="00FF26C7" w:rsidP="004A329A">
      <w:pPr>
        <w:spacing w:after="100" w:afterAutospacing="1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1191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Правила по сексу.</w:t>
      </w:r>
    </w:p>
    <w:p w:rsidR="00FF26C7" w:rsidRPr="00B11918" w:rsidRDefault="00B757F6" w:rsidP="004A329A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Секс в Александрии есть.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bookmarkStart w:id="0" w:name="_GoBack"/>
      <w:bookmarkEnd w:id="0"/>
      <w:r w:rsidRPr="00B119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119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Официально рекомендованная модель секса.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1191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Пара, которая планирует сексуальный контакт, должна заранее запастись веревочками, ленточками и прочими атрибутами.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В качестве прелюдии каждый завязывает на себе несколько узелков, бантиков (на одежде, на конечностях. на волосах и т.д. - насколько позволяет фантазия), сопровождая это комментариями типа " я завязываю эти узлы у себя на руке - чтобы ты узрел как изящны мои запястья. Эти узлы на моем подоле - чтобы ты увидел - как красивы мои одежды для тебя" - и так далее.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Сам сексуальный акт моделируется развязыванием этих узлов партнером. Процесс так же рекомендуется сопровождать комплиментами, стихами и приятной беседой для большего обоюдного удовольствия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Эта </w:t>
      </w:r>
      <w:proofErr w:type="gramStart"/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модель</w:t>
      </w:r>
      <w:proofErr w:type="gramEnd"/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однако не отменяет иных моделей по обоюдной договоренности сторон.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Проституции - нет.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Изнасилование - не моделируется.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Внебрачные связи категорически осуждаются обществом. Однако. Никто не видел - значит ничего не было. Это правило верно для всех свободных людей - как мужчин, так и женщин.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Но. Есть еще наложницы, рабыни, храмовые жрицы Иштар - они все живут по своим законам. Наложницам и рабыням законы диктует хозяин или покровитель, а жрицам Иштар - их Богиня.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И это есть хорошо. Кому суждено - тот узнает.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9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Да, от секса порой случаются дети. Однако, для этого пара должна дополнительно вознести молитвы Исиде и Асклепию после процесса. А дальше - как боги пошлют).</w:t>
      </w:r>
      <w:r w:rsidRPr="00B1191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sectPr w:rsidR="00FF26C7" w:rsidRPr="00B11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2142"/>
    <w:multiLevelType w:val="hybridMultilevel"/>
    <w:tmpl w:val="0344A2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F4CFE"/>
    <w:multiLevelType w:val="multilevel"/>
    <w:tmpl w:val="E50A3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D73"/>
    <w:rsid w:val="000914FE"/>
    <w:rsid w:val="00107DA8"/>
    <w:rsid w:val="001561A0"/>
    <w:rsid w:val="00162A84"/>
    <w:rsid w:val="0018271E"/>
    <w:rsid w:val="00426FD4"/>
    <w:rsid w:val="004A329A"/>
    <w:rsid w:val="005B03FC"/>
    <w:rsid w:val="006D3F68"/>
    <w:rsid w:val="006F0FE7"/>
    <w:rsid w:val="00712D73"/>
    <w:rsid w:val="007505A3"/>
    <w:rsid w:val="0078731E"/>
    <w:rsid w:val="00796B54"/>
    <w:rsid w:val="0089547F"/>
    <w:rsid w:val="008C54AB"/>
    <w:rsid w:val="008F7A42"/>
    <w:rsid w:val="009961E1"/>
    <w:rsid w:val="00A00D03"/>
    <w:rsid w:val="00A600C2"/>
    <w:rsid w:val="00B11918"/>
    <w:rsid w:val="00B757F6"/>
    <w:rsid w:val="00BE2C37"/>
    <w:rsid w:val="00D7146B"/>
    <w:rsid w:val="00EC5992"/>
    <w:rsid w:val="00EF767C"/>
    <w:rsid w:val="00F51230"/>
    <w:rsid w:val="00F9091D"/>
    <w:rsid w:val="00F94143"/>
    <w:rsid w:val="00FF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D4ACB"/>
  <w15:chartTrackingRefBased/>
  <w15:docId w15:val="{B1B1EF89-5CDC-4C39-925E-7B3AF8E46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61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561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12D73"/>
  </w:style>
  <w:style w:type="character" w:customStyle="1" w:styleId="20">
    <w:name w:val="Заголовок 2 Знак"/>
    <w:basedOn w:val="a0"/>
    <w:link w:val="2"/>
    <w:uiPriority w:val="9"/>
    <w:rsid w:val="001561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61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56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61A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91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19</Pages>
  <Words>6374</Words>
  <Characters>36336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</cp:revision>
  <dcterms:created xsi:type="dcterms:W3CDTF">2017-06-07T06:04:00Z</dcterms:created>
  <dcterms:modified xsi:type="dcterms:W3CDTF">2017-06-07T13:10:00Z</dcterms:modified>
</cp:coreProperties>
</file>