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3535E"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МАСТЕРСКАЯ ГРУППА «ЦИТАДЕЛЬ»</w:t>
      </w:r>
    </w:p>
    <w:p w14:paraId="2C720934"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ПРОЕКТ «СТАЛКЕР.ЗОНА 02»</w:t>
      </w:r>
    </w:p>
    <w:p w14:paraId="2DD7D161"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B8846A3"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60AB13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33E125B"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1F52F27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C2BBA88"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49FD94F"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436086BD"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691DCEBC"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ПРАВИЛА</w:t>
      </w:r>
    </w:p>
    <w:p w14:paraId="3790E67A"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для ролевых полигонных игр</w:t>
      </w:r>
    </w:p>
    <w:p w14:paraId="4CE6AA8A"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проекта «Сталкер.Зона 02»</w:t>
      </w:r>
    </w:p>
    <w:p w14:paraId="48295044"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73F91C43"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36BE353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3A0B869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40"/>
          <w:szCs w:val="40"/>
          <w:lang w:eastAsia="ru-RU"/>
        </w:rPr>
        <w:t> </w:t>
      </w:r>
    </w:p>
    <w:p w14:paraId="67366CD9" w14:textId="77777777" w:rsidR="004F5B66" w:rsidRPr="002C5978"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r w:rsidRPr="004F5B66">
        <w:rPr>
          <w:rFonts w:ascii="Times New Roman" w:eastAsia="Times New Roman" w:hAnsi="Times New Roman" w:cs="Times New Roman"/>
          <w:color w:val="000000"/>
          <w:sz w:val="28"/>
          <w:szCs w:val="28"/>
          <w:lang w:eastAsia="ru-RU"/>
        </w:rPr>
        <w:t>Уфа 202</w:t>
      </w:r>
      <w:r w:rsidRPr="002C5978">
        <w:rPr>
          <w:rFonts w:ascii="Times New Roman" w:eastAsia="Times New Roman" w:hAnsi="Times New Roman" w:cs="Times New Roman"/>
          <w:color w:val="000000"/>
          <w:sz w:val="28"/>
          <w:szCs w:val="28"/>
          <w:lang w:eastAsia="ru-RU"/>
        </w:rPr>
        <w:t>3</w:t>
      </w:r>
    </w:p>
    <w:p w14:paraId="2DFAAA8F" w14:textId="77777777" w:rsidR="004F5B66"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p>
    <w:p w14:paraId="046DEEBE" w14:textId="77777777" w:rsidR="004F5B66"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p>
    <w:p w14:paraId="086CAABF" w14:textId="77777777" w:rsidR="004F5B66" w:rsidRDefault="004F5B66" w:rsidP="004F5B66">
      <w:pPr>
        <w:spacing w:before="240" w:after="0" w:line="240" w:lineRule="auto"/>
        <w:jc w:val="center"/>
        <w:rPr>
          <w:rFonts w:ascii="Times New Roman" w:eastAsia="Times New Roman" w:hAnsi="Times New Roman" w:cs="Times New Roman"/>
          <w:color w:val="000000"/>
          <w:sz w:val="28"/>
          <w:szCs w:val="28"/>
          <w:lang w:eastAsia="ru-RU"/>
        </w:rPr>
      </w:pPr>
    </w:p>
    <w:p w14:paraId="4BDF0BF2"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p>
    <w:p w14:paraId="46DA2359" w14:textId="624F29B7" w:rsidR="004F5B66" w:rsidRPr="004F5B66" w:rsidRDefault="004F5B66" w:rsidP="0044602D">
      <w:pPr>
        <w:pStyle w:val="1"/>
        <w:jc w:val="center"/>
        <w:rPr>
          <w:sz w:val="24"/>
          <w:szCs w:val="24"/>
        </w:rPr>
      </w:pPr>
      <w:bookmarkStart w:id="0" w:name="_Toc134713003"/>
      <w:r w:rsidRPr="004F5B66">
        <w:lastRenderedPageBreak/>
        <w:t>Содержание</w:t>
      </w:r>
      <w:bookmarkEnd w:id="0"/>
    </w:p>
    <w:sdt>
      <w:sdtPr>
        <w:rPr>
          <w:rFonts w:asciiTheme="minorHAnsi" w:eastAsiaTheme="minorHAnsi" w:hAnsiTheme="minorHAnsi" w:cstheme="minorBidi"/>
          <w:color w:val="auto"/>
          <w:sz w:val="22"/>
          <w:szCs w:val="22"/>
          <w:lang w:eastAsia="en-US"/>
        </w:rPr>
        <w:id w:val="-1569253771"/>
        <w:docPartObj>
          <w:docPartGallery w:val="Table of Contents"/>
          <w:docPartUnique/>
        </w:docPartObj>
      </w:sdtPr>
      <w:sdtEndPr>
        <w:rPr>
          <w:b/>
          <w:bCs/>
        </w:rPr>
      </w:sdtEndPr>
      <w:sdtContent>
        <w:p w14:paraId="4B059BD3" w14:textId="06DFC2AD" w:rsidR="0044602D" w:rsidRDefault="0044602D">
          <w:pPr>
            <w:pStyle w:val="a6"/>
          </w:pPr>
          <w:r>
            <w:t>Оглавление</w:t>
          </w:r>
        </w:p>
        <w:p w14:paraId="277E3A2C" w14:textId="4FE39F48" w:rsidR="007C1F7D" w:rsidRDefault="0044602D">
          <w:pPr>
            <w:pStyle w:val="11"/>
            <w:tabs>
              <w:tab w:val="right" w:leader="dot" w:pos="9345"/>
            </w:tabs>
            <w:rPr>
              <w:rFonts w:cstheme="minorBidi"/>
              <w:noProof/>
            </w:rPr>
          </w:pPr>
          <w:r>
            <w:fldChar w:fldCharType="begin"/>
          </w:r>
          <w:r>
            <w:instrText xml:space="preserve"> TOC \o "1-3" \h \z \u </w:instrText>
          </w:r>
          <w:r>
            <w:fldChar w:fldCharType="separate"/>
          </w:r>
          <w:hyperlink w:anchor="_Toc134713003" w:history="1">
            <w:r w:rsidR="007C1F7D" w:rsidRPr="0002282F">
              <w:rPr>
                <w:rStyle w:val="a4"/>
                <w:noProof/>
              </w:rPr>
              <w:t>Содержание</w:t>
            </w:r>
            <w:r w:rsidR="007C1F7D">
              <w:rPr>
                <w:noProof/>
                <w:webHidden/>
              </w:rPr>
              <w:tab/>
            </w:r>
            <w:r w:rsidR="007C1F7D">
              <w:rPr>
                <w:noProof/>
                <w:webHidden/>
              </w:rPr>
              <w:fldChar w:fldCharType="begin"/>
            </w:r>
            <w:r w:rsidR="007C1F7D">
              <w:rPr>
                <w:noProof/>
                <w:webHidden/>
              </w:rPr>
              <w:instrText xml:space="preserve"> PAGEREF _Toc134713003 \h </w:instrText>
            </w:r>
            <w:r w:rsidR="007C1F7D">
              <w:rPr>
                <w:noProof/>
                <w:webHidden/>
              </w:rPr>
            </w:r>
            <w:r w:rsidR="007C1F7D">
              <w:rPr>
                <w:noProof/>
                <w:webHidden/>
              </w:rPr>
              <w:fldChar w:fldCharType="separate"/>
            </w:r>
            <w:r w:rsidR="00D2321F">
              <w:rPr>
                <w:noProof/>
                <w:webHidden/>
              </w:rPr>
              <w:t>2</w:t>
            </w:r>
            <w:r w:rsidR="007C1F7D">
              <w:rPr>
                <w:noProof/>
                <w:webHidden/>
              </w:rPr>
              <w:fldChar w:fldCharType="end"/>
            </w:r>
          </w:hyperlink>
        </w:p>
        <w:p w14:paraId="308A5EF6" w14:textId="116339B8" w:rsidR="007C1F7D" w:rsidRDefault="00DC3DBE">
          <w:pPr>
            <w:pStyle w:val="11"/>
            <w:tabs>
              <w:tab w:val="right" w:leader="dot" w:pos="9345"/>
            </w:tabs>
            <w:rPr>
              <w:rFonts w:cstheme="minorBidi"/>
              <w:noProof/>
            </w:rPr>
          </w:pPr>
          <w:hyperlink w:anchor="_Toc134713004" w:history="1">
            <w:r w:rsidR="007C1F7D" w:rsidRPr="0002282F">
              <w:rPr>
                <w:rStyle w:val="a4"/>
                <w:noProof/>
              </w:rPr>
              <w:t>1 Общие положения.</w:t>
            </w:r>
            <w:r w:rsidR="007C1F7D">
              <w:rPr>
                <w:noProof/>
                <w:webHidden/>
              </w:rPr>
              <w:tab/>
            </w:r>
            <w:r w:rsidR="007C1F7D">
              <w:rPr>
                <w:noProof/>
                <w:webHidden/>
              </w:rPr>
              <w:fldChar w:fldCharType="begin"/>
            </w:r>
            <w:r w:rsidR="007C1F7D">
              <w:rPr>
                <w:noProof/>
                <w:webHidden/>
              </w:rPr>
              <w:instrText xml:space="preserve"> PAGEREF _Toc134713004 \h </w:instrText>
            </w:r>
            <w:r w:rsidR="007C1F7D">
              <w:rPr>
                <w:noProof/>
                <w:webHidden/>
              </w:rPr>
            </w:r>
            <w:r w:rsidR="007C1F7D">
              <w:rPr>
                <w:noProof/>
                <w:webHidden/>
              </w:rPr>
              <w:fldChar w:fldCharType="separate"/>
            </w:r>
            <w:r w:rsidR="00D2321F">
              <w:rPr>
                <w:noProof/>
                <w:webHidden/>
              </w:rPr>
              <w:t>4</w:t>
            </w:r>
            <w:r w:rsidR="007C1F7D">
              <w:rPr>
                <w:noProof/>
                <w:webHidden/>
              </w:rPr>
              <w:fldChar w:fldCharType="end"/>
            </w:r>
          </w:hyperlink>
        </w:p>
        <w:p w14:paraId="4769C6F4" w14:textId="2E650756" w:rsidR="007C1F7D" w:rsidRDefault="00DC3DBE">
          <w:pPr>
            <w:pStyle w:val="11"/>
            <w:tabs>
              <w:tab w:val="right" w:leader="dot" w:pos="9345"/>
            </w:tabs>
            <w:rPr>
              <w:rFonts w:cstheme="minorBidi"/>
              <w:noProof/>
            </w:rPr>
          </w:pPr>
          <w:hyperlink w:anchor="_Toc134713005" w:history="1">
            <w:r w:rsidR="007C1F7D" w:rsidRPr="0002282F">
              <w:rPr>
                <w:rStyle w:val="a4"/>
                <w:noProof/>
              </w:rPr>
              <w:t>1.1 Цели игры</w:t>
            </w:r>
            <w:r w:rsidR="007C1F7D">
              <w:rPr>
                <w:noProof/>
                <w:webHidden/>
              </w:rPr>
              <w:tab/>
            </w:r>
            <w:r w:rsidR="007C1F7D">
              <w:rPr>
                <w:noProof/>
                <w:webHidden/>
              </w:rPr>
              <w:fldChar w:fldCharType="begin"/>
            </w:r>
            <w:r w:rsidR="007C1F7D">
              <w:rPr>
                <w:noProof/>
                <w:webHidden/>
              </w:rPr>
              <w:instrText xml:space="preserve"> PAGEREF _Toc134713005 \h </w:instrText>
            </w:r>
            <w:r w:rsidR="007C1F7D">
              <w:rPr>
                <w:noProof/>
                <w:webHidden/>
              </w:rPr>
            </w:r>
            <w:r w:rsidR="007C1F7D">
              <w:rPr>
                <w:noProof/>
                <w:webHidden/>
              </w:rPr>
              <w:fldChar w:fldCharType="separate"/>
            </w:r>
            <w:r w:rsidR="00D2321F">
              <w:rPr>
                <w:noProof/>
                <w:webHidden/>
              </w:rPr>
              <w:t>5</w:t>
            </w:r>
            <w:r w:rsidR="007C1F7D">
              <w:rPr>
                <w:noProof/>
                <w:webHidden/>
              </w:rPr>
              <w:fldChar w:fldCharType="end"/>
            </w:r>
          </w:hyperlink>
        </w:p>
        <w:p w14:paraId="40025256" w14:textId="5AFF9AB5" w:rsidR="007C1F7D" w:rsidRDefault="00DC3DBE">
          <w:pPr>
            <w:pStyle w:val="11"/>
            <w:tabs>
              <w:tab w:val="right" w:leader="dot" w:pos="9345"/>
            </w:tabs>
            <w:rPr>
              <w:rFonts w:cstheme="minorBidi"/>
              <w:noProof/>
            </w:rPr>
          </w:pPr>
          <w:hyperlink w:anchor="_Toc134713006" w:history="1">
            <w:r w:rsidR="007C1F7D" w:rsidRPr="0002282F">
              <w:rPr>
                <w:rStyle w:val="a4"/>
                <w:noProof/>
              </w:rPr>
              <w:t>1.2 Ход игры</w:t>
            </w:r>
            <w:r w:rsidR="007C1F7D">
              <w:rPr>
                <w:noProof/>
                <w:webHidden/>
              </w:rPr>
              <w:tab/>
            </w:r>
            <w:r w:rsidR="007C1F7D">
              <w:rPr>
                <w:noProof/>
                <w:webHidden/>
              </w:rPr>
              <w:fldChar w:fldCharType="begin"/>
            </w:r>
            <w:r w:rsidR="007C1F7D">
              <w:rPr>
                <w:noProof/>
                <w:webHidden/>
              </w:rPr>
              <w:instrText xml:space="preserve"> PAGEREF _Toc134713006 \h </w:instrText>
            </w:r>
            <w:r w:rsidR="007C1F7D">
              <w:rPr>
                <w:noProof/>
                <w:webHidden/>
              </w:rPr>
            </w:r>
            <w:r w:rsidR="007C1F7D">
              <w:rPr>
                <w:noProof/>
                <w:webHidden/>
              </w:rPr>
              <w:fldChar w:fldCharType="separate"/>
            </w:r>
            <w:r w:rsidR="00D2321F">
              <w:rPr>
                <w:noProof/>
                <w:webHidden/>
              </w:rPr>
              <w:t>6</w:t>
            </w:r>
            <w:r w:rsidR="007C1F7D">
              <w:rPr>
                <w:noProof/>
                <w:webHidden/>
              </w:rPr>
              <w:fldChar w:fldCharType="end"/>
            </w:r>
          </w:hyperlink>
        </w:p>
        <w:p w14:paraId="341D82F6" w14:textId="4447E032" w:rsidR="007C1F7D" w:rsidRDefault="00DC3DBE">
          <w:pPr>
            <w:pStyle w:val="21"/>
            <w:tabs>
              <w:tab w:val="right" w:leader="dot" w:pos="9345"/>
            </w:tabs>
            <w:rPr>
              <w:rFonts w:cstheme="minorBidi"/>
              <w:noProof/>
            </w:rPr>
          </w:pPr>
          <w:hyperlink w:anchor="_Toc134713007" w:history="1">
            <w:r w:rsidR="007C1F7D" w:rsidRPr="0002282F">
              <w:rPr>
                <w:rStyle w:val="a4"/>
                <w:noProof/>
              </w:rPr>
              <w:t>1.2.1 Начало игры</w:t>
            </w:r>
            <w:r w:rsidR="007C1F7D">
              <w:rPr>
                <w:noProof/>
                <w:webHidden/>
              </w:rPr>
              <w:tab/>
            </w:r>
            <w:r w:rsidR="007C1F7D">
              <w:rPr>
                <w:noProof/>
                <w:webHidden/>
              </w:rPr>
              <w:fldChar w:fldCharType="begin"/>
            </w:r>
            <w:r w:rsidR="007C1F7D">
              <w:rPr>
                <w:noProof/>
                <w:webHidden/>
              </w:rPr>
              <w:instrText xml:space="preserve"> PAGEREF _Toc134713007 \h </w:instrText>
            </w:r>
            <w:r w:rsidR="007C1F7D">
              <w:rPr>
                <w:noProof/>
                <w:webHidden/>
              </w:rPr>
            </w:r>
            <w:r w:rsidR="007C1F7D">
              <w:rPr>
                <w:noProof/>
                <w:webHidden/>
              </w:rPr>
              <w:fldChar w:fldCharType="separate"/>
            </w:r>
            <w:r w:rsidR="00D2321F">
              <w:rPr>
                <w:noProof/>
                <w:webHidden/>
              </w:rPr>
              <w:t>6</w:t>
            </w:r>
            <w:r w:rsidR="007C1F7D">
              <w:rPr>
                <w:noProof/>
                <w:webHidden/>
              </w:rPr>
              <w:fldChar w:fldCharType="end"/>
            </w:r>
          </w:hyperlink>
        </w:p>
        <w:p w14:paraId="6B35E969" w14:textId="331D57A7" w:rsidR="007C1F7D" w:rsidRDefault="00DC3DBE">
          <w:pPr>
            <w:pStyle w:val="21"/>
            <w:tabs>
              <w:tab w:val="right" w:leader="dot" w:pos="9345"/>
            </w:tabs>
            <w:rPr>
              <w:rFonts w:cstheme="minorBidi"/>
              <w:noProof/>
            </w:rPr>
          </w:pPr>
          <w:hyperlink w:anchor="_Toc134713008" w:history="1">
            <w:r w:rsidR="007C1F7D" w:rsidRPr="0002282F">
              <w:rPr>
                <w:rStyle w:val="a4"/>
                <w:noProof/>
              </w:rPr>
              <w:t>1.2.2 Ход игры</w:t>
            </w:r>
            <w:r w:rsidR="007C1F7D">
              <w:rPr>
                <w:noProof/>
                <w:webHidden/>
              </w:rPr>
              <w:tab/>
            </w:r>
            <w:r w:rsidR="007C1F7D">
              <w:rPr>
                <w:noProof/>
                <w:webHidden/>
              </w:rPr>
              <w:fldChar w:fldCharType="begin"/>
            </w:r>
            <w:r w:rsidR="007C1F7D">
              <w:rPr>
                <w:noProof/>
                <w:webHidden/>
              </w:rPr>
              <w:instrText xml:space="preserve"> PAGEREF _Toc134713008 \h </w:instrText>
            </w:r>
            <w:r w:rsidR="007C1F7D">
              <w:rPr>
                <w:noProof/>
                <w:webHidden/>
              </w:rPr>
            </w:r>
            <w:r w:rsidR="007C1F7D">
              <w:rPr>
                <w:noProof/>
                <w:webHidden/>
              </w:rPr>
              <w:fldChar w:fldCharType="separate"/>
            </w:r>
            <w:r w:rsidR="00D2321F">
              <w:rPr>
                <w:noProof/>
                <w:webHidden/>
              </w:rPr>
              <w:t>6</w:t>
            </w:r>
            <w:r w:rsidR="007C1F7D">
              <w:rPr>
                <w:noProof/>
                <w:webHidden/>
              </w:rPr>
              <w:fldChar w:fldCharType="end"/>
            </w:r>
          </w:hyperlink>
        </w:p>
        <w:p w14:paraId="0E485D61" w14:textId="15D2DBE6" w:rsidR="007C1F7D" w:rsidRDefault="00DC3DBE">
          <w:pPr>
            <w:pStyle w:val="21"/>
            <w:tabs>
              <w:tab w:val="right" w:leader="dot" w:pos="9345"/>
            </w:tabs>
            <w:rPr>
              <w:rFonts w:cstheme="minorBidi"/>
              <w:noProof/>
            </w:rPr>
          </w:pPr>
          <w:hyperlink w:anchor="_Toc134713009" w:history="1">
            <w:r w:rsidR="007C1F7D" w:rsidRPr="0002282F">
              <w:rPr>
                <w:rStyle w:val="a4"/>
                <w:noProof/>
              </w:rPr>
              <w:t>1.2.3 Окончание игры</w:t>
            </w:r>
            <w:r w:rsidR="007C1F7D">
              <w:rPr>
                <w:noProof/>
                <w:webHidden/>
              </w:rPr>
              <w:tab/>
            </w:r>
            <w:r w:rsidR="007C1F7D">
              <w:rPr>
                <w:noProof/>
                <w:webHidden/>
              </w:rPr>
              <w:fldChar w:fldCharType="begin"/>
            </w:r>
            <w:r w:rsidR="007C1F7D">
              <w:rPr>
                <w:noProof/>
                <w:webHidden/>
              </w:rPr>
              <w:instrText xml:space="preserve"> PAGEREF _Toc134713009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09330C03" w14:textId="35DBFBDF" w:rsidR="007C1F7D" w:rsidRDefault="00DC3DBE">
          <w:pPr>
            <w:pStyle w:val="11"/>
            <w:tabs>
              <w:tab w:val="right" w:leader="dot" w:pos="9345"/>
            </w:tabs>
            <w:rPr>
              <w:rFonts w:cstheme="minorBidi"/>
              <w:noProof/>
            </w:rPr>
          </w:pPr>
          <w:hyperlink w:anchor="_Toc134713010" w:history="1">
            <w:r w:rsidR="007C1F7D" w:rsidRPr="0002282F">
              <w:rPr>
                <w:rStyle w:val="a4"/>
                <w:noProof/>
              </w:rPr>
              <w:t>1.3 Территория игры</w:t>
            </w:r>
            <w:r w:rsidR="007C1F7D">
              <w:rPr>
                <w:noProof/>
                <w:webHidden/>
              </w:rPr>
              <w:tab/>
            </w:r>
            <w:r w:rsidR="007C1F7D">
              <w:rPr>
                <w:noProof/>
                <w:webHidden/>
              </w:rPr>
              <w:fldChar w:fldCharType="begin"/>
            </w:r>
            <w:r w:rsidR="007C1F7D">
              <w:rPr>
                <w:noProof/>
                <w:webHidden/>
              </w:rPr>
              <w:instrText xml:space="preserve"> PAGEREF _Toc134713010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0660844B" w14:textId="76727194" w:rsidR="007C1F7D" w:rsidRDefault="00DC3DBE">
          <w:pPr>
            <w:pStyle w:val="11"/>
            <w:tabs>
              <w:tab w:val="right" w:leader="dot" w:pos="9345"/>
            </w:tabs>
            <w:rPr>
              <w:rFonts w:cstheme="minorBidi"/>
              <w:noProof/>
            </w:rPr>
          </w:pPr>
          <w:hyperlink w:anchor="_Toc134713011" w:history="1">
            <w:r w:rsidR="007C1F7D" w:rsidRPr="0002282F">
              <w:rPr>
                <w:rStyle w:val="a4"/>
                <w:noProof/>
              </w:rPr>
              <w:t>1.4. Игроки</w:t>
            </w:r>
            <w:r w:rsidR="007C1F7D">
              <w:rPr>
                <w:noProof/>
                <w:webHidden/>
              </w:rPr>
              <w:tab/>
            </w:r>
            <w:r w:rsidR="007C1F7D">
              <w:rPr>
                <w:noProof/>
                <w:webHidden/>
              </w:rPr>
              <w:fldChar w:fldCharType="begin"/>
            </w:r>
            <w:r w:rsidR="007C1F7D">
              <w:rPr>
                <w:noProof/>
                <w:webHidden/>
              </w:rPr>
              <w:instrText xml:space="preserve"> PAGEREF _Toc134713011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3FBFE360" w14:textId="703B6B23" w:rsidR="007C1F7D" w:rsidRDefault="00DC3DBE">
          <w:pPr>
            <w:pStyle w:val="21"/>
            <w:tabs>
              <w:tab w:val="right" w:leader="dot" w:pos="9345"/>
            </w:tabs>
            <w:rPr>
              <w:rFonts w:cstheme="minorBidi"/>
              <w:noProof/>
            </w:rPr>
          </w:pPr>
          <w:hyperlink w:anchor="_Toc134713012" w:history="1">
            <w:r w:rsidR="007C1F7D" w:rsidRPr="0002282F">
              <w:rPr>
                <w:rStyle w:val="a4"/>
                <w:noProof/>
              </w:rPr>
              <w:t>1.4.1 Общие положения</w:t>
            </w:r>
            <w:r w:rsidR="007C1F7D">
              <w:rPr>
                <w:noProof/>
                <w:webHidden/>
              </w:rPr>
              <w:tab/>
            </w:r>
            <w:r w:rsidR="007C1F7D">
              <w:rPr>
                <w:noProof/>
                <w:webHidden/>
              </w:rPr>
              <w:fldChar w:fldCharType="begin"/>
            </w:r>
            <w:r w:rsidR="007C1F7D">
              <w:rPr>
                <w:noProof/>
                <w:webHidden/>
              </w:rPr>
              <w:instrText xml:space="preserve"> PAGEREF _Toc134713012 \h </w:instrText>
            </w:r>
            <w:r w:rsidR="007C1F7D">
              <w:rPr>
                <w:noProof/>
                <w:webHidden/>
              </w:rPr>
            </w:r>
            <w:r w:rsidR="007C1F7D">
              <w:rPr>
                <w:noProof/>
                <w:webHidden/>
              </w:rPr>
              <w:fldChar w:fldCharType="separate"/>
            </w:r>
            <w:r w:rsidR="00D2321F">
              <w:rPr>
                <w:noProof/>
                <w:webHidden/>
              </w:rPr>
              <w:t>7</w:t>
            </w:r>
            <w:r w:rsidR="007C1F7D">
              <w:rPr>
                <w:noProof/>
                <w:webHidden/>
              </w:rPr>
              <w:fldChar w:fldCharType="end"/>
            </w:r>
          </w:hyperlink>
        </w:p>
        <w:p w14:paraId="3F82A135" w14:textId="1364B870" w:rsidR="007C1F7D" w:rsidRDefault="00DC3DBE">
          <w:pPr>
            <w:pStyle w:val="21"/>
            <w:tabs>
              <w:tab w:val="right" w:leader="dot" w:pos="9345"/>
            </w:tabs>
            <w:rPr>
              <w:rFonts w:cstheme="minorBidi"/>
              <w:noProof/>
            </w:rPr>
          </w:pPr>
          <w:hyperlink w:anchor="_Toc134713013" w:history="1">
            <w:r w:rsidR="007C1F7D" w:rsidRPr="0002282F">
              <w:rPr>
                <w:rStyle w:val="a4"/>
                <w:noProof/>
              </w:rPr>
              <w:t>1.4.2 Допуск на игру</w:t>
            </w:r>
            <w:r w:rsidR="007C1F7D">
              <w:rPr>
                <w:noProof/>
                <w:webHidden/>
              </w:rPr>
              <w:tab/>
            </w:r>
            <w:r w:rsidR="007C1F7D">
              <w:rPr>
                <w:noProof/>
                <w:webHidden/>
              </w:rPr>
              <w:fldChar w:fldCharType="begin"/>
            </w:r>
            <w:r w:rsidR="007C1F7D">
              <w:rPr>
                <w:noProof/>
                <w:webHidden/>
              </w:rPr>
              <w:instrText xml:space="preserve"> PAGEREF _Toc134713013 \h </w:instrText>
            </w:r>
            <w:r w:rsidR="007C1F7D">
              <w:rPr>
                <w:noProof/>
                <w:webHidden/>
              </w:rPr>
            </w:r>
            <w:r w:rsidR="007C1F7D">
              <w:rPr>
                <w:noProof/>
                <w:webHidden/>
              </w:rPr>
              <w:fldChar w:fldCharType="separate"/>
            </w:r>
            <w:r w:rsidR="00D2321F">
              <w:rPr>
                <w:noProof/>
                <w:webHidden/>
              </w:rPr>
              <w:t>8</w:t>
            </w:r>
            <w:r w:rsidR="007C1F7D">
              <w:rPr>
                <w:noProof/>
                <w:webHidden/>
              </w:rPr>
              <w:fldChar w:fldCharType="end"/>
            </w:r>
          </w:hyperlink>
        </w:p>
        <w:p w14:paraId="116F4519" w14:textId="046A7E8D" w:rsidR="007C1F7D" w:rsidRDefault="00DC3DBE">
          <w:pPr>
            <w:pStyle w:val="21"/>
            <w:tabs>
              <w:tab w:val="right" w:leader="dot" w:pos="9345"/>
            </w:tabs>
            <w:rPr>
              <w:rFonts w:cstheme="minorBidi"/>
              <w:noProof/>
            </w:rPr>
          </w:pPr>
          <w:hyperlink w:anchor="_Toc134713014" w:history="1">
            <w:r w:rsidR="007C1F7D" w:rsidRPr="0002282F">
              <w:rPr>
                <w:rStyle w:val="a4"/>
                <w:noProof/>
              </w:rPr>
              <w:t>1.4.3 Ответственность</w:t>
            </w:r>
            <w:r w:rsidR="007C1F7D">
              <w:rPr>
                <w:noProof/>
                <w:webHidden/>
              </w:rPr>
              <w:tab/>
            </w:r>
            <w:r w:rsidR="007C1F7D">
              <w:rPr>
                <w:noProof/>
                <w:webHidden/>
              </w:rPr>
              <w:fldChar w:fldCharType="begin"/>
            </w:r>
            <w:r w:rsidR="007C1F7D">
              <w:rPr>
                <w:noProof/>
                <w:webHidden/>
              </w:rPr>
              <w:instrText xml:space="preserve"> PAGEREF _Toc134713014 \h </w:instrText>
            </w:r>
            <w:r w:rsidR="007C1F7D">
              <w:rPr>
                <w:noProof/>
                <w:webHidden/>
              </w:rPr>
            </w:r>
            <w:r w:rsidR="007C1F7D">
              <w:rPr>
                <w:noProof/>
                <w:webHidden/>
              </w:rPr>
              <w:fldChar w:fldCharType="separate"/>
            </w:r>
            <w:r w:rsidR="00D2321F">
              <w:rPr>
                <w:noProof/>
                <w:webHidden/>
              </w:rPr>
              <w:t>8</w:t>
            </w:r>
            <w:r w:rsidR="007C1F7D">
              <w:rPr>
                <w:noProof/>
                <w:webHidden/>
              </w:rPr>
              <w:fldChar w:fldCharType="end"/>
            </w:r>
          </w:hyperlink>
        </w:p>
        <w:p w14:paraId="74BA9790" w14:textId="4AC6C2D0" w:rsidR="007C1F7D" w:rsidRDefault="00DC3DBE">
          <w:pPr>
            <w:pStyle w:val="11"/>
            <w:tabs>
              <w:tab w:val="right" w:leader="dot" w:pos="9345"/>
            </w:tabs>
            <w:rPr>
              <w:rFonts w:cstheme="minorBidi"/>
              <w:noProof/>
            </w:rPr>
          </w:pPr>
          <w:hyperlink w:anchor="_Toc134713015" w:history="1">
            <w:r w:rsidR="007C1F7D" w:rsidRPr="0002282F">
              <w:rPr>
                <w:rStyle w:val="a4"/>
                <w:noProof/>
              </w:rPr>
              <w:t>1.5 Пресса</w:t>
            </w:r>
            <w:r w:rsidR="007C1F7D">
              <w:rPr>
                <w:noProof/>
                <w:webHidden/>
              </w:rPr>
              <w:tab/>
            </w:r>
            <w:r w:rsidR="007C1F7D">
              <w:rPr>
                <w:noProof/>
                <w:webHidden/>
              </w:rPr>
              <w:fldChar w:fldCharType="begin"/>
            </w:r>
            <w:r w:rsidR="007C1F7D">
              <w:rPr>
                <w:noProof/>
                <w:webHidden/>
              </w:rPr>
              <w:instrText xml:space="preserve"> PAGEREF _Toc134713015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35555418" w14:textId="4BA1B4A8" w:rsidR="007C1F7D" w:rsidRDefault="00DC3DBE">
          <w:pPr>
            <w:pStyle w:val="21"/>
            <w:tabs>
              <w:tab w:val="right" w:leader="dot" w:pos="9345"/>
            </w:tabs>
            <w:rPr>
              <w:rFonts w:cstheme="minorBidi"/>
              <w:noProof/>
            </w:rPr>
          </w:pPr>
          <w:hyperlink w:anchor="_Toc134713016" w:history="1">
            <w:r w:rsidR="007C1F7D" w:rsidRPr="0002282F">
              <w:rPr>
                <w:rStyle w:val="a4"/>
                <w:noProof/>
              </w:rPr>
              <w:t>1.5.1 Общие положения</w:t>
            </w:r>
            <w:r w:rsidR="007C1F7D">
              <w:rPr>
                <w:noProof/>
                <w:webHidden/>
              </w:rPr>
              <w:tab/>
            </w:r>
            <w:r w:rsidR="007C1F7D">
              <w:rPr>
                <w:noProof/>
                <w:webHidden/>
              </w:rPr>
              <w:fldChar w:fldCharType="begin"/>
            </w:r>
            <w:r w:rsidR="007C1F7D">
              <w:rPr>
                <w:noProof/>
                <w:webHidden/>
              </w:rPr>
              <w:instrText xml:space="preserve"> PAGEREF _Toc134713016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2587DC09" w14:textId="483F9C73" w:rsidR="007C1F7D" w:rsidRDefault="00DC3DBE">
          <w:pPr>
            <w:pStyle w:val="21"/>
            <w:tabs>
              <w:tab w:val="right" w:leader="dot" w:pos="9345"/>
            </w:tabs>
            <w:rPr>
              <w:rFonts w:cstheme="minorBidi"/>
              <w:noProof/>
            </w:rPr>
          </w:pPr>
          <w:hyperlink w:anchor="_Toc134713017" w:history="1">
            <w:r w:rsidR="007C1F7D" w:rsidRPr="0002282F">
              <w:rPr>
                <w:rStyle w:val="a4"/>
                <w:noProof/>
              </w:rPr>
              <w:t>1.5.2 Допуск на игру</w:t>
            </w:r>
            <w:r w:rsidR="007C1F7D">
              <w:rPr>
                <w:noProof/>
                <w:webHidden/>
              </w:rPr>
              <w:tab/>
            </w:r>
            <w:r w:rsidR="007C1F7D">
              <w:rPr>
                <w:noProof/>
                <w:webHidden/>
              </w:rPr>
              <w:fldChar w:fldCharType="begin"/>
            </w:r>
            <w:r w:rsidR="007C1F7D">
              <w:rPr>
                <w:noProof/>
                <w:webHidden/>
              </w:rPr>
              <w:instrText xml:space="preserve"> PAGEREF _Toc134713017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68110B66" w14:textId="0168AC4E" w:rsidR="007C1F7D" w:rsidRDefault="00DC3DBE">
          <w:pPr>
            <w:pStyle w:val="21"/>
            <w:tabs>
              <w:tab w:val="right" w:leader="dot" w:pos="9345"/>
            </w:tabs>
            <w:rPr>
              <w:rFonts w:cstheme="minorBidi"/>
              <w:noProof/>
            </w:rPr>
          </w:pPr>
          <w:hyperlink w:anchor="_Toc134713018" w:history="1">
            <w:r w:rsidR="007C1F7D" w:rsidRPr="0002282F">
              <w:rPr>
                <w:rStyle w:val="a4"/>
                <w:noProof/>
              </w:rPr>
              <w:t>1.5.3 Ответственность</w:t>
            </w:r>
            <w:r w:rsidR="007C1F7D">
              <w:rPr>
                <w:noProof/>
                <w:webHidden/>
              </w:rPr>
              <w:tab/>
            </w:r>
            <w:r w:rsidR="007C1F7D">
              <w:rPr>
                <w:noProof/>
                <w:webHidden/>
              </w:rPr>
              <w:fldChar w:fldCharType="begin"/>
            </w:r>
            <w:r w:rsidR="007C1F7D">
              <w:rPr>
                <w:noProof/>
                <w:webHidden/>
              </w:rPr>
              <w:instrText xml:space="preserve"> PAGEREF _Toc134713018 \h </w:instrText>
            </w:r>
            <w:r w:rsidR="007C1F7D">
              <w:rPr>
                <w:noProof/>
                <w:webHidden/>
              </w:rPr>
            </w:r>
            <w:r w:rsidR="007C1F7D">
              <w:rPr>
                <w:noProof/>
                <w:webHidden/>
              </w:rPr>
              <w:fldChar w:fldCharType="separate"/>
            </w:r>
            <w:r w:rsidR="00D2321F">
              <w:rPr>
                <w:noProof/>
                <w:webHidden/>
              </w:rPr>
              <w:t>9</w:t>
            </w:r>
            <w:r w:rsidR="007C1F7D">
              <w:rPr>
                <w:noProof/>
                <w:webHidden/>
              </w:rPr>
              <w:fldChar w:fldCharType="end"/>
            </w:r>
          </w:hyperlink>
        </w:p>
        <w:p w14:paraId="70EF48DB" w14:textId="46BC3D6A" w:rsidR="007C1F7D" w:rsidRDefault="00DC3DBE">
          <w:pPr>
            <w:pStyle w:val="11"/>
            <w:tabs>
              <w:tab w:val="right" w:leader="dot" w:pos="9345"/>
            </w:tabs>
            <w:rPr>
              <w:rFonts w:cstheme="minorBidi"/>
              <w:noProof/>
            </w:rPr>
          </w:pPr>
          <w:hyperlink w:anchor="_Toc134713019" w:history="1">
            <w:r w:rsidR="007C1F7D" w:rsidRPr="0002282F">
              <w:rPr>
                <w:rStyle w:val="a4"/>
                <w:noProof/>
              </w:rPr>
              <w:t>1.6 Связь</w:t>
            </w:r>
            <w:r w:rsidR="007C1F7D">
              <w:rPr>
                <w:noProof/>
                <w:webHidden/>
              </w:rPr>
              <w:tab/>
            </w:r>
            <w:r w:rsidR="007C1F7D">
              <w:rPr>
                <w:noProof/>
                <w:webHidden/>
              </w:rPr>
              <w:fldChar w:fldCharType="begin"/>
            </w:r>
            <w:r w:rsidR="007C1F7D">
              <w:rPr>
                <w:noProof/>
                <w:webHidden/>
              </w:rPr>
              <w:instrText xml:space="preserve"> PAGEREF _Toc134713019 \h </w:instrText>
            </w:r>
            <w:r w:rsidR="007C1F7D">
              <w:rPr>
                <w:noProof/>
                <w:webHidden/>
              </w:rPr>
            </w:r>
            <w:r w:rsidR="007C1F7D">
              <w:rPr>
                <w:noProof/>
                <w:webHidden/>
              </w:rPr>
              <w:fldChar w:fldCharType="separate"/>
            </w:r>
            <w:r w:rsidR="00D2321F">
              <w:rPr>
                <w:noProof/>
                <w:webHidden/>
              </w:rPr>
              <w:t>10</w:t>
            </w:r>
            <w:r w:rsidR="007C1F7D">
              <w:rPr>
                <w:noProof/>
                <w:webHidden/>
              </w:rPr>
              <w:fldChar w:fldCharType="end"/>
            </w:r>
          </w:hyperlink>
        </w:p>
        <w:p w14:paraId="26CADC9E" w14:textId="2F187FDB" w:rsidR="007C1F7D" w:rsidRDefault="00DC3DBE">
          <w:pPr>
            <w:pStyle w:val="11"/>
            <w:tabs>
              <w:tab w:val="right" w:leader="dot" w:pos="9345"/>
            </w:tabs>
            <w:rPr>
              <w:rFonts w:cstheme="minorBidi"/>
              <w:noProof/>
            </w:rPr>
          </w:pPr>
          <w:hyperlink w:anchor="_Toc134713020" w:history="1">
            <w:r w:rsidR="007C1F7D" w:rsidRPr="0002282F">
              <w:rPr>
                <w:rStyle w:val="a4"/>
                <w:noProof/>
              </w:rPr>
              <w:t>1.7 Транспорт</w:t>
            </w:r>
            <w:r w:rsidR="007C1F7D">
              <w:rPr>
                <w:noProof/>
                <w:webHidden/>
              </w:rPr>
              <w:tab/>
            </w:r>
            <w:r w:rsidR="007C1F7D">
              <w:rPr>
                <w:noProof/>
                <w:webHidden/>
              </w:rPr>
              <w:fldChar w:fldCharType="begin"/>
            </w:r>
            <w:r w:rsidR="007C1F7D">
              <w:rPr>
                <w:noProof/>
                <w:webHidden/>
              </w:rPr>
              <w:instrText xml:space="preserve"> PAGEREF _Toc134713020 \h </w:instrText>
            </w:r>
            <w:r w:rsidR="007C1F7D">
              <w:rPr>
                <w:noProof/>
                <w:webHidden/>
              </w:rPr>
            </w:r>
            <w:r w:rsidR="007C1F7D">
              <w:rPr>
                <w:noProof/>
                <w:webHidden/>
              </w:rPr>
              <w:fldChar w:fldCharType="separate"/>
            </w:r>
            <w:r w:rsidR="00D2321F">
              <w:rPr>
                <w:noProof/>
                <w:webHidden/>
              </w:rPr>
              <w:t>10</w:t>
            </w:r>
            <w:r w:rsidR="007C1F7D">
              <w:rPr>
                <w:noProof/>
                <w:webHidden/>
              </w:rPr>
              <w:fldChar w:fldCharType="end"/>
            </w:r>
          </w:hyperlink>
        </w:p>
        <w:p w14:paraId="4F7E51F8" w14:textId="249F3375" w:rsidR="007C1F7D" w:rsidRDefault="00DC3DBE">
          <w:pPr>
            <w:pStyle w:val="11"/>
            <w:tabs>
              <w:tab w:val="right" w:leader="dot" w:pos="9345"/>
            </w:tabs>
            <w:rPr>
              <w:rFonts w:cstheme="minorBidi"/>
              <w:noProof/>
            </w:rPr>
          </w:pPr>
          <w:hyperlink w:anchor="_Toc134713021" w:history="1">
            <w:r w:rsidR="007C1F7D" w:rsidRPr="0002282F">
              <w:rPr>
                <w:rStyle w:val="a4"/>
                <w:noProof/>
              </w:rPr>
              <w:t>2. Игровая механика</w:t>
            </w:r>
            <w:r w:rsidR="007C1F7D">
              <w:rPr>
                <w:noProof/>
                <w:webHidden/>
              </w:rPr>
              <w:tab/>
            </w:r>
            <w:r w:rsidR="007C1F7D">
              <w:rPr>
                <w:noProof/>
                <w:webHidden/>
              </w:rPr>
              <w:fldChar w:fldCharType="begin"/>
            </w:r>
            <w:r w:rsidR="007C1F7D">
              <w:rPr>
                <w:noProof/>
                <w:webHidden/>
              </w:rPr>
              <w:instrText xml:space="preserve"> PAGEREF _Toc134713021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3C1B7641" w14:textId="4B11DA6A" w:rsidR="007C1F7D" w:rsidRDefault="00DC3DBE">
          <w:pPr>
            <w:pStyle w:val="11"/>
            <w:tabs>
              <w:tab w:val="right" w:leader="dot" w:pos="9345"/>
            </w:tabs>
            <w:rPr>
              <w:rFonts w:cstheme="minorBidi"/>
              <w:noProof/>
            </w:rPr>
          </w:pPr>
          <w:hyperlink w:anchor="_Toc134713022" w:history="1">
            <w:r w:rsidR="007C1F7D" w:rsidRPr="0002282F">
              <w:rPr>
                <w:rStyle w:val="a4"/>
                <w:noProof/>
              </w:rPr>
              <w:t>2.1 Игровое взаимодействие</w:t>
            </w:r>
            <w:r w:rsidR="007C1F7D">
              <w:rPr>
                <w:noProof/>
                <w:webHidden/>
              </w:rPr>
              <w:tab/>
            </w:r>
            <w:r w:rsidR="007C1F7D">
              <w:rPr>
                <w:noProof/>
                <w:webHidden/>
              </w:rPr>
              <w:fldChar w:fldCharType="begin"/>
            </w:r>
            <w:r w:rsidR="007C1F7D">
              <w:rPr>
                <w:noProof/>
                <w:webHidden/>
              </w:rPr>
              <w:instrText xml:space="preserve"> PAGEREF _Toc134713022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04946951" w14:textId="1B5F75FC" w:rsidR="007C1F7D" w:rsidRDefault="00DC3DBE">
          <w:pPr>
            <w:pStyle w:val="21"/>
            <w:tabs>
              <w:tab w:val="right" w:leader="dot" w:pos="9345"/>
            </w:tabs>
            <w:rPr>
              <w:rFonts w:cstheme="minorBidi"/>
              <w:noProof/>
            </w:rPr>
          </w:pPr>
          <w:hyperlink w:anchor="_Toc134713023" w:history="1">
            <w:r w:rsidR="007C1F7D" w:rsidRPr="0002282F">
              <w:rPr>
                <w:rStyle w:val="a4"/>
                <w:noProof/>
              </w:rPr>
              <w:t>2.1.1 Общие положения</w:t>
            </w:r>
            <w:r w:rsidR="007C1F7D">
              <w:rPr>
                <w:noProof/>
                <w:webHidden/>
              </w:rPr>
              <w:tab/>
            </w:r>
            <w:r w:rsidR="007C1F7D">
              <w:rPr>
                <w:noProof/>
                <w:webHidden/>
              </w:rPr>
              <w:fldChar w:fldCharType="begin"/>
            </w:r>
            <w:r w:rsidR="007C1F7D">
              <w:rPr>
                <w:noProof/>
                <w:webHidden/>
              </w:rPr>
              <w:instrText xml:space="preserve"> PAGEREF _Toc134713023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4C9909C3" w14:textId="1E4242CF" w:rsidR="007C1F7D" w:rsidRDefault="00DC3DBE">
          <w:pPr>
            <w:pStyle w:val="21"/>
            <w:tabs>
              <w:tab w:val="right" w:leader="dot" w:pos="9345"/>
            </w:tabs>
            <w:rPr>
              <w:rFonts w:cstheme="minorBidi"/>
              <w:noProof/>
            </w:rPr>
          </w:pPr>
          <w:hyperlink w:anchor="_Toc134713024" w:history="1">
            <w:r w:rsidR="007C1F7D" w:rsidRPr="0002282F">
              <w:rPr>
                <w:rStyle w:val="a4"/>
                <w:noProof/>
              </w:rPr>
              <w:t>2.1.2 Игровое боевое взаимодействие</w:t>
            </w:r>
            <w:r w:rsidR="007C1F7D">
              <w:rPr>
                <w:noProof/>
                <w:webHidden/>
              </w:rPr>
              <w:tab/>
            </w:r>
            <w:r w:rsidR="007C1F7D">
              <w:rPr>
                <w:noProof/>
                <w:webHidden/>
              </w:rPr>
              <w:fldChar w:fldCharType="begin"/>
            </w:r>
            <w:r w:rsidR="007C1F7D">
              <w:rPr>
                <w:noProof/>
                <w:webHidden/>
              </w:rPr>
              <w:instrText xml:space="preserve"> PAGEREF _Toc134713024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261866AB" w14:textId="3FEE4A0B" w:rsidR="007C1F7D" w:rsidRDefault="00DC3DBE">
          <w:pPr>
            <w:pStyle w:val="31"/>
            <w:tabs>
              <w:tab w:val="right" w:leader="dot" w:pos="9345"/>
            </w:tabs>
            <w:rPr>
              <w:rFonts w:cstheme="minorBidi"/>
              <w:noProof/>
            </w:rPr>
          </w:pPr>
          <w:hyperlink w:anchor="_Toc134713025" w:history="1">
            <w:r w:rsidR="007C1F7D" w:rsidRPr="0002282F">
              <w:rPr>
                <w:rStyle w:val="a4"/>
                <w:rFonts w:eastAsia="Times New Roman"/>
                <w:noProof/>
              </w:rPr>
              <w:t>2.1.2.1 Бой</w:t>
            </w:r>
            <w:r w:rsidR="007C1F7D">
              <w:rPr>
                <w:noProof/>
                <w:webHidden/>
              </w:rPr>
              <w:tab/>
            </w:r>
            <w:r w:rsidR="007C1F7D">
              <w:rPr>
                <w:noProof/>
                <w:webHidden/>
              </w:rPr>
              <w:fldChar w:fldCharType="begin"/>
            </w:r>
            <w:r w:rsidR="007C1F7D">
              <w:rPr>
                <w:noProof/>
                <w:webHidden/>
              </w:rPr>
              <w:instrText xml:space="preserve"> PAGEREF _Toc134713025 \h </w:instrText>
            </w:r>
            <w:r w:rsidR="007C1F7D">
              <w:rPr>
                <w:noProof/>
                <w:webHidden/>
              </w:rPr>
            </w:r>
            <w:r w:rsidR="007C1F7D">
              <w:rPr>
                <w:noProof/>
                <w:webHidden/>
              </w:rPr>
              <w:fldChar w:fldCharType="separate"/>
            </w:r>
            <w:r w:rsidR="00D2321F">
              <w:rPr>
                <w:noProof/>
                <w:webHidden/>
              </w:rPr>
              <w:t>11</w:t>
            </w:r>
            <w:r w:rsidR="007C1F7D">
              <w:rPr>
                <w:noProof/>
                <w:webHidden/>
              </w:rPr>
              <w:fldChar w:fldCharType="end"/>
            </w:r>
          </w:hyperlink>
        </w:p>
        <w:p w14:paraId="11276605" w14:textId="05BED172" w:rsidR="007C1F7D" w:rsidRDefault="00DC3DBE">
          <w:pPr>
            <w:pStyle w:val="31"/>
            <w:tabs>
              <w:tab w:val="right" w:leader="dot" w:pos="9345"/>
            </w:tabs>
            <w:rPr>
              <w:rFonts w:cstheme="minorBidi"/>
              <w:noProof/>
            </w:rPr>
          </w:pPr>
          <w:hyperlink w:anchor="_Toc134713026" w:history="1">
            <w:r w:rsidR="007C1F7D" w:rsidRPr="0002282F">
              <w:rPr>
                <w:rStyle w:val="a4"/>
                <w:rFonts w:eastAsia="Times New Roman"/>
                <w:noProof/>
              </w:rPr>
              <w:t>2.1.2.2 Ранение</w:t>
            </w:r>
            <w:r w:rsidR="007C1F7D">
              <w:rPr>
                <w:noProof/>
                <w:webHidden/>
              </w:rPr>
              <w:tab/>
            </w:r>
            <w:r w:rsidR="007C1F7D">
              <w:rPr>
                <w:noProof/>
                <w:webHidden/>
              </w:rPr>
              <w:fldChar w:fldCharType="begin"/>
            </w:r>
            <w:r w:rsidR="007C1F7D">
              <w:rPr>
                <w:noProof/>
                <w:webHidden/>
              </w:rPr>
              <w:instrText xml:space="preserve"> PAGEREF _Toc134713026 \h </w:instrText>
            </w:r>
            <w:r w:rsidR="007C1F7D">
              <w:rPr>
                <w:noProof/>
                <w:webHidden/>
              </w:rPr>
            </w:r>
            <w:r w:rsidR="007C1F7D">
              <w:rPr>
                <w:noProof/>
                <w:webHidden/>
              </w:rPr>
              <w:fldChar w:fldCharType="separate"/>
            </w:r>
            <w:r w:rsidR="00D2321F">
              <w:rPr>
                <w:noProof/>
                <w:webHidden/>
              </w:rPr>
              <w:t>12</w:t>
            </w:r>
            <w:r w:rsidR="007C1F7D">
              <w:rPr>
                <w:noProof/>
                <w:webHidden/>
              </w:rPr>
              <w:fldChar w:fldCharType="end"/>
            </w:r>
          </w:hyperlink>
        </w:p>
        <w:p w14:paraId="2F8194A0" w14:textId="11F2A795" w:rsidR="007C1F7D" w:rsidRDefault="00DC3DBE">
          <w:pPr>
            <w:pStyle w:val="31"/>
            <w:tabs>
              <w:tab w:val="right" w:leader="dot" w:pos="9345"/>
            </w:tabs>
            <w:rPr>
              <w:rFonts w:cstheme="minorBidi"/>
              <w:noProof/>
            </w:rPr>
          </w:pPr>
          <w:hyperlink w:anchor="_Toc134713027" w:history="1">
            <w:r w:rsidR="007C1F7D" w:rsidRPr="0002282F">
              <w:rPr>
                <w:rStyle w:val="a4"/>
                <w:rFonts w:eastAsia="Times New Roman"/>
                <w:noProof/>
              </w:rPr>
              <w:t>2.1.2.3 Лечение</w:t>
            </w:r>
            <w:r w:rsidR="007C1F7D">
              <w:rPr>
                <w:noProof/>
                <w:webHidden/>
              </w:rPr>
              <w:tab/>
            </w:r>
            <w:r w:rsidR="007C1F7D">
              <w:rPr>
                <w:noProof/>
                <w:webHidden/>
              </w:rPr>
              <w:fldChar w:fldCharType="begin"/>
            </w:r>
            <w:r w:rsidR="007C1F7D">
              <w:rPr>
                <w:noProof/>
                <w:webHidden/>
              </w:rPr>
              <w:instrText xml:space="preserve"> PAGEREF _Toc134713027 \h </w:instrText>
            </w:r>
            <w:r w:rsidR="007C1F7D">
              <w:rPr>
                <w:noProof/>
                <w:webHidden/>
              </w:rPr>
            </w:r>
            <w:r w:rsidR="007C1F7D">
              <w:rPr>
                <w:noProof/>
                <w:webHidden/>
              </w:rPr>
              <w:fldChar w:fldCharType="separate"/>
            </w:r>
            <w:r w:rsidR="00D2321F">
              <w:rPr>
                <w:noProof/>
                <w:webHidden/>
              </w:rPr>
              <w:t>13</w:t>
            </w:r>
            <w:r w:rsidR="007C1F7D">
              <w:rPr>
                <w:noProof/>
                <w:webHidden/>
              </w:rPr>
              <w:fldChar w:fldCharType="end"/>
            </w:r>
          </w:hyperlink>
        </w:p>
        <w:p w14:paraId="192F8A8E" w14:textId="59ABEBF5" w:rsidR="007C1F7D" w:rsidRDefault="00DC3DBE">
          <w:pPr>
            <w:pStyle w:val="31"/>
            <w:tabs>
              <w:tab w:val="right" w:leader="dot" w:pos="9345"/>
            </w:tabs>
            <w:rPr>
              <w:rFonts w:cstheme="minorBidi"/>
              <w:noProof/>
            </w:rPr>
          </w:pPr>
          <w:hyperlink w:anchor="_Toc134713028" w:history="1">
            <w:r w:rsidR="007C1F7D" w:rsidRPr="0002282F">
              <w:rPr>
                <w:rStyle w:val="a4"/>
                <w:rFonts w:eastAsia="Times New Roman"/>
                <w:noProof/>
              </w:rPr>
              <w:t>2.1.2.4 Смерть</w:t>
            </w:r>
            <w:r w:rsidR="007C1F7D">
              <w:rPr>
                <w:noProof/>
                <w:webHidden/>
              </w:rPr>
              <w:tab/>
            </w:r>
            <w:r w:rsidR="007C1F7D">
              <w:rPr>
                <w:noProof/>
                <w:webHidden/>
              </w:rPr>
              <w:fldChar w:fldCharType="begin"/>
            </w:r>
            <w:r w:rsidR="007C1F7D">
              <w:rPr>
                <w:noProof/>
                <w:webHidden/>
              </w:rPr>
              <w:instrText xml:space="preserve"> PAGEREF _Toc134713028 \h </w:instrText>
            </w:r>
            <w:r w:rsidR="007C1F7D">
              <w:rPr>
                <w:noProof/>
                <w:webHidden/>
              </w:rPr>
            </w:r>
            <w:r w:rsidR="007C1F7D">
              <w:rPr>
                <w:noProof/>
                <w:webHidden/>
              </w:rPr>
              <w:fldChar w:fldCharType="separate"/>
            </w:r>
            <w:r w:rsidR="00D2321F">
              <w:rPr>
                <w:noProof/>
                <w:webHidden/>
              </w:rPr>
              <w:t>13</w:t>
            </w:r>
            <w:r w:rsidR="007C1F7D">
              <w:rPr>
                <w:noProof/>
                <w:webHidden/>
              </w:rPr>
              <w:fldChar w:fldCharType="end"/>
            </w:r>
          </w:hyperlink>
        </w:p>
        <w:p w14:paraId="4FE3278D" w14:textId="66B6222B" w:rsidR="007C1F7D" w:rsidRDefault="00DC3DBE">
          <w:pPr>
            <w:pStyle w:val="31"/>
            <w:tabs>
              <w:tab w:val="right" w:leader="dot" w:pos="9345"/>
            </w:tabs>
            <w:rPr>
              <w:rFonts w:cstheme="minorBidi"/>
              <w:noProof/>
            </w:rPr>
          </w:pPr>
          <w:hyperlink w:anchor="_Toc134713029" w:history="1">
            <w:r w:rsidR="007C1F7D" w:rsidRPr="0002282F">
              <w:rPr>
                <w:rStyle w:val="a4"/>
                <w:rFonts w:eastAsia="Times New Roman"/>
                <w:noProof/>
              </w:rPr>
              <w:t>2.1.2.5 Пленение</w:t>
            </w:r>
            <w:r w:rsidR="007C1F7D">
              <w:rPr>
                <w:noProof/>
                <w:webHidden/>
              </w:rPr>
              <w:tab/>
            </w:r>
            <w:r w:rsidR="007C1F7D">
              <w:rPr>
                <w:noProof/>
                <w:webHidden/>
              </w:rPr>
              <w:fldChar w:fldCharType="begin"/>
            </w:r>
            <w:r w:rsidR="007C1F7D">
              <w:rPr>
                <w:noProof/>
                <w:webHidden/>
              </w:rPr>
              <w:instrText xml:space="preserve"> PAGEREF _Toc134713029 \h </w:instrText>
            </w:r>
            <w:r w:rsidR="007C1F7D">
              <w:rPr>
                <w:noProof/>
                <w:webHidden/>
              </w:rPr>
            </w:r>
            <w:r w:rsidR="007C1F7D">
              <w:rPr>
                <w:noProof/>
                <w:webHidden/>
              </w:rPr>
              <w:fldChar w:fldCharType="separate"/>
            </w:r>
            <w:r w:rsidR="00D2321F">
              <w:rPr>
                <w:noProof/>
                <w:webHidden/>
              </w:rPr>
              <w:t>14</w:t>
            </w:r>
            <w:r w:rsidR="007C1F7D">
              <w:rPr>
                <w:noProof/>
                <w:webHidden/>
              </w:rPr>
              <w:fldChar w:fldCharType="end"/>
            </w:r>
          </w:hyperlink>
        </w:p>
        <w:p w14:paraId="58712E61" w14:textId="41571F00" w:rsidR="007C1F7D" w:rsidRDefault="00DC3DBE">
          <w:pPr>
            <w:pStyle w:val="31"/>
            <w:tabs>
              <w:tab w:val="right" w:leader="dot" w:pos="9345"/>
            </w:tabs>
            <w:rPr>
              <w:rFonts w:cstheme="minorBidi"/>
              <w:noProof/>
            </w:rPr>
          </w:pPr>
          <w:hyperlink w:anchor="_Toc134713030" w:history="1">
            <w:r w:rsidR="007C1F7D" w:rsidRPr="0002282F">
              <w:rPr>
                <w:rStyle w:val="a4"/>
                <w:rFonts w:eastAsia="Times New Roman"/>
                <w:noProof/>
              </w:rPr>
              <w:t>2.1.2.6 Форсированный допрос в полевых условиях</w:t>
            </w:r>
            <w:r w:rsidR="007C1F7D">
              <w:rPr>
                <w:noProof/>
                <w:webHidden/>
              </w:rPr>
              <w:tab/>
            </w:r>
            <w:r w:rsidR="007C1F7D">
              <w:rPr>
                <w:noProof/>
                <w:webHidden/>
              </w:rPr>
              <w:fldChar w:fldCharType="begin"/>
            </w:r>
            <w:r w:rsidR="007C1F7D">
              <w:rPr>
                <w:noProof/>
                <w:webHidden/>
              </w:rPr>
              <w:instrText xml:space="preserve"> PAGEREF _Toc134713030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090D1722" w14:textId="45FEA369" w:rsidR="007C1F7D" w:rsidRDefault="00DC3DBE">
          <w:pPr>
            <w:pStyle w:val="21"/>
            <w:tabs>
              <w:tab w:val="right" w:leader="dot" w:pos="9345"/>
            </w:tabs>
            <w:rPr>
              <w:rFonts w:cstheme="minorBidi"/>
              <w:noProof/>
            </w:rPr>
          </w:pPr>
          <w:hyperlink w:anchor="_Toc134713031" w:history="1">
            <w:r w:rsidR="007C1F7D" w:rsidRPr="0002282F">
              <w:rPr>
                <w:rStyle w:val="a4"/>
                <w:noProof/>
              </w:rPr>
              <w:t>2.1.3 Игровое не боевое взаимодействие</w:t>
            </w:r>
            <w:r w:rsidR="007C1F7D">
              <w:rPr>
                <w:noProof/>
                <w:webHidden/>
              </w:rPr>
              <w:tab/>
            </w:r>
            <w:r w:rsidR="007C1F7D">
              <w:rPr>
                <w:noProof/>
                <w:webHidden/>
              </w:rPr>
              <w:fldChar w:fldCharType="begin"/>
            </w:r>
            <w:r w:rsidR="007C1F7D">
              <w:rPr>
                <w:noProof/>
                <w:webHidden/>
              </w:rPr>
              <w:instrText xml:space="preserve"> PAGEREF _Toc134713031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563D294D" w14:textId="7FF18F5C" w:rsidR="007C1F7D" w:rsidRDefault="00DC3DBE">
          <w:pPr>
            <w:pStyle w:val="31"/>
            <w:tabs>
              <w:tab w:val="right" w:leader="dot" w:pos="9345"/>
            </w:tabs>
            <w:rPr>
              <w:rFonts w:cstheme="minorBidi"/>
              <w:noProof/>
            </w:rPr>
          </w:pPr>
          <w:hyperlink w:anchor="_Toc134713032" w:history="1">
            <w:r w:rsidR="007C1F7D" w:rsidRPr="0002282F">
              <w:rPr>
                <w:rStyle w:val="a4"/>
                <w:rFonts w:eastAsia="Times New Roman"/>
                <w:noProof/>
              </w:rPr>
              <w:t>2.1.3.1 Отыгрыш ролей</w:t>
            </w:r>
            <w:r w:rsidR="007C1F7D">
              <w:rPr>
                <w:noProof/>
                <w:webHidden/>
              </w:rPr>
              <w:tab/>
            </w:r>
            <w:r w:rsidR="007C1F7D">
              <w:rPr>
                <w:noProof/>
                <w:webHidden/>
              </w:rPr>
              <w:fldChar w:fldCharType="begin"/>
            </w:r>
            <w:r w:rsidR="007C1F7D">
              <w:rPr>
                <w:noProof/>
                <w:webHidden/>
              </w:rPr>
              <w:instrText xml:space="preserve"> PAGEREF _Toc134713032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0366406C" w14:textId="3518F8A6" w:rsidR="007C1F7D" w:rsidRDefault="00DC3DBE">
          <w:pPr>
            <w:pStyle w:val="31"/>
            <w:tabs>
              <w:tab w:val="right" w:leader="dot" w:pos="9345"/>
            </w:tabs>
            <w:rPr>
              <w:rFonts w:cstheme="minorBidi"/>
              <w:noProof/>
            </w:rPr>
          </w:pPr>
          <w:hyperlink w:anchor="_Toc134713033" w:history="1">
            <w:r w:rsidR="007C1F7D" w:rsidRPr="0002282F">
              <w:rPr>
                <w:rStyle w:val="a4"/>
                <w:rFonts w:eastAsia="Times New Roman"/>
                <w:noProof/>
              </w:rPr>
              <w:t>2.1.3.2 Обыск-Изъятие</w:t>
            </w:r>
            <w:r w:rsidR="007C1F7D">
              <w:rPr>
                <w:noProof/>
                <w:webHidden/>
              </w:rPr>
              <w:tab/>
            </w:r>
            <w:r w:rsidR="007C1F7D">
              <w:rPr>
                <w:noProof/>
                <w:webHidden/>
              </w:rPr>
              <w:fldChar w:fldCharType="begin"/>
            </w:r>
            <w:r w:rsidR="007C1F7D">
              <w:rPr>
                <w:noProof/>
                <w:webHidden/>
              </w:rPr>
              <w:instrText xml:space="preserve"> PAGEREF _Toc134713033 \h </w:instrText>
            </w:r>
            <w:r w:rsidR="007C1F7D">
              <w:rPr>
                <w:noProof/>
                <w:webHidden/>
              </w:rPr>
            </w:r>
            <w:r w:rsidR="007C1F7D">
              <w:rPr>
                <w:noProof/>
                <w:webHidden/>
              </w:rPr>
              <w:fldChar w:fldCharType="separate"/>
            </w:r>
            <w:r w:rsidR="00D2321F">
              <w:rPr>
                <w:noProof/>
                <w:webHidden/>
              </w:rPr>
              <w:t>15</w:t>
            </w:r>
            <w:r w:rsidR="007C1F7D">
              <w:rPr>
                <w:noProof/>
                <w:webHidden/>
              </w:rPr>
              <w:fldChar w:fldCharType="end"/>
            </w:r>
          </w:hyperlink>
        </w:p>
        <w:p w14:paraId="04C233B9" w14:textId="4A54FA16" w:rsidR="007C1F7D" w:rsidRDefault="00DC3DBE">
          <w:pPr>
            <w:pStyle w:val="31"/>
            <w:tabs>
              <w:tab w:val="right" w:leader="dot" w:pos="9345"/>
            </w:tabs>
            <w:rPr>
              <w:rFonts w:cstheme="minorBidi"/>
              <w:noProof/>
            </w:rPr>
          </w:pPr>
          <w:hyperlink w:anchor="_Toc134713034" w:history="1">
            <w:r w:rsidR="007C1F7D" w:rsidRPr="0002282F">
              <w:rPr>
                <w:rStyle w:val="a4"/>
                <w:rFonts w:eastAsia="Times New Roman"/>
                <w:noProof/>
              </w:rPr>
              <w:t>2.1.3.3 Оглушение</w:t>
            </w:r>
            <w:r w:rsidR="007C1F7D">
              <w:rPr>
                <w:noProof/>
                <w:webHidden/>
              </w:rPr>
              <w:tab/>
            </w:r>
            <w:r w:rsidR="007C1F7D">
              <w:rPr>
                <w:noProof/>
                <w:webHidden/>
              </w:rPr>
              <w:fldChar w:fldCharType="begin"/>
            </w:r>
            <w:r w:rsidR="007C1F7D">
              <w:rPr>
                <w:noProof/>
                <w:webHidden/>
              </w:rPr>
              <w:instrText xml:space="preserve"> PAGEREF _Toc134713034 \h </w:instrText>
            </w:r>
            <w:r w:rsidR="007C1F7D">
              <w:rPr>
                <w:noProof/>
                <w:webHidden/>
              </w:rPr>
            </w:r>
            <w:r w:rsidR="007C1F7D">
              <w:rPr>
                <w:noProof/>
                <w:webHidden/>
              </w:rPr>
              <w:fldChar w:fldCharType="separate"/>
            </w:r>
            <w:r w:rsidR="00D2321F">
              <w:rPr>
                <w:noProof/>
                <w:webHidden/>
              </w:rPr>
              <w:t>16</w:t>
            </w:r>
            <w:r w:rsidR="007C1F7D">
              <w:rPr>
                <w:noProof/>
                <w:webHidden/>
              </w:rPr>
              <w:fldChar w:fldCharType="end"/>
            </w:r>
          </w:hyperlink>
        </w:p>
        <w:p w14:paraId="2946F46F" w14:textId="553A30EC" w:rsidR="007C1F7D" w:rsidRDefault="00DC3DBE">
          <w:pPr>
            <w:pStyle w:val="31"/>
            <w:tabs>
              <w:tab w:val="right" w:leader="dot" w:pos="9345"/>
            </w:tabs>
            <w:rPr>
              <w:rFonts w:cstheme="minorBidi"/>
              <w:noProof/>
            </w:rPr>
          </w:pPr>
          <w:hyperlink w:anchor="_Toc134713035" w:history="1">
            <w:r w:rsidR="007C1F7D" w:rsidRPr="0002282F">
              <w:rPr>
                <w:rStyle w:val="a4"/>
                <w:rFonts w:eastAsia="Times New Roman"/>
                <w:noProof/>
              </w:rPr>
              <w:t>2.1.3.4 Допрос</w:t>
            </w:r>
            <w:r w:rsidR="007C1F7D">
              <w:rPr>
                <w:noProof/>
                <w:webHidden/>
              </w:rPr>
              <w:tab/>
            </w:r>
            <w:r w:rsidR="007C1F7D">
              <w:rPr>
                <w:noProof/>
                <w:webHidden/>
              </w:rPr>
              <w:fldChar w:fldCharType="begin"/>
            </w:r>
            <w:r w:rsidR="007C1F7D">
              <w:rPr>
                <w:noProof/>
                <w:webHidden/>
              </w:rPr>
              <w:instrText xml:space="preserve"> PAGEREF _Toc134713035 \h </w:instrText>
            </w:r>
            <w:r w:rsidR="007C1F7D">
              <w:rPr>
                <w:noProof/>
                <w:webHidden/>
              </w:rPr>
            </w:r>
            <w:r w:rsidR="007C1F7D">
              <w:rPr>
                <w:noProof/>
                <w:webHidden/>
              </w:rPr>
              <w:fldChar w:fldCharType="separate"/>
            </w:r>
            <w:r w:rsidR="00D2321F">
              <w:rPr>
                <w:noProof/>
                <w:webHidden/>
              </w:rPr>
              <w:t>16</w:t>
            </w:r>
            <w:r w:rsidR="007C1F7D">
              <w:rPr>
                <w:noProof/>
                <w:webHidden/>
              </w:rPr>
              <w:fldChar w:fldCharType="end"/>
            </w:r>
          </w:hyperlink>
        </w:p>
        <w:p w14:paraId="221C10F4" w14:textId="3EFCBB34" w:rsidR="007C1F7D" w:rsidRDefault="00DC3DBE">
          <w:pPr>
            <w:pStyle w:val="31"/>
            <w:tabs>
              <w:tab w:val="right" w:leader="dot" w:pos="9345"/>
            </w:tabs>
            <w:rPr>
              <w:rFonts w:cstheme="minorBidi"/>
              <w:noProof/>
            </w:rPr>
          </w:pPr>
          <w:hyperlink w:anchor="_Toc134713036" w:history="1">
            <w:r w:rsidR="007C1F7D" w:rsidRPr="0002282F">
              <w:rPr>
                <w:rStyle w:val="a4"/>
                <w:rFonts w:eastAsia="Times New Roman"/>
                <w:noProof/>
              </w:rPr>
              <w:t>2.1.3.5 Увечье</w:t>
            </w:r>
            <w:r w:rsidR="007C1F7D">
              <w:rPr>
                <w:noProof/>
                <w:webHidden/>
              </w:rPr>
              <w:tab/>
            </w:r>
            <w:r w:rsidR="007C1F7D">
              <w:rPr>
                <w:noProof/>
                <w:webHidden/>
              </w:rPr>
              <w:fldChar w:fldCharType="begin"/>
            </w:r>
            <w:r w:rsidR="007C1F7D">
              <w:rPr>
                <w:noProof/>
                <w:webHidden/>
              </w:rPr>
              <w:instrText xml:space="preserve"> PAGEREF _Toc134713036 \h </w:instrText>
            </w:r>
            <w:r w:rsidR="007C1F7D">
              <w:rPr>
                <w:noProof/>
                <w:webHidden/>
              </w:rPr>
            </w:r>
            <w:r w:rsidR="007C1F7D">
              <w:rPr>
                <w:noProof/>
                <w:webHidden/>
              </w:rPr>
              <w:fldChar w:fldCharType="separate"/>
            </w:r>
            <w:r w:rsidR="00D2321F">
              <w:rPr>
                <w:noProof/>
                <w:webHidden/>
              </w:rPr>
              <w:t>16</w:t>
            </w:r>
            <w:r w:rsidR="007C1F7D">
              <w:rPr>
                <w:noProof/>
                <w:webHidden/>
              </w:rPr>
              <w:fldChar w:fldCharType="end"/>
            </w:r>
          </w:hyperlink>
        </w:p>
        <w:p w14:paraId="29C3372F" w14:textId="1B881D30" w:rsidR="007C1F7D" w:rsidRDefault="00DC3DBE">
          <w:pPr>
            <w:pStyle w:val="31"/>
            <w:tabs>
              <w:tab w:val="right" w:leader="dot" w:pos="9345"/>
            </w:tabs>
            <w:rPr>
              <w:rFonts w:cstheme="minorBidi"/>
              <w:noProof/>
            </w:rPr>
          </w:pPr>
          <w:hyperlink w:anchor="_Toc134713037" w:history="1">
            <w:r w:rsidR="007C1F7D" w:rsidRPr="0002282F">
              <w:rPr>
                <w:rStyle w:val="a4"/>
                <w:rFonts w:eastAsia="Times New Roman"/>
                <w:noProof/>
              </w:rPr>
              <w:t>2.1.3.6 Болезни</w:t>
            </w:r>
            <w:r w:rsidR="007C1F7D">
              <w:rPr>
                <w:noProof/>
                <w:webHidden/>
              </w:rPr>
              <w:tab/>
            </w:r>
            <w:r w:rsidR="007C1F7D">
              <w:rPr>
                <w:noProof/>
                <w:webHidden/>
              </w:rPr>
              <w:fldChar w:fldCharType="begin"/>
            </w:r>
            <w:r w:rsidR="007C1F7D">
              <w:rPr>
                <w:noProof/>
                <w:webHidden/>
              </w:rPr>
              <w:instrText xml:space="preserve"> PAGEREF _Toc134713037 \h </w:instrText>
            </w:r>
            <w:r w:rsidR="007C1F7D">
              <w:rPr>
                <w:noProof/>
                <w:webHidden/>
              </w:rPr>
            </w:r>
            <w:r w:rsidR="007C1F7D">
              <w:rPr>
                <w:noProof/>
                <w:webHidden/>
              </w:rPr>
              <w:fldChar w:fldCharType="separate"/>
            </w:r>
            <w:r w:rsidR="00D2321F">
              <w:rPr>
                <w:noProof/>
                <w:webHidden/>
              </w:rPr>
              <w:t>17</w:t>
            </w:r>
            <w:r w:rsidR="007C1F7D">
              <w:rPr>
                <w:noProof/>
                <w:webHidden/>
              </w:rPr>
              <w:fldChar w:fldCharType="end"/>
            </w:r>
          </w:hyperlink>
        </w:p>
        <w:p w14:paraId="4128D80C" w14:textId="50928E27" w:rsidR="007C1F7D" w:rsidRDefault="00DC3DBE">
          <w:pPr>
            <w:pStyle w:val="31"/>
            <w:tabs>
              <w:tab w:val="right" w:leader="dot" w:pos="9345"/>
            </w:tabs>
            <w:rPr>
              <w:rFonts w:cstheme="minorBidi"/>
              <w:noProof/>
            </w:rPr>
          </w:pPr>
          <w:hyperlink w:anchor="_Toc134713038" w:history="1">
            <w:r w:rsidR="007C1F7D" w:rsidRPr="0002282F">
              <w:rPr>
                <w:rStyle w:val="a4"/>
                <w:rFonts w:eastAsia="Times New Roman"/>
                <w:noProof/>
              </w:rPr>
              <w:t>2.1.3.7 «Зеленая зона»</w:t>
            </w:r>
            <w:r w:rsidR="007C1F7D">
              <w:rPr>
                <w:noProof/>
                <w:webHidden/>
              </w:rPr>
              <w:tab/>
            </w:r>
            <w:r w:rsidR="007C1F7D">
              <w:rPr>
                <w:noProof/>
                <w:webHidden/>
              </w:rPr>
              <w:fldChar w:fldCharType="begin"/>
            </w:r>
            <w:r w:rsidR="007C1F7D">
              <w:rPr>
                <w:noProof/>
                <w:webHidden/>
              </w:rPr>
              <w:instrText xml:space="preserve"> PAGEREF _Toc134713038 \h </w:instrText>
            </w:r>
            <w:r w:rsidR="007C1F7D">
              <w:rPr>
                <w:noProof/>
                <w:webHidden/>
              </w:rPr>
            </w:r>
            <w:r w:rsidR="007C1F7D">
              <w:rPr>
                <w:noProof/>
                <w:webHidden/>
              </w:rPr>
              <w:fldChar w:fldCharType="separate"/>
            </w:r>
            <w:r w:rsidR="00D2321F">
              <w:rPr>
                <w:noProof/>
                <w:webHidden/>
              </w:rPr>
              <w:t>17</w:t>
            </w:r>
            <w:r w:rsidR="007C1F7D">
              <w:rPr>
                <w:noProof/>
                <w:webHidden/>
              </w:rPr>
              <w:fldChar w:fldCharType="end"/>
            </w:r>
          </w:hyperlink>
        </w:p>
        <w:p w14:paraId="56F51342" w14:textId="3C7A106B" w:rsidR="007C1F7D" w:rsidRDefault="00DC3DBE">
          <w:pPr>
            <w:pStyle w:val="31"/>
            <w:tabs>
              <w:tab w:val="right" w:leader="dot" w:pos="9345"/>
            </w:tabs>
            <w:rPr>
              <w:rFonts w:cstheme="minorBidi"/>
              <w:noProof/>
            </w:rPr>
          </w:pPr>
          <w:hyperlink w:anchor="_Toc134713039" w:history="1">
            <w:r w:rsidR="007C1F7D" w:rsidRPr="0002282F">
              <w:rPr>
                <w:rStyle w:val="a4"/>
                <w:rFonts w:eastAsia="Times New Roman"/>
                <w:noProof/>
              </w:rPr>
              <w:t>2.1.3.8 Элемент питания</w:t>
            </w:r>
            <w:r w:rsidR="007C1F7D">
              <w:rPr>
                <w:noProof/>
                <w:webHidden/>
              </w:rPr>
              <w:tab/>
            </w:r>
            <w:r w:rsidR="007C1F7D">
              <w:rPr>
                <w:noProof/>
                <w:webHidden/>
              </w:rPr>
              <w:fldChar w:fldCharType="begin"/>
            </w:r>
            <w:r w:rsidR="007C1F7D">
              <w:rPr>
                <w:noProof/>
                <w:webHidden/>
              </w:rPr>
              <w:instrText xml:space="preserve"> PAGEREF _Toc134713039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12F0AF15" w14:textId="7B60D690" w:rsidR="007C1F7D" w:rsidRDefault="00DC3DBE">
          <w:pPr>
            <w:pStyle w:val="11"/>
            <w:tabs>
              <w:tab w:val="right" w:leader="dot" w:pos="9345"/>
            </w:tabs>
            <w:rPr>
              <w:rFonts w:cstheme="minorBidi"/>
              <w:noProof/>
            </w:rPr>
          </w:pPr>
          <w:hyperlink w:anchor="_Toc134713040" w:history="1">
            <w:r w:rsidR="007C1F7D" w:rsidRPr="0002282F">
              <w:rPr>
                <w:rStyle w:val="a4"/>
                <w:noProof/>
              </w:rPr>
              <w:t>2.2 Игровое вооружение</w:t>
            </w:r>
            <w:r w:rsidR="007C1F7D">
              <w:rPr>
                <w:noProof/>
                <w:webHidden/>
              </w:rPr>
              <w:tab/>
            </w:r>
            <w:r w:rsidR="007C1F7D">
              <w:rPr>
                <w:noProof/>
                <w:webHidden/>
              </w:rPr>
              <w:fldChar w:fldCharType="begin"/>
            </w:r>
            <w:r w:rsidR="007C1F7D">
              <w:rPr>
                <w:noProof/>
                <w:webHidden/>
              </w:rPr>
              <w:instrText xml:space="preserve"> PAGEREF _Toc134713040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367985E2" w14:textId="497D5B50" w:rsidR="007C1F7D" w:rsidRDefault="00DC3DBE">
          <w:pPr>
            <w:pStyle w:val="21"/>
            <w:tabs>
              <w:tab w:val="right" w:leader="dot" w:pos="9345"/>
            </w:tabs>
            <w:rPr>
              <w:rFonts w:cstheme="minorBidi"/>
              <w:noProof/>
            </w:rPr>
          </w:pPr>
          <w:hyperlink w:anchor="_Toc134713041" w:history="1">
            <w:r w:rsidR="007C1F7D" w:rsidRPr="0002282F">
              <w:rPr>
                <w:rStyle w:val="a4"/>
                <w:noProof/>
              </w:rPr>
              <w:t>2.2.1 Игровое оружие</w:t>
            </w:r>
            <w:r w:rsidR="007C1F7D">
              <w:rPr>
                <w:noProof/>
                <w:webHidden/>
              </w:rPr>
              <w:tab/>
            </w:r>
            <w:r w:rsidR="007C1F7D">
              <w:rPr>
                <w:noProof/>
                <w:webHidden/>
              </w:rPr>
              <w:fldChar w:fldCharType="begin"/>
            </w:r>
            <w:r w:rsidR="007C1F7D">
              <w:rPr>
                <w:noProof/>
                <w:webHidden/>
              </w:rPr>
              <w:instrText xml:space="preserve"> PAGEREF _Toc134713041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6F11ECFD" w14:textId="4B0A89E8" w:rsidR="007C1F7D" w:rsidRDefault="00DC3DBE">
          <w:pPr>
            <w:pStyle w:val="31"/>
            <w:tabs>
              <w:tab w:val="right" w:leader="dot" w:pos="9345"/>
            </w:tabs>
            <w:rPr>
              <w:rFonts w:cstheme="minorBidi"/>
              <w:noProof/>
            </w:rPr>
          </w:pPr>
          <w:hyperlink w:anchor="_Toc134713042" w:history="1">
            <w:r w:rsidR="007C1F7D" w:rsidRPr="0002282F">
              <w:rPr>
                <w:rStyle w:val="a4"/>
                <w:rFonts w:eastAsia="Times New Roman"/>
                <w:noProof/>
              </w:rPr>
              <w:t>2.2.1.1 Обычное игровое оружие</w:t>
            </w:r>
            <w:r w:rsidR="007C1F7D">
              <w:rPr>
                <w:noProof/>
                <w:webHidden/>
              </w:rPr>
              <w:tab/>
            </w:r>
            <w:r w:rsidR="007C1F7D">
              <w:rPr>
                <w:noProof/>
                <w:webHidden/>
              </w:rPr>
              <w:fldChar w:fldCharType="begin"/>
            </w:r>
            <w:r w:rsidR="007C1F7D">
              <w:rPr>
                <w:noProof/>
                <w:webHidden/>
              </w:rPr>
              <w:instrText xml:space="preserve"> PAGEREF _Toc134713042 \h </w:instrText>
            </w:r>
            <w:r w:rsidR="007C1F7D">
              <w:rPr>
                <w:noProof/>
                <w:webHidden/>
              </w:rPr>
            </w:r>
            <w:r w:rsidR="007C1F7D">
              <w:rPr>
                <w:noProof/>
                <w:webHidden/>
              </w:rPr>
              <w:fldChar w:fldCharType="separate"/>
            </w:r>
            <w:r w:rsidR="00D2321F">
              <w:rPr>
                <w:noProof/>
                <w:webHidden/>
              </w:rPr>
              <w:t>18</w:t>
            </w:r>
            <w:r w:rsidR="007C1F7D">
              <w:rPr>
                <w:noProof/>
                <w:webHidden/>
              </w:rPr>
              <w:fldChar w:fldCharType="end"/>
            </w:r>
          </w:hyperlink>
        </w:p>
        <w:p w14:paraId="1DBDA777" w14:textId="51A90C88" w:rsidR="007C1F7D" w:rsidRDefault="00DC3DBE">
          <w:pPr>
            <w:pStyle w:val="31"/>
            <w:tabs>
              <w:tab w:val="right" w:leader="dot" w:pos="9345"/>
            </w:tabs>
            <w:rPr>
              <w:rFonts w:cstheme="minorBidi"/>
              <w:noProof/>
            </w:rPr>
          </w:pPr>
          <w:hyperlink w:anchor="_Toc134713043" w:history="1">
            <w:r w:rsidR="007C1F7D" w:rsidRPr="0002282F">
              <w:rPr>
                <w:rStyle w:val="a4"/>
                <w:rFonts w:eastAsia="Times New Roman"/>
                <w:noProof/>
              </w:rPr>
              <w:t>2.2.1.2 Холодное игровое оружие</w:t>
            </w:r>
            <w:r w:rsidR="007C1F7D">
              <w:rPr>
                <w:noProof/>
                <w:webHidden/>
              </w:rPr>
              <w:tab/>
            </w:r>
            <w:r w:rsidR="007C1F7D">
              <w:rPr>
                <w:noProof/>
                <w:webHidden/>
              </w:rPr>
              <w:fldChar w:fldCharType="begin"/>
            </w:r>
            <w:r w:rsidR="007C1F7D">
              <w:rPr>
                <w:noProof/>
                <w:webHidden/>
              </w:rPr>
              <w:instrText xml:space="preserve"> PAGEREF _Toc134713043 \h </w:instrText>
            </w:r>
            <w:r w:rsidR="007C1F7D">
              <w:rPr>
                <w:noProof/>
                <w:webHidden/>
              </w:rPr>
            </w:r>
            <w:r w:rsidR="007C1F7D">
              <w:rPr>
                <w:noProof/>
                <w:webHidden/>
              </w:rPr>
              <w:fldChar w:fldCharType="separate"/>
            </w:r>
            <w:r w:rsidR="00D2321F">
              <w:rPr>
                <w:noProof/>
                <w:webHidden/>
              </w:rPr>
              <w:t>19</w:t>
            </w:r>
            <w:r w:rsidR="007C1F7D">
              <w:rPr>
                <w:noProof/>
                <w:webHidden/>
              </w:rPr>
              <w:fldChar w:fldCharType="end"/>
            </w:r>
          </w:hyperlink>
        </w:p>
        <w:p w14:paraId="0FCE35F5" w14:textId="3B9AF331" w:rsidR="007C1F7D" w:rsidRDefault="00DC3DBE">
          <w:pPr>
            <w:pStyle w:val="31"/>
            <w:tabs>
              <w:tab w:val="right" w:leader="dot" w:pos="9345"/>
            </w:tabs>
            <w:rPr>
              <w:rFonts w:cstheme="minorBidi"/>
              <w:noProof/>
            </w:rPr>
          </w:pPr>
          <w:hyperlink w:anchor="_Toc134713044" w:history="1">
            <w:r w:rsidR="007C1F7D" w:rsidRPr="0002282F">
              <w:rPr>
                <w:rStyle w:val="a4"/>
                <w:rFonts w:eastAsia="Times New Roman"/>
                <w:noProof/>
              </w:rPr>
              <w:t>2.2.1.3 Специальное игровое оружие</w:t>
            </w:r>
            <w:r w:rsidR="007C1F7D">
              <w:rPr>
                <w:noProof/>
                <w:webHidden/>
              </w:rPr>
              <w:tab/>
            </w:r>
            <w:r w:rsidR="007C1F7D">
              <w:rPr>
                <w:noProof/>
                <w:webHidden/>
              </w:rPr>
              <w:fldChar w:fldCharType="begin"/>
            </w:r>
            <w:r w:rsidR="007C1F7D">
              <w:rPr>
                <w:noProof/>
                <w:webHidden/>
              </w:rPr>
              <w:instrText xml:space="preserve"> PAGEREF _Toc134713044 \h </w:instrText>
            </w:r>
            <w:r w:rsidR="007C1F7D">
              <w:rPr>
                <w:noProof/>
                <w:webHidden/>
              </w:rPr>
            </w:r>
            <w:r w:rsidR="007C1F7D">
              <w:rPr>
                <w:noProof/>
                <w:webHidden/>
              </w:rPr>
              <w:fldChar w:fldCharType="separate"/>
            </w:r>
            <w:r w:rsidR="00D2321F">
              <w:rPr>
                <w:noProof/>
                <w:webHidden/>
              </w:rPr>
              <w:t>20</w:t>
            </w:r>
            <w:r w:rsidR="007C1F7D">
              <w:rPr>
                <w:noProof/>
                <w:webHidden/>
              </w:rPr>
              <w:fldChar w:fldCharType="end"/>
            </w:r>
          </w:hyperlink>
        </w:p>
        <w:p w14:paraId="74F8B48B" w14:textId="41965ACF" w:rsidR="007C1F7D" w:rsidRDefault="00DC3DBE">
          <w:pPr>
            <w:pStyle w:val="21"/>
            <w:tabs>
              <w:tab w:val="right" w:leader="dot" w:pos="9345"/>
            </w:tabs>
            <w:rPr>
              <w:rFonts w:cstheme="minorBidi"/>
              <w:noProof/>
            </w:rPr>
          </w:pPr>
          <w:hyperlink w:anchor="_Toc134713045" w:history="1">
            <w:r w:rsidR="007C1F7D" w:rsidRPr="0002282F">
              <w:rPr>
                <w:rStyle w:val="a4"/>
                <w:noProof/>
              </w:rPr>
              <w:t>2.2.2 Игровая пиротехника и имитации</w:t>
            </w:r>
            <w:r w:rsidR="007C1F7D">
              <w:rPr>
                <w:noProof/>
                <w:webHidden/>
              </w:rPr>
              <w:tab/>
            </w:r>
            <w:r w:rsidR="007C1F7D">
              <w:rPr>
                <w:noProof/>
                <w:webHidden/>
              </w:rPr>
              <w:fldChar w:fldCharType="begin"/>
            </w:r>
            <w:r w:rsidR="007C1F7D">
              <w:rPr>
                <w:noProof/>
                <w:webHidden/>
              </w:rPr>
              <w:instrText xml:space="preserve"> PAGEREF _Toc134713045 \h </w:instrText>
            </w:r>
            <w:r w:rsidR="007C1F7D">
              <w:rPr>
                <w:noProof/>
                <w:webHidden/>
              </w:rPr>
            </w:r>
            <w:r w:rsidR="007C1F7D">
              <w:rPr>
                <w:noProof/>
                <w:webHidden/>
              </w:rPr>
              <w:fldChar w:fldCharType="separate"/>
            </w:r>
            <w:r w:rsidR="00D2321F">
              <w:rPr>
                <w:noProof/>
                <w:webHidden/>
              </w:rPr>
              <w:t>20</w:t>
            </w:r>
            <w:r w:rsidR="007C1F7D">
              <w:rPr>
                <w:noProof/>
                <w:webHidden/>
              </w:rPr>
              <w:fldChar w:fldCharType="end"/>
            </w:r>
          </w:hyperlink>
        </w:p>
        <w:p w14:paraId="04332FB6" w14:textId="67F6808B" w:rsidR="007C1F7D" w:rsidRDefault="00DC3DBE">
          <w:pPr>
            <w:pStyle w:val="11"/>
            <w:tabs>
              <w:tab w:val="right" w:leader="dot" w:pos="9345"/>
            </w:tabs>
            <w:rPr>
              <w:rFonts w:cstheme="minorBidi"/>
              <w:noProof/>
            </w:rPr>
          </w:pPr>
          <w:hyperlink w:anchor="_Toc134713046" w:history="1">
            <w:r w:rsidR="007C1F7D" w:rsidRPr="0002282F">
              <w:rPr>
                <w:rStyle w:val="a4"/>
                <w:noProof/>
              </w:rPr>
              <w:t>2.3 Игровая экипировка и снаряжение</w:t>
            </w:r>
            <w:r w:rsidR="007C1F7D">
              <w:rPr>
                <w:noProof/>
                <w:webHidden/>
              </w:rPr>
              <w:tab/>
            </w:r>
            <w:r w:rsidR="007C1F7D">
              <w:rPr>
                <w:noProof/>
                <w:webHidden/>
              </w:rPr>
              <w:fldChar w:fldCharType="begin"/>
            </w:r>
            <w:r w:rsidR="007C1F7D">
              <w:rPr>
                <w:noProof/>
                <w:webHidden/>
              </w:rPr>
              <w:instrText xml:space="preserve"> PAGEREF _Toc134713046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3ABA0C4B" w14:textId="270EFB81" w:rsidR="007C1F7D" w:rsidRDefault="00DC3DBE">
          <w:pPr>
            <w:pStyle w:val="21"/>
            <w:tabs>
              <w:tab w:val="right" w:leader="dot" w:pos="9345"/>
            </w:tabs>
            <w:rPr>
              <w:rFonts w:cstheme="minorBidi"/>
              <w:noProof/>
            </w:rPr>
          </w:pPr>
          <w:hyperlink w:anchor="_Toc134713047" w:history="1">
            <w:r w:rsidR="007C1F7D" w:rsidRPr="0002282F">
              <w:rPr>
                <w:rStyle w:val="a4"/>
                <w:noProof/>
              </w:rPr>
              <w:t>2.3.1 Игровая экипировка</w:t>
            </w:r>
            <w:r w:rsidR="007C1F7D">
              <w:rPr>
                <w:noProof/>
                <w:webHidden/>
              </w:rPr>
              <w:tab/>
            </w:r>
            <w:r w:rsidR="007C1F7D">
              <w:rPr>
                <w:noProof/>
                <w:webHidden/>
              </w:rPr>
              <w:fldChar w:fldCharType="begin"/>
            </w:r>
            <w:r w:rsidR="007C1F7D">
              <w:rPr>
                <w:noProof/>
                <w:webHidden/>
              </w:rPr>
              <w:instrText xml:space="preserve"> PAGEREF _Toc134713047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0E767569" w14:textId="2361090F" w:rsidR="007C1F7D" w:rsidRDefault="00DC3DBE">
          <w:pPr>
            <w:pStyle w:val="31"/>
            <w:tabs>
              <w:tab w:val="right" w:leader="dot" w:pos="9345"/>
            </w:tabs>
            <w:rPr>
              <w:rFonts w:cstheme="minorBidi"/>
              <w:noProof/>
            </w:rPr>
          </w:pPr>
          <w:hyperlink w:anchor="_Toc134713048" w:history="1">
            <w:r w:rsidR="007C1F7D" w:rsidRPr="0002282F">
              <w:rPr>
                <w:rStyle w:val="a4"/>
                <w:rFonts w:eastAsia="Times New Roman"/>
                <w:noProof/>
              </w:rPr>
              <w:t>2.3.1.1 Внешний вид</w:t>
            </w:r>
            <w:r w:rsidR="007C1F7D">
              <w:rPr>
                <w:noProof/>
                <w:webHidden/>
              </w:rPr>
              <w:tab/>
            </w:r>
            <w:r w:rsidR="007C1F7D">
              <w:rPr>
                <w:noProof/>
                <w:webHidden/>
              </w:rPr>
              <w:fldChar w:fldCharType="begin"/>
            </w:r>
            <w:r w:rsidR="007C1F7D">
              <w:rPr>
                <w:noProof/>
                <w:webHidden/>
              </w:rPr>
              <w:instrText xml:space="preserve"> PAGEREF _Toc134713048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718300A7" w14:textId="7045FF35" w:rsidR="007C1F7D" w:rsidRDefault="00DC3DBE">
          <w:pPr>
            <w:pStyle w:val="31"/>
            <w:tabs>
              <w:tab w:val="right" w:leader="dot" w:pos="9345"/>
            </w:tabs>
            <w:rPr>
              <w:rFonts w:cstheme="minorBidi"/>
              <w:noProof/>
            </w:rPr>
          </w:pPr>
          <w:hyperlink w:anchor="_Toc134713049" w:history="1">
            <w:r w:rsidR="007C1F7D" w:rsidRPr="0002282F">
              <w:rPr>
                <w:rStyle w:val="a4"/>
                <w:rFonts w:eastAsia="Times New Roman"/>
                <w:noProof/>
              </w:rPr>
              <w:t>2.3.1.2 Броня</w:t>
            </w:r>
            <w:r w:rsidR="007C1F7D">
              <w:rPr>
                <w:noProof/>
                <w:webHidden/>
              </w:rPr>
              <w:tab/>
            </w:r>
            <w:r w:rsidR="007C1F7D">
              <w:rPr>
                <w:noProof/>
                <w:webHidden/>
              </w:rPr>
              <w:fldChar w:fldCharType="begin"/>
            </w:r>
            <w:r w:rsidR="007C1F7D">
              <w:rPr>
                <w:noProof/>
                <w:webHidden/>
              </w:rPr>
              <w:instrText xml:space="preserve"> PAGEREF _Toc134713049 \h </w:instrText>
            </w:r>
            <w:r w:rsidR="007C1F7D">
              <w:rPr>
                <w:noProof/>
                <w:webHidden/>
              </w:rPr>
            </w:r>
            <w:r w:rsidR="007C1F7D">
              <w:rPr>
                <w:noProof/>
                <w:webHidden/>
              </w:rPr>
              <w:fldChar w:fldCharType="separate"/>
            </w:r>
            <w:r w:rsidR="00D2321F">
              <w:rPr>
                <w:noProof/>
                <w:webHidden/>
              </w:rPr>
              <w:t>21</w:t>
            </w:r>
            <w:r w:rsidR="007C1F7D">
              <w:rPr>
                <w:noProof/>
                <w:webHidden/>
              </w:rPr>
              <w:fldChar w:fldCharType="end"/>
            </w:r>
          </w:hyperlink>
        </w:p>
        <w:p w14:paraId="49BCF9C2" w14:textId="60FE69F1" w:rsidR="007C1F7D" w:rsidRDefault="00DC3DBE">
          <w:pPr>
            <w:pStyle w:val="31"/>
            <w:tabs>
              <w:tab w:val="right" w:leader="dot" w:pos="9345"/>
            </w:tabs>
            <w:rPr>
              <w:rFonts w:cstheme="minorBidi"/>
              <w:noProof/>
            </w:rPr>
          </w:pPr>
          <w:hyperlink w:anchor="_Toc134713050" w:history="1">
            <w:r w:rsidR="007C1F7D" w:rsidRPr="0002282F">
              <w:rPr>
                <w:rStyle w:val="a4"/>
                <w:rFonts w:eastAsia="Times New Roman"/>
                <w:noProof/>
              </w:rPr>
              <w:t>2.3.1.3 Защитная экипировка</w:t>
            </w:r>
            <w:r w:rsidR="007C1F7D">
              <w:rPr>
                <w:noProof/>
                <w:webHidden/>
              </w:rPr>
              <w:tab/>
            </w:r>
            <w:r w:rsidR="007C1F7D">
              <w:rPr>
                <w:noProof/>
                <w:webHidden/>
              </w:rPr>
              <w:fldChar w:fldCharType="begin"/>
            </w:r>
            <w:r w:rsidR="007C1F7D">
              <w:rPr>
                <w:noProof/>
                <w:webHidden/>
              </w:rPr>
              <w:instrText xml:space="preserve"> PAGEREF _Toc134713050 \h </w:instrText>
            </w:r>
            <w:r w:rsidR="007C1F7D">
              <w:rPr>
                <w:noProof/>
                <w:webHidden/>
              </w:rPr>
            </w:r>
            <w:r w:rsidR="007C1F7D">
              <w:rPr>
                <w:noProof/>
                <w:webHidden/>
              </w:rPr>
              <w:fldChar w:fldCharType="separate"/>
            </w:r>
            <w:r w:rsidR="00D2321F">
              <w:rPr>
                <w:noProof/>
                <w:webHidden/>
              </w:rPr>
              <w:t>23</w:t>
            </w:r>
            <w:r w:rsidR="007C1F7D">
              <w:rPr>
                <w:noProof/>
                <w:webHidden/>
              </w:rPr>
              <w:fldChar w:fldCharType="end"/>
            </w:r>
          </w:hyperlink>
        </w:p>
        <w:p w14:paraId="71C66150" w14:textId="71C92B5C" w:rsidR="007C1F7D" w:rsidRDefault="00DC3DBE">
          <w:pPr>
            <w:pStyle w:val="21"/>
            <w:tabs>
              <w:tab w:val="right" w:leader="dot" w:pos="9345"/>
            </w:tabs>
            <w:rPr>
              <w:rFonts w:cstheme="minorBidi"/>
              <w:noProof/>
            </w:rPr>
          </w:pPr>
          <w:hyperlink w:anchor="_Toc134713051" w:history="1">
            <w:r w:rsidR="007C1F7D" w:rsidRPr="0002282F">
              <w:rPr>
                <w:rStyle w:val="a4"/>
                <w:noProof/>
              </w:rPr>
              <w:t>2.3.2 Игровое снаряжение</w:t>
            </w:r>
            <w:r w:rsidR="007C1F7D">
              <w:rPr>
                <w:noProof/>
                <w:webHidden/>
              </w:rPr>
              <w:tab/>
            </w:r>
            <w:r w:rsidR="007C1F7D">
              <w:rPr>
                <w:noProof/>
                <w:webHidden/>
              </w:rPr>
              <w:fldChar w:fldCharType="begin"/>
            </w:r>
            <w:r w:rsidR="007C1F7D">
              <w:rPr>
                <w:noProof/>
                <w:webHidden/>
              </w:rPr>
              <w:instrText xml:space="preserve"> PAGEREF _Toc134713051 \h </w:instrText>
            </w:r>
            <w:r w:rsidR="007C1F7D">
              <w:rPr>
                <w:noProof/>
                <w:webHidden/>
              </w:rPr>
            </w:r>
            <w:r w:rsidR="007C1F7D">
              <w:rPr>
                <w:noProof/>
                <w:webHidden/>
              </w:rPr>
              <w:fldChar w:fldCharType="separate"/>
            </w:r>
            <w:r w:rsidR="00D2321F">
              <w:rPr>
                <w:noProof/>
                <w:webHidden/>
              </w:rPr>
              <w:t>23</w:t>
            </w:r>
            <w:r w:rsidR="007C1F7D">
              <w:rPr>
                <w:noProof/>
                <w:webHidden/>
              </w:rPr>
              <w:fldChar w:fldCharType="end"/>
            </w:r>
          </w:hyperlink>
        </w:p>
        <w:p w14:paraId="62903219" w14:textId="60752D08" w:rsidR="007C1F7D" w:rsidRDefault="00DC3DBE">
          <w:pPr>
            <w:pStyle w:val="11"/>
            <w:tabs>
              <w:tab w:val="right" w:leader="dot" w:pos="9345"/>
            </w:tabs>
            <w:rPr>
              <w:rFonts w:cstheme="minorBidi"/>
              <w:noProof/>
            </w:rPr>
          </w:pPr>
          <w:hyperlink w:anchor="_Toc134713052" w:history="1">
            <w:r w:rsidR="007C1F7D" w:rsidRPr="0002282F">
              <w:rPr>
                <w:rStyle w:val="a4"/>
                <w:noProof/>
              </w:rPr>
              <w:t>2.4 Игровая фортификация</w:t>
            </w:r>
            <w:r w:rsidR="007C1F7D">
              <w:rPr>
                <w:noProof/>
                <w:webHidden/>
              </w:rPr>
              <w:tab/>
            </w:r>
            <w:r w:rsidR="007C1F7D">
              <w:rPr>
                <w:noProof/>
                <w:webHidden/>
              </w:rPr>
              <w:fldChar w:fldCharType="begin"/>
            </w:r>
            <w:r w:rsidR="007C1F7D">
              <w:rPr>
                <w:noProof/>
                <w:webHidden/>
              </w:rPr>
              <w:instrText xml:space="preserve"> PAGEREF _Toc134713052 \h </w:instrText>
            </w:r>
            <w:r w:rsidR="007C1F7D">
              <w:rPr>
                <w:noProof/>
                <w:webHidden/>
              </w:rPr>
            </w:r>
            <w:r w:rsidR="007C1F7D">
              <w:rPr>
                <w:noProof/>
                <w:webHidden/>
              </w:rPr>
              <w:fldChar w:fldCharType="separate"/>
            </w:r>
            <w:r w:rsidR="00D2321F">
              <w:rPr>
                <w:noProof/>
                <w:webHidden/>
              </w:rPr>
              <w:t>24</w:t>
            </w:r>
            <w:r w:rsidR="007C1F7D">
              <w:rPr>
                <w:noProof/>
                <w:webHidden/>
              </w:rPr>
              <w:fldChar w:fldCharType="end"/>
            </w:r>
          </w:hyperlink>
        </w:p>
        <w:p w14:paraId="50DEC29F" w14:textId="29146BD1" w:rsidR="007C1F7D" w:rsidRDefault="00DC3DBE">
          <w:pPr>
            <w:pStyle w:val="11"/>
            <w:tabs>
              <w:tab w:val="right" w:leader="dot" w:pos="9345"/>
            </w:tabs>
            <w:rPr>
              <w:rFonts w:cstheme="minorBidi"/>
              <w:noProof/>
            </w:rPr>
          </w:pPr>
          <w:hyperlink w:anchor="_Toc134713053" w:history="1">
            <w:r w:rsidR="007C1F7D" w:rsidRPr="0002282F">
              <w:rPr>
                <w:rStyle w:val="a4"/>
                <w:noProof/>
              </w:rPr>
              <w:t>2.5 Игровой транспорт</w:t>
            </w:r>
            <w:r w:rsidR="007C1F7D">
              <w:rPr>
                <w:noProof/>
                <w:webHidden/>
              </w:rPr>
              <w:tab/>
            </w:r>
            <w:r w:rsidR="007C1F7D">
              <w:rPr>
                <w:noProof/>
                <w:webHidden/>
              </w:rPr>
              <w:fldChar w:fldCharType="begin"/>
            </w:r>
            <w:r w:rsidR="007C1F7D">
              <w:rPr>
                <w:noProof/>
                <w:webHidden/>
              </w:rPr>
              <w:instrText xml:space="preserve"> PAGEREF _Toc134713053 \h </w:instrText>
            </w:r>
            <w:r w:rsidR="007C1F7D">
              <w:rPr>
                <w:noProof/>
                <w:webHidden/>
              </w:rPr>
            </w:r>
            <w:r w:rsidR="007C1F7D">
              <w:rPr>
                <w:noProof/>
                <w:webHidden/>
              </w:rPr>
              <w:fldChar w:fldCharType="separate"/>
            </w:r>
            <w:r w:rsidR="00D2321F">
              <w:rPr>
                <w:noProof/>
                <w:webHidden/>
              </w:rPr>
              <w:t>25</w:t>
            </w:r>
            <w:r w:rsidR="007C1F7D">
              <w:rPr>
                <w:noProof/>
                <w:webHidden/>
              </w:rPr>
              <w:fldChar w:fldCharType="end"/>
            </w:r>
          </w:hyperlink>
        </w:p>
        <w:p w14:paraId="0CDD29ED" w14:textId="1A0EE48D" w:rsidR="007C1F7D" w:rsidRDefault="00DC3DBE">
          <w:pPr>
            <w:pStyle w:val="21"/>
            <w:tabs>
              <w:tab w:val="right" w:leader="dot" w:pos="9345"/>
            </w:tabs>
            <w:rPr>
              <w:rFonts w:cstheme="minorBidi"/>
              <w:noProof/>
            </w:rPr>
          </w:pPr>
          <w:hyperlink w:anchor="_Toc134713054" w:history="1">
            <w:r w:rsidR="007C1F7D" w:rsidRPr="0002282F">
              <w:rPr>
                <w:rStyle w:val="a4"/>
                <w:noProof/>
              </w:rPr>
              <w:t>2.5.1 Игровое снаряжение ТС</w:t>
            </w:r>
            <w:r w:rsidR="007C1F7D">
              <w:rPr>
                <w:noProof/>
                <w:webHidden/>
              </w:rPr>
              <w:tab/>
            </w:r>
            <w:r w:rsidR="007C1F7D">
              <w:rPr>
                <w:noProof/>
                <w:webHidden/>
              </w:rPr>
              <w:fldChar w:fldCharType="begin"/>
            </w:r>
            <w:r w:rsidR="007C1F7D">
              <w:rPr>
                <w:noProof/>
                <w:webHidden/>
              </w:rPr>
              <w:instrText xml:space="preserve"> PAGEREF _Toc134713054 \h </w:instrText>
            </w:r>
            <w:r w:rsidR="007C1F7D">
              <w:rPr>
                <w:noProof/>
                <w:webHidden/>
              </w:rPr>
            </w:r>
            <w:r w:rsidR="007C1F7D">
              <w:rPr>
                <w:noProof/>
                <w:webHidden/>
              </w:rPr>
              <w:fldChar w:fldCharType="separate"/>
            </w:r>
            <w:r w:rsidR="00D2321F">
              <w:rPr>
                <w:noProof/>
                <w:webHidden/>
              </w:rPr>
              <w:t>25</w:t>
            </w:r>
            <w:r w:rsidR="007C1F7D">
              <w:rPr>
                <w:noProof/>
                <w:webHidden/>
              </w:rPr>
              <w:fldChar w:fldCharType="end"/>
            </w:r>
          </w:hyperlink>
        </w:p>
        <w:p w14:paraId="1B9E2C9C" w14:textId="461C1A5E" w:rsidR="007C1F7D" w:rsidRDefault="00DC3DBE">
          <w:pPr>
            <w:pStyle w:val="21"/>
            <w:tabs>
              <w:tab w:val="right" w:leader="dot" w:pos="9345"/>
            </w:tabs>
            <w:rPr>
              <w:rFonts w:cstheme="minorBidi"/>
              <w:noProof/>
            </w:rPr>
          </w:pPr>
          <w:hyperlink w:anchor="_Toc134713055" w:history="1">
            <w:r w:rsidR="007C1F7D" w:rsidRPr="0002282F">
              <w:rPr>
                <w:rStyle w:val="a4"/>
                <w:noProof/>
              </w:rPr>
              <w:t>2.5.2 Игровые взаимодействие с ТС</w:t>
            </w:r>
            <w:r w:rsidR="007C1F7D">
              <w:rPr>
                <w:noProof/>
                <w:webHidden/>
              </w:rPr>
              <w:tab/>
            </w:r>
            <w:r w:rsidR="007C1F7D">
              <w:rPr>
                <w:noProof/>
                <w:webHidden/>
              </w:rPr>
              <w:fldChar w:fldCharType="begin"/>
            </w:r>
            <w:r w:rsidR="007C1F7D">
              <w:rPr>
                <w:noProof/>
                <w:webHidden/>
              </w:rPr>
              <w:instrText xml:space="preserve"> PAGEREF _Toc134713055 \h </w:instrText>
            </w:r>
            <w:r w:rsidR="007C1F7D">
              <w:rPr>
                <w:noProof/>
                <w:webHidden/>
              </w:rPr>
            </w:r>
            <w:r w:rsidR="007C1F7D">
              <w:rPr>
                <w:noProof/>
                <w:webHidden/>
              </w:rPr>
              <w:fldChar w:fldCharType="separate"/>
            </w:r>
            <w:r w:rsidR="00D2321F">
              <w:rPr>
                <w:noProof/>
                <w:webHidden/>
              </w:rPr>
              <w:t>25</w:t>
            </w:r>
            <w:r w:rsidR="007C1F7D">
              <w:rPr>
                <w:noProof/>
                <w:webHidden/>
              </w:rPr>
              <w:fldChar w:fldCharType="end"/>
            </w:r>
          </w:hyperlink>
        </w:p>
        <w:p w14:paraId="1E222967" w14:textId="5C428A29" w:rsidR="007C1F7D" w:rsidRDefault="00DC3DBE">
          <w:pPr>
            <w:pStyle w:val="11"/>
            <w:tabs>
              <w:tab w:val="right" w:leader="dot" w:pos="9345"/>
            </w:tabs>
            <w:rPr>
              <w:rFonts w:cstheme="minorBidi"/>
              <w:noProof/>
            </w:rPr>
          </w:pPr>
          <w:hyperlink w:anchor="_Toc134713056" w:history="1">
            <w:r w:rsidR="007C1F7D" w:rsidRPr="0002282F">
              <w:rPr>
                <w:rStyle w:val="a4"/>
                <w:noProof/>
              </w:rPr>
              <w:t>2.6 Игровая экономика</w:t>
            </w:r>
            <w:r w:rsidR="007C1F7D">
              <w:rPr>
                <w:noProof/>
                <w:webHidden/>
              </w:rPr>
              <w:tab/>
            </w:r>
            <w:r w:rsidR="007C1F7D">
              <w:rPr>
                <w:noProof/>
                <w:webHidden/>
              </w:rPr>
              <w:fldChar w:fldCharType="begin"/>
            </w:r>
            <w:r w:rsidR="007C1F7D">
              <w:rPr>
                <w:noProof/>
                <w:webHidden/>
              </w:rPr>
              <w:instrText xml:space="preserve"> PAGEREF _Toc134713056 \h </w:instrText>
            </w:r>
            <w:r w:rsidR="007C1F7D">
              <w:rPr>
                <w:noProof/>
                <w:webHidden/>
              </w:rPr>
            </w:r>
            <w:r w:rsidR="007C1F7D">
              <w:rPr>
                <w:noProof/>
                <w:webHidden/>
              </w:rPr>
              <w:fldChar w:fldCharType="separate"/>
            </w:r>
            <w:r w:rsidR="00D2321F">
              <w:rPr>
                <w:noProof/>
                <w:webHidden/>
              </w:rPr>
              <w:t>26</w:t>
            </w:r>
            <w:r w:rsidR="007C1F7D">
              <w:rPr>
                <w:noProof/>
                <w:webHidden/>
              </w:rPr>
              <w:fldChar w:fldCharType="end"/>
            </w:r>
          </w:hyperlink>
        </w:p>
        <w:p w14:paraId="1F9B07E5" w14:textId="23F146A5" w:rsidR="007C1F7D" w:rsidRDefault="00DC3DBE">
          <w:pPr>
            <w:pStyle w:val="11"/>
            <w:tabs>
              <w:tab w:val="right" w:leader="dot" w:pos="9345"/>
            </w:tabs>
            <w:rPr>
              <w:rFonts w:cstheme="minorBidi"/>
              <w:noProof/>
            </w:rPr>
          </w:pPr>
          <w:hyperlink w:anchor="_Toc134713057" w:history="1">
            <w:r w:rsidR="007C1F7D" w:rsidRPr="0002282F">
              <w:rPr>
                <w:rStyle w:val="a4"/>
                <w:noProof/>
              </w:rPr>
              <w:t>2.7 Игровые мутанты/Монстры</w:t>
            </w:r>
            <w:r w:rsidR="007C1F7D">
              <w:rPr>
                <w:noProof/>
                <w:webHidden/>
              </w:rPr>
              <w:tab/>
            </w:r>
            <w:r w:rsidR="007C1F7D">
              <w:rPr>
                <w:noProof/>
                <w:webHidden/>
              </w:rPr>
              <w:fldChar w:fldCharType="begin"/>
            </w:r>
            <w:r w:rsidR="007C1F7D">
              <w:rPr>
                <w:noProof/>
                <w:webHidden/>
              </w:rPr>
              <w:instrText xml:space="preserve"> PAGEREF _Toc134713057 \h </w:instrText>
            </w:r>
            <w:r w:rsidR="007C1F7D">
              <w:rPr>
                <w:noProof/>
                <w:webHidden/>
              </w:rPr>
            </w:r>
            <w:r w:rsidR="007C1F7D">
              <w:rPr>
                <w:noProof/>
                <w:webHidden/>
              </w:rPr>
              <w:fldChar w:fldCharType="separate"/>
            </w:r>
            <w:r w:rsidR="00D2321F">
              <w:rPr>
                <w:noProof/>
                <w:webHidden/>
              </w:rPr>
              <w:t>27</w:t>
            </w:r>
            <w:r w:rsidR="007C1F7D">
              <w:rPr>
                <w:noProof/>
                <w:webHidden/>
              </w:rPr>
              <w:fldChar w:fldCharType="end"/>
            </w:r>
          </w:hyperlink>
        </w:p>
        <w:p w14:paraId="198AADDE" w14:textId="795ED8B4" w:rsidR="007C1F7D" w:rsidRDefault="00DC3DBE">
          <w:pPr>
            <w:pStyle w:val="11"/>
            <w:tabs>
              <w:tab w:val="right" w:leader="dot" w:pos="9345"/>
            </w:tabs>
            <w:rPr>
              <w:rFonts w:cstheme="minorBidi"/>
              <w:noProof/>
            </w:rPr>
          </w:pPr>
          <w:hyperlink w:anchor="_Toc134713058" w:history="1">
            <w:r w:rsidR="007C1F7D" w:rsidRPr="0002282F">
              <w:rPr>
                <w:rStyle w:val="a4"/>
                <w:noProof/>
              </w:rPr>
              <w:t>2.8 Игровые артефакты</w:t>
            </w:r>
            <w:r w:rsidR="007C1F7D">
              <w:rPr>
                <w:noProof/>
                <w:webHidden/>
              </w:rPr>
              <w:tab/>
            </w:r>
            <w:r w:rsidR="007C1F7D">
              <w:rPr>
                <w:noProof/>
                <w:webHidden/>
              </w:rPr>
              <w:fldChar w:fldCharType="begin"/>
            </w:r>
            <w:r w:rsidR="007C1F7D">
              <w:rPr>
                <w:noProof/>
                <w:webHidden/>
              </w:rPr>
              <w:instrText xml:space="preserve"> PAGEREF _Toc134713058 \h </w:instrText>
            </w:r>
            <w:r w:rsidR="007C1F7D">
              <w:rPr>
                <w:noProof/>
                <w:webHidden/>
              </w:rPr>
            </w:r>
            <w:r w:rsidR="007C1F7D">
              <w:rPr>
                <w:noProof/>
                <w:webHidden/>
              </w:rPr>
              <w:fldChar w:fldCharType="separate"/>
            </w:r>
            <w:r w:rsidR="00D2321F">
              <w:rPr>
                <w:noProof/>
                <w:webHidden/>
              </w:rPr>
              <w:t>28</w:t>
            </w:r>
            <w:r w:rsidR="007C1F7D">
              <w:rPr>
                <w:noProof/>
                <w:webHidden/>
              </w:rPr>
              <w:fldChar w:fldCharType="end"/>
            </w:r>
          </w:hyperlink>
        </w:p>
        <w:p w14:paraId="783CD0AC" w14:textId="5FAA14AA" w:rsidR="007C1F7D" w:rsidRDefault="00DC3DBE">
          <w:pPr>
            <w:pStyle w:val="11"/>
            <w:tabs>
              <w:tab w:val="right" w:leader="dot" w:pos="9345"/>
            </w:tabs>
            <w:rPr>
              <w:rFonts w:cstheme="minorBidi"/>
              <w:noProof/>
            </w:rPr>
          </w:pPr>
          <w:hyperlink w:anchor="_Toc134713059" w:history="1">
            <w:r w:rsidR="007C1F7D" w:rsidRPr="0002282F">
              <w:rPr>
                <w:rStyle w:val="a4"/>
                <w:noProof/>
              </w:rPr>
              <w:t>2.9 Игровые аномалии</w:t>
            </w:r>
            <w:r w:rsidR="007C1F7D">
              <w:rPr>
                <w:noProof/>
                <w:webHidden/>
              </w:rPr>
              <w:tab/>
            </w:r>
            <w:r w:rsidR="007C1F7D">
              <w:rPr>
                <w:noProof/>
                <w:webHidden/>
              </w:rPr>
              <w:fldChar w:fldCharType="begin"/>
            </w:r>
            <w:r w:rsidR="007C1F7D">
              <w:rPr>
                <w:noProof/>
                <w:webHidden/>
              </w:rPr>
              <w:instrText xml:space="preserve"> PAGEREF _Toc134713059 \h </w:instrText>
            </w:r>
            <w:r w:rsidR="007C1F7D">
              <w:rPr>
                <w:noProof/>
                <w:webHidden/>
              </w:rPr>
            </w:r>
            <w:r w:rsidR="007C1F7D">
              <w:rPr>
                <w:noProof/>
                <w:webHidden/>
              </w:rPr>
              <w:fldChar w:fldCharType="separate"/>
            </w:r>
            <w:r w:rsidR="00D2321F">
              <w:rPr>
                <w:noProof/>
                <w:webHidden/>
              </w:rPr>
              <w:t>28</w:t>
            </w:r>
            <w:r w:rsidR="007C1F7D">
              <w:rPr>
                <w:noProof/>
                <w:webHidden/>
              </w:rPr>
              <w:fldChar w:fldCharType="end"/>
            </w:r>
          </w:hyperlink>
        </w:p>
        <w:p w14:paraId="501E4B12" w14:textId="729A993A" w:rsidR="007C1F7D" w:rsidRDefault="00DC3DBE">
          <w:pPr>
            <w:pStyle w:val="11"/>
            <w:tabs>
              <w:tab w:val="right" w:leader="dot" w:pos="9345"/>
            </w:tabs>
            <w:rPr>
              <w:rFonts w:cstheme="minorBidi"/>
              <w:noProof/>
            </w:rPr>
          </w:pPr>
          <w:hyperlink w:anchor="_Toc134713060" w:history="1">
            <w:r w:rsidR="007C1F7D" w:rsidRPr="0002282F">
              <w:rPr>
                <w:rStyle w:val="a4"/>
                <w:noProof/>
              </w:rPr>
              <w:t>2.10 Выброс</w:t>
            </w:r>
            <w:r w:rsidR="007C1F7D">
              <w:rPr>
                <w:noProof/>
                <w:webHidden/>
              </w:rPr>
              <w:tab/>
            </w:r>
            <w:r w:rsidR="007C1F7D">
              <w:rPr>
                <w:noProof/>
                <w:webHidden/>
              </w:rPr>
              <w:fldChar w:fldCharType="begin"/>
            </w:r>
            <w:r w:rsidR="007C1F7D">
              <w:rPr>
                <w:noProof/>
                <w:webHidden/>
              </w:rPr>
              <w:instrText xml:space="preserve"> PAGEREF _Toc134713060 \h </w:instrText>
            </w:r>
            <w:r w:rsidR="007C1F7D">
              <w:rPr>
                <w:noProof/>
                <w:webHidden/>
              </w:rPr>
            </w:r>
            <w:r w:rsidR="007C1F7D">
              <w:rPr>
                <w:noProof/>
                <w:webHidden/>
              </w:rPr>
              <w:fldChar w:fldCharType="separate"/>
            </w:r>
            <w:r w:rsidR="00D2321F">
              <w:rPr>
                <w:noProof/>
                <w:webHidden/>
              </w:rPr>
              <w:t>29</w:t>
            </w:r>
            <w:r w:rsidR="007C1F7D">
              <w:rPr>
                <w:noProof/>
                <w:webHidden/>
              </w:rPr>
              <w:fldChar w:fldCharType="end"/>
            </w:r>
          </w:hyperlink>
        </w:p>
        <w:p w14:paraId="3532E3A8" w14:textId="1191CBA1" w:rsidR="007C1F7D" w:rsidRDefault="00DC3DBE">
          <w:pPr>
            <w:pStyle w:val="11"/>
            <w:tabs>
              <w:tab w:val="right" w:leader="dot" w:pos="9345"/>
            </w:tabs>
            <w:rPr>
              <w:rFonts w:cstheme="minorBidi"/>
              <w:noProof/>
            </w:rPr>
          </w:pPr>
          <w:hyperlink w:anchor="_Toc134713061" w:history="1">
            <w:r w:rsidR="007C1F7D" w:rsidRPr="0002282F">
              <w:rPr>
                <w:rStyle w:val="a4"/>
                <w:noProof/>
                <w:shd w:val="clear" w:color="auto" w:fill="CCCCCC"/>
              </w:rPr>
              <w:t>П</w:t>
            </w:r>
            <w:r w:rsidR="007C1F7D" w:rsidRPr="0002282F">
              <w:rPr>
                <w:rStyle w:val="a4"/>
                <w:noProof/>
              </w:rPr>
              <w:t>риложения</w:t>
            </w:r>
            <w:r w:rsidR="007C1F7D">
              <w:rPr>
                <w:noProof/>
                <w:webHidden/>
              </w:rPr>
              <w:tab/>
            </w:r>
            <w:r w:rsidR="007C1F7D">
              <w:rPr>
                <w:noProof/>
                <w:webHidden/>
              </w:rPr>
              <w:fldChar w:fldCharType="begin"/>
            </w:r>
            <w:r w:rsidR="007C1F7D">
              <w:rPr>
                <w:noProof/>
                <w:webHidden/>
              </w:rPr>
              <w:instrText xml:space="preserve"> PAGEREF _Toc134713061 \h </w:instrText>
            </w:r>
            <w:r w:rsidR="007C1F7D">
              <w:rPr>
                <w:noProof/>
                <w:webHidden/>
              </w:rPr>
            </w:r>
            <w:r w:rsidR="007C1F7D">
              <w:rPr>
                <w:noProof/>
                <w:webHidden/>
              </w:rPr>
              <w:fldChar w:fldCharType="separate"/>
            </w:r>
            <w:r w:rsidR="00D2321F">
              <w:rPr>
                <w:noProof/>
                <w:webHidden/>
              </w:rPr>
              <w:t>29</w:t>
            </w:r>
            <w:r w:rsidR="007C1F7D">
              <w:rPr>
                <w:noProof/>
                <w:webHidden/>
              </w:rPr>
              <w:fldChar w:fldCharType="end"/>
            </w:r>
          </w:hyperlink>
        </w:p>
        <w:p w14:paraId="7C547001" w14:textId="12C5B6D1" w:rsidR="007C1F7D" w:rsidRDefault="00DC3DBE">
          <w:pPr>
            <w:pStyle w:val="11"/>
            <w:tabs>
              <w:tab w:val="right" w:leader="dot" w:pos="9345"/>
            </w:tabs>
            <w:rPr>
              <w:rFonts w:cstheme="minorBidi"/>
              <w:noProof/>
            </w:rPr>
          </w:pPr>
          <w:hyperlink w:anchor="_Toc134713062" w:history="1">
            <w:r w:rsidR="007C1F7D" w:rsidRPr="0002282F">
              <w:rPr>
                <w:rStyle w:val="a4"/>
                <w:noProof/>
              </w:rPr>
              <w:t>Приложение по Технике Безопасности</w:t>
            </w:r>
            <w:r w:rsidR="007C1F7D">
              <w:rPr>
                <w:noProof/>
                <w:webHidden/>
              </w:rPr>
              <w:tab/>
            </w:r>
            <w:r w:rsidR="007C1F7D">
              <w:rPr>
                <w:noProof/>
                <w:webHidden/>
              </w:rPr>
              <w:fldChar w:fldCharType="begin"/>
            </w:r>
            <w:r w:rsidR="007C1F7D">
              <w:rPr>
                <w:noProof/>
                <w:webHidden/>
              </w:rPr>
              <w:instrText xml:space="preserve"> PAGEREF _Toc134713062 \h </w:instrText>
            </w:r>
            <w:r w:rsidR="007C1F7D">
              <w:rPr>
                <w:noProof/>
                <w:webHidden/>
              </w:rPr>
            </w:r>
            <w:r w:rsidR="007C1F7D">
              <w:rPr>
                <w:noProof/>
                <w:webHidden/>
              </w:rPr>
              <w:fldChar w:fldCharType="separate"/>
            </w:r>
            <w:r w:rsidR="00D2321F">
              <w:rPr>
                <w:noProof/>
                <w:webHidden/>
              </w:rPr>
              <w:t>29</w:t>
            </w:r>
            <w:r w:rsidR="007C1F7D">
              <w:rPr>
                <w:noProof/>
                <w:webHidden/>
              </w:rPr>
              <w:fldChar w:fldCharType="end"/>
            </w:r>
          </w:hyperlink>
        </w:p>
        <w:p w14:paraId="4E59DD9C" w14:textId="42DE95B6" w:rsidR="007C1F7D" w:rsidRDefault="00DC3DBE">
          <w:pPr>
            <w:pStyle w:val="11"/>
            <w:tabs>
              <w:tab w:val="right" w:leader="dot" w:pos="9345"/>
            </w:tabs>
            <w:rPr>
              <w:rFonts w:cstheme="minorBidi"/>
              <w:noProof/>
            </w:rPr>
          </w:pPr>
          <w:hyperlink w:anchor="_Toc134713063" w:history="1">
            <w:r w:rsidR="007C1F7D" w:rsidRPr="0002282F">
              <w:rPr>
                <w:rStyle w:val="a4"/>
                <w:noProof/>
              </w:rPr>
              <w:t>Приложение по Профессиям</w:t>
            </w:r>
            <w:r w:rsidR="007C1F7D">
              <w:rPr>
                <w:noProof/>
                <w:webHidden/>
              </w:rPr>
              <w:tab/>
            </w:r>
            <w:r w:rsidR="007C1F7D">
              <w:rPr>
                <w:noProof/>
                <w:webHidden/>
              </w:rPr>
              <w:fldChar w:fldCharType="begin"/>
            </w:r>
            <w:r w:rsidR="007C1F7D">
              <w:rPr>
                <w:noProof/>
                <w:webHidden/>
              </w:rPr>
              <w:instrText xml:space="preserve"> PAGEREF _Toc134713063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68977E44" w14:textId="104FF2F3" w:rsidR="007C1F7D" w:rsidRDefault="00DC3DBE">
          <w:pPr>
            <w:pStyle w:val="21"/>
            <w:tabs>
              <w:tab w:val="right" w:leader="dot" w:pos="9345"/>
            </w:tabs>
            <w:rPr>
              <w:rFonts w:cstheme="minorBidi"/>
              <w:noProof/>
            </w:rPr>
          </w:pPr>
          <w:hyperlink w:anchor="_Toc134713064" w:history="1">
            <w:r w:rsidR="007C1F7D" w:rsidRPr="0002282F">
              <w:rPr>
                <w:rStyle w:val="a4"/>
                <w:noProof/>
              </w:rPr>
              <w:t>Медик</w:t>
            </w:r>
            <w:r w:rsidR="007C1F7D">
              <w:rPr>
                <w:noProof/>
                <w:webHidden/>
              </w:rPr>
              <w:tab/>
            </w:r>
            <w:r w:rsidR="007C1F7D">
              <w:rPr>
                <w:noProof/>
                <w:webHidden/>
              </w:rPr>
              <w:fldChar w:fldCharType="begin"/>
            </w:r>
            <w:r w:rsidR="007C1F7D">
              <w:rPr>
                <w:noProof/>
                <w:webHidden/>
              </w:rPr>
              <w:instrText xml:space="preserve"> PAGEREF _Toc134713064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16D3D351" w14:textId="4604F2F7" w:rsidR="007C1F7D" w:rsidRDefault="00DC3DBE">
          <w:pPr>
            <w:pStyle w:val="21"/>
            <w:tabs>
              <w:tab w:val="right" w:leader="dot" w:pos="9345"/>
            </w:tabs>
            <w:rPr>
              <w:rFonts w:cstheme="minorBidi"/>
              <w:noProof/>
            </w:rPr>
          </w:pPr>
          <w:hyperlink w:anchor="_Toc134713065" w:history="1">
            <w:r w:rsidR="007C1F7D" w:rsidRPr="0002282F">
              <w:rPr>
                <w:rStyle w:val="a4"/>
                <w:noProof/>
              </w:rPr>
              <w:t>Дознаватель</w:t>
            </w:r>
            <w:r w:rsidR="007C1F7D">
              <w:rPr>
                <w:noProof/>
                <w:webHidden/>
              </w:rPr>
              <w:tab/>
            </w:r>
            <w:r w:rsidR="007C1F7D">
              <w:rPr>
                <w:noProof/>
                <w:webHidden/>
              </w:rPr>
              <w:fldChar w:fldCharType="begin"/>
            </w:r>
            <w:r w:rsidR="007C1F7D">
              <w:rPr>
                <w:noProof/>
                <w:webHidden/>
              </w:rPr>
              <w:instrText xml:space="preserve"> PAGEREF _Toc134713065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575E9162" w14:textId="188E7833" w:rsidR="007C1F7D" w:rsidRDefault="00DC3DBE">
          <w:pPr>
            <w:pStyle w:val="21"/>
            <w:tabs>
              <w:tab w:val="right" w:leader="dot" w:pos="9345"/>
            </w:tabs>
            <w:rPr>
              <w:rFonts w:cstheme="minorBidi"/>
              <w:noProof/>
            </w:rPr>
          </w:pPr>
          <w:hyperlink w:anchor="_Toc134713066" w:history="1">
            <w:r w:rsidR="007C1F7D" w:rsidRPr="0002282F">
              <w:rPr>
                <w:rStyle w:val="a4"/>
                <w:noProof/>
              </w:rPr>
              <w:t>Техник</w:t>
            </w:r>
            <w:r w:rsidR="007C1F7D">
              <w:rPr>
                <w:noProof/>
                <w:webHidden/>
              </w:rPr>
              <w:tab/>
            </w:r>
            <w:r w:rsidR="007C1F7D">
              <w:rPr>
                <w:noProof/>
                <w:webHidden/>
              </w:rPr>
              <w:fldChar w:fldCharType="begin"/>
            </w:r>
            <w:r w:rsidR="007C1F7D">
              <w:rPr>
                <w:noProof/>
                <w:webHidden/>
              </w:rPr>
              <w:instrText xml:space="preserve"> PAGEREF _Toc134713066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61FC36F7" w14:textId="67F0CC0E" w:rsidR="007C1F7D" w:rsidRDefault="00DC3DBE">
          <w:pPr>
            <w:pStyle w:val="11"/>
            <w:tabs>
              <w:tab w:val="right" w:leader="dot" w:pos="9345"/>
            </w:tabs>
            <w:rPr>
              <w:rFonts w:cstheme="minorBidi"/>
              <w:noProof/>
            </w:rPr>
          </w:pPr>
          <w:hyperlink w:anchor="_Toc134713067" w:history="1">
            <w:r w:rsidR="007C1F7D" w:rsidRPr="0002282F">
              <w:rPr>
                <w:rStyle w:val="a4"/>
                <w:noProof/>
              </w:rPr>
              <w:t>Приложение по Медицине</w:t>
            </w:r>
            <w:r w:rsidR="007C1F7D">
              <w:rPr>
                <w:noProof/>
                <w:webHidden/>
              </w:rPr>
              <w:tab/>
            </w:r>
            <w:r w:rsidR="007C1F7D">
              <w:rPr>
                <w:noProof/>
                <w:webHidden/>
              </w:rPr>
              <w:fldChar w:fldCharType="begin"/>
            </w:r>
            <w:r w:rsidR="007C1F7D">
              <w:rPr>
                <w:noProof/>
                <w:webHidden/>
              </w:rPr>
              <w:instrText xml:space="preserve"> PAGEREF _Toc134713067 \h </w:instrText>
            </w:r>
            <w:r w:rsidR="007C1F7D">
              <w:rPr>
                <w:noProof/>
                <w:webHidden/>
              </w:rPr>
            </w:r>
            <w:r w:rsidR="007C1F7D">
              <w:rPr>
                <w:noProof/>
                <w:webHidden/>
              </w:rPr>
              <w:fldChar w:fldCharType="separate"/>
            </w:r>
            <w:r w:rsidR="00D2321F">
              <w:rPr>
                <w:noProof/>
                <w:webHidden/>
              </w:rPr>
              <w:t>31</w:t>
            </w:r>
            <w:r w:rsidR="007C1F7D">
              <w:rPr>
                <w:noProof/>
                <w:webHidden/>
              </w:rPr>
              <w:fldChar w:fldCharType="end"/>
            </w:r>
          </w:hyperlink>
        </w:p>
        <w:p w14:paraId="23D57DD2" w14:textId="6F5783A9" w:rsidR="007C1F7D" w:rsidRDefault="00DC3DBE">
          <w:pPr>
            <w:pStyle w:val="11"/>
            <w:tabs>
              <w:tab w:val="right" w:leader="dot" w:pos="9345"/>
            </w:tabs>
            <w:rPr>
              <w:rFonts w:cstheme="minorBidi"/>
              <w:noProof/>
            </w:rPr>
          </w:pPr>
          <w:hyperlink w:anchor="_Toc134713068" w:history="1">
            <w:r w:rsidR="007C1F7D" w:rsidRPr="0002282F">
              <w:rPr>
                <w:rStyle w:val="a4"/>
                <w:noProof/>
              </w:rPr>
              <w:t>Приложение по Радиации</w:t>
            </w:r>
            <w:r w:rsidR="007C1F7D">
              <w:rPr>
                <w:noProof/>
                <w:webHidden/>
              </w:rPr>
              <w:tab/>
            </w:r>
            <w:r w:rsidR="007C1F7D">
              <w:rPr>
                <w:noProof/>
                <w:webHidden/>
              </w:rPr>
              <w:fldChar w:fldCharType="begin"/>
            </w:r>
            <w:r w:rsidR="007C1F7D">
              <w:rPr>
                <w:noProof/>
                <w:webHidden/>
              </w:rPr>
              <w:instrText xml:space="preserve"> PAGEREF _Toc134713068 \h </w:instrText>
            </w:r>
            <w:r w:rsidR="007C1F7D">
              <w:rPr>
                <w:noProof/>
                <w:webHidden/>
              </w:rPr>
            </w:r>
            <w:r w:rsidR="007C1F7D">
              <w:rPr>
                <w:noProof/>
                <w:webHidden/>
              </w:rPr>
              <w:fldChar w:fldCharType="separate"/>
            </w:r>
            <w:r w:rsidR="00D2321F">
              <w:rPr>
                <w:noProof/>
                <w:webHidden/>
              </w:rPr>
              <w:t>32</w:t>
            </w:r>
            <w:r w:rsidR="007C1F7D">
              <w:rPr>
                <w:noProof/>
                <w:webHidden/>
              </w:rPr>
              <w:fldChar w:fldCharType="end"/>
            </w:r>
          </w:hyperlink>
        </w:p>
        <w:p w14:paraId="50489DD5" w14:textId="0EB30B62" w:rsidR="007C1F7D" w:rsidRDefault="00DC3DBE">
          <w:pPr>
            <w:pStyle w:val="11"/>
            <w:tabs>
              <w:tab w:val="right" w:leader="dot" w:pos="9345"/>
            </w:tabs>
            <w:rPr>
              <w:rFonts w:cstheme="minorBidi"/>
              <w:noProof/>
            </w:rPr>
          </w:pPr>
          <w:hyperlink w:anchor="_Toc134713069" w:history="1">
            <w:r w:rsidR="007C1F7D" w:rsidRPr="0002282F">
              <w:rPr>
                <w:rStyle w:val="a4"/>
                <w:noProof/>
              </w:rPr>
              <w:t>Приложение по ПСИ</w:t>
            </w:r>
            <w:r w:rsidR="007C1F7D">
              <w:rPr>
                <w:noProof/>
                <w:webHidden/>
              </w:rPr>
              <w:tab/>
            </w:r>
            <w:r w:rsidR="007C1F7D">
              <w:rPr>
                <w:noProof/>
                <w:webHidden/>
              </w:rPr>
              <w:fldChar w:fldCharType="begin"/>
            </w:r>
            <w:r w:rsidR="007C1F7D">
              <w:rPr>
                <w:noProof/>
                <w:webHidden/>
              </w:rPr>
              <w:instrText xml:space="preserve"> PAGEREF _Toc134713069 \h </w:instrText>
            </w:r>
            <w:r w:rsidR="007C1F7D">
              <w:rPr>
                <w:noProof/>
                <w:webHidden/>
              </w:rPr>
            </w:r>
            <w:r w:rsidR="007C1F7D">
              <w:rPr>
                <w:noProof/>
                <w:webHidden/>
              </w:rPr>
              <w:fldChar w:fldCharType="separate"/>
            </w:r>
            <w:r w:rsidR="00D2321F">
              <w:rPr>
                <w:noProof/>
                <w:webHidden/>
              </w:rPr>
              <w:t>33</w:t>
            </w:r>
            <w:r w:rsidR="007C1F7D">
              <w:rPr>
                <w:noProof/>
                <w:webHidden/>
              </w:rPr>
              <w:fldChar w:fldCharType="end"/>
            </w:r>
          </w:hyperlink>
        </w:p>
        <w:p w14:paraId="0CDBC53B" w14:textId="7B6F0A79" w:rsidR="007C1F7D" w:rsidRDefault="00DC3DBE">
          <w:pPr>
            <w:pStyle w:val="11"/>
            <w:tabs>
              <w:tab w:val="right" w:leader="dot" w:pos="9345"/>
            </w:tabs>
            <w:rPr>
              <w:rFonts w:cstheme="minorBidi"/>
              <w:noProof/>
            </w:rPr>
          </w:pPr>
          <w:hyperlink w:anchor="_Toc134713070" w:history="1">
            <w:r w:rsidR="007C1F7D" w:rsidRPr="0002282F">
              <w:rPr>
                <w:rStyle w:val="a4"/>
                <w:noProof/>
              </w:rPr>
              <w:t>Приложение по Мутантам</w:t>
            </w:r>
            <w:r w:rsidR="007C1F7D">
              <w:rPr>
                <w:noProof/>
                <w:webHidden/>
              </w:rPr>
              <w:tab/>
            </w:r>
            <w:r w:rsidR="007C1F7D">
              <w:rPr>
                <w:noProof/>
                <w:webHidden/>
              </w:rPr>
              <w:fldChar w:fldCharType="begin"/>
            </w:r>
            <w:r w:rsidR="007C1F7D">
              <w:rPr>
                <w:noProof/>
                <w:webHidden/>
              </w:rPr>
              <w:instrText xml:space="preserve"> PAGEREF _Toc134713070 \h </w:instrText>
            </w:r>
            <w:r w:rsidR="007C1F7D">
              <w:rPr>
                <w:noProof/>
                <w:webHidden/>
              </w:rPr>
            </w:r>
            <w:r w:rsidR="007C1F7D">
              <w:rPr>
                <w:noProof/>
                <w:webHidden/>
              </w:rPr>
              <w:fldChar w:fldCharType="separate"/>
            </w:r>
            <w:r w:rsidR="00D2321F">
              <w:rPr>
                <w:noProof/>
                <w:webHidden/>
              </w:rPr>
              <w:t>33</w:t>
            </w:r>
            <w:r w:rsidR="007C1F7D">
              <w:rPr>
                <w:noProof/>
                <w:webHidden/>
              </w:rPr>
              <w:fldChar w:fldCharType="end"/>
            </w:r>
          </w:hyperlink>
        </w:p>
        <w:p w14:paraId="662A1B88" w14:textId="13132A63" w:rsidR="007C1F7D" w:rsidRDefault="00DC3DBE">
          <w:pPr>
            <w:pStyle w:val="11"/>
            <w:tabs>
              <w:tab w:val="right" w:leader="dot" w:pos="9345"/>
            </w:tabs>
            <w:rPr>
              <w:rFonts w:cstheme="minorBidi"/>
              <w:noProof/>
            </w:rPr>
          </w:pPr>
          <w:hyperlink w:anchor="_Toc134713071" w:history="1">
            <w:r w:rsidR="007C1F7D" w:rsidRPr="0002282F">
              <w:rPr>
                <w:rStyle w:val="a4"/>
                <w:noProof/>
              </w:rPr>
              <w:t>Приложение по Артефактам</w:t>
            </w:r>
            <w:r w:rsidR="007C1F7D">
              <w:rPr>
                <w:noProof/>
                <w:webHidden/>
              </w:rPr>
              <w:tab/>
            </w:r>
            <w:r w:rsidR="007C1F7D">
              <w:rPr>
                <w:noProof/>
                <w:webHidden/>
              </w:rPr>
              <w:fldChar w:fldCharType="begin"/>
            </w:r>
            <w:r w:rsidR="007C1F7D">
              <w:rPr>
                <w:noProof/>
                <w:webHidden/>
              </w:rPr>
              <w:instrText xml:space="preserve"> PAGEREF _Toc134713071 \h </w:instrText>
            </w:r>
            <w:r w:rsidR="007C1F7D">
              <w:rPr>
                <w:noProof/>
                <w:webHidden/>
              </w:rPr>
            </w:r>
            <w:r w:rsidR="007C1F7D">
              <w:rPr>
                <w:noProof/>
                <w:webHidden/>
              </w:rPr>
              <w:fldChar w:fldCharType="separate"/>
            </w:r>
            <w:r w:rsidR="00D2321F">
              <w:rPr>
                <w:noProof/>
                <w:webHidden/>
              </w:rPr>
              <w:t>36</w:t>
            </w:r>
            <w:r w:rsidR="007C1F7D">
              <w:rPr>
                <w:noProof/>
                <w:webHidden/>
              </w:rPr>
              <w:fldChar w:fldCharType="end"/>
            </w:r>
          </w:hyperlink>
        </w:p>
        <w:p w14:paraId="3137BE5A" w14:textId="66A01CD0" w:rsidR="0044602D" w:rsidRDefault="0044602D">
          <w:r>
            <w:rPr>
              <w:b/>
              <w:bCs/>
            </w:rPr>
            <w:fldChar w:fldCharType="end"/>
          </w:r>
        </w:p>
      </w:sdtContent>
    </w:sdt>
    <w:p w14:paraId="740DD51B" w14:textId="77777777" w:rsidR="004F5B66" w:rsidRDefault="004F5B66" w:rsidP="004F5B66">
      <w:pPr>
        <w:spacing w:after="240" w:line="240" w:lineRule="auto"/>
        <w:rPr>
          <w:rFonts w:ascii="Times New Roman" w:eastAsia="Times New Roman" w:hAnsi="Times New Roman" w:cs="Times New Roman"/>
          <w:sz w:val="24"/>
          <w:szCs w:val="24"/>
          <w:lang w:eastAsia="ru-RU"/>
        </w:rPr>
      </w:pPr>
    </w:p>
    <w:p w14:paraId="67F1F556" w14:textId="77777777" w:rsidR="004F5B66" w:rsidRPr="004F5B66" w:rsidRDefault="004F5B66" w:rsidP="009944BC">
      <w:pPr>
        <w:pStyle w:val="1"/>
        <w:jc w:val="center"/>
      </w:pPr>
      <w:bookmarkStart w:id="1" w:name="_Toc134713004"/>
      <w:r w:rsidRPr="004F5B66">
        <w:lastRenderedPageBreak/>
        <w:t>1 Общие положения.</w:t>
      </w:r>
      <w:bookmarkEnd w:id="1"/>
    </w:p>
    <w:p w14:paraId="485DCE31" w14:textId="77777777" w:rsidR="004F5B66" w:rsidRPr="004F5B66" w:rsidRDefault="004F5B66" w:rsidP="004F5B66">
      <w:pPr>
        <w:spacing w:after="0" w:line="240" w:lineRule="auto"/>
        <w:ind w:left="108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1BC017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Настоящие Правила регулируют игровой процесс на полигонных ролевых играх «Сталкер.Зона 02», проводимых мастерской группой «Цитадель» (далее в тексте - МГ «Цитадель»).</w:t>
      </w:r>
    </w:p>
    <w:p w14:paraId="34923ADB"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участию в игре допускаются лица, достигшие 18 лет, не имеющие медицинских противопоказаний и согласные с настоящими Правилами.</w:t>
      </w:r>
    </w:p>
    <w:p w14:paraId="68E8B59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Решения членов МГ «Цитадель» на игре являются окончательными и оспариванию со стороны игроков не подлежат</w:t>
      </w:r>
    </w:p>
    <w:p w14:paraId="428BD12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Любой конфликт между мастером и игроком приводит к удалению игрока с игры и недопуск на последующие игры МГ «Цитадель» до разрешения конфликта.</w:t>
      </w:r>
    </w:p>
    <w:p w14:paraId="08E48B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Игра проходит в полевых условиях. Игрок должен принимать меры к обеспечению собственной безопасности и безопасности окружающих.</w:t>
      </w:r>
    </w:p>
    <w:p w14:paraId="42C2098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Мастерская группа вправе отказать в участии любому игроку без объяснения причин отказа.</w:t>
      </w:r>
    </w:p>
    <w:p w14:paraId="28F37A9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Недопущение возникновения конфликтных ситуаций, как между участниками мероприятия, так и с любыми посторонними лицами. Игра ведётся на честность, поэтому никакие споры вне игрового сюжета между игроками во время игры не допускаются. Игроки, вступившие в спор между собой во время игры, выбывают из неё до самого конца и продолжают спор за пределами территории игры.</w:t>
      </w:r>
    </w:p>
    <w:p w14:paraId="1FB3062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Алкоголь на игре запрещён. Участники в состоянии алкогольного опьянения выбывают из игры. Лица, заподозренные в том, что находятся в состоянии наркотического опьянения, принудительно высылаются с полигона и вносятся в черный список организаторов.</w:t>
      </w:r>
    </w:p>
    <w:p w14:paraId="3200572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w:t>
      </w:r>
    </w:p>
    <w:p w14:paraId="521BF0C5"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Принятые термины и сокращения:</w:t>
      </w:r>
    </w:p>
    <w:p w14:paraId="14F0969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6CCE4E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Мастерская группа/МГ- </w:t>
      </w:r>
      <w:r w:rsidRPr="004F5B66">
        <w:rPr>
          <w:rFonts w:ascii="Times New Roman" w:eastAsia="Times New Roman" w:hAnsi="Times New Roman" w:cs="Times New Roman"/>
          <w:color w:val="000000"/>
          <w:sz w:val="24"/>
          <w:szCs w:val="24"/>
          <w:lang w:eastAsia="ru-RU"/>
        </w:rPr>
        <w:t>организаторы игры.</w:t>
      </w:r>
    </w:p>
    <w:p w14:paraId="4194A3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Игрок - </w:t>
      </w:r>
      <w:r w:rsidRPr="004F5B66">
        <w:rPr>
          <w:rFonts w:ascii="Times New Roman" w:eastAsia="Times New Roman" w:hAnsi="Times New Roman" w:cs="Times New Roman"/>
          <w:color w:val="000000"/>
          <w:sz w:val="24"/>
          <w:szCs w:val="24"/>
          <w:lang w:eastAsia="ru-RU"/>
        </w:rPr>
        <w:t>участник игры.</w:t>
      </w:r>
    </w:p>
    <w:p w14:paraId="7E3F5C2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Персонаж - </w:t>
      </w:r>
      <w:r w:rsidRPr="004F5B66">
        <w:rPr>
          <w:rFonts w:ascii="Times New Roman" w:eastAsia="Times New Roman" w:hAnsi="Times New Roman" w:cs="Times New Roman"/>
          <w:color w:val="000000"/>
          <w:sz w:val="24"/>
          <w:szCs w:val="24"/>
          <w:lang w:eastAsia="ru-RU"/>
        </w:rPr>
        <w:t xml:space="preserve">ваш вымышленный герой со своей легендой для участия в игре. Окончательная смерть вашего персонажа означает то, что ваш новый персонаж не может обладать материальными ценностями и памятью предыдущего  </w:t>
      </w:r>
      <w:r w:rsidRPr="004F5B66">
        <w:rPr>
          <w:rFonts w:ascii="Times New Roman" w:eastAsia="Times New Roman" w:hAnsi="Times New Roman" w:cs="Times New Roman"/>
          <w:b/>
          <w:bCs/>
          <w:color w:val="000000"/>
          <w:sz w:val="24"/>
          <w:szCs w:val="24"/>
          <w:lang w:eastAsia="ru-RU"/>
        </w:rPr>
        <w:t xml:space="preserve">Легенда персонажа (квента) - </w:t>
      </w:r>
      <w:r w:rsidRPr="004F5B66">
        <w:rPr>
          <w:rFonts w:ascii="Times New Roman" w:eastAsia="Times New Roman" w:hAnsi="Times New Roman" w:cs="Times New Roman"/>
          <w:color w:val="000000"/>
          <w:sz w:val="24"/>
          <w:szCs w:val="24"/>
          <w:lang w:eastAsia="ru-RU"/>
        </w:rPr>
        <w:t>описание персонажа, где указываются его имя, пол, возраст, происхождения, род занятий, биография, способности, инвентарь. Согласование с мастером по сюжету до игры обязательно.</w:t>
      </w:r>
    </w:p>
    <w:p w14:paraId="5FBFDDE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Фотодопуск </w:t>
      </w:r>
      <w:r w:rsidRPr="004F5B66">
        <w:rPr>
          <w:rFonts w:ascii="Times New Roman" w:eastAsia="Times New Roman" w:hAnsi="Times New Roman" w:cs="Times New Roman"/>
          <w:color w:val="000000"/>
          <w:sz w:val="24"/>
          <w:szCs w:val="24"/>
          <w:lang w:eastAsia="ru-RU"/>
        </w:rPr>
        <w:t>- внешний вид игрока, соответствующий заявленному им персонажу из компьютерного оригинала игры «S.T.A.L.K.E.R.», созданной «GSC Game World».</w:t>
      </w:r>
    </w:p>
    <w:p w14:paraId="5EB0993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Мертвяк - </w:t>
      </w:r>
      <w:r w:rsidRPr="004F5B66">
        <w:rPr>
          <w:rFonts w:ascii="Times New Roman" w:eastAsia="Times New Roman" w:hAnsi="Times New Roman" w:cs="Times New Roman"/>
          <w:color w:val="000000"/>
          <w:sz w:val="24"/>
          <w:szCs w:val="24"/>
          <w:lang w:eastAsia="ru-RU"/>
        </w:rPr>
        <w:t>место для умерших персонажей, куда обязан отправиться игрок после гибели своего персонажа.</w:t>
      </w:r>
    </w:p>
    <w:p w14:paraId="37F1E86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Точка респауна/Респ - </w:t>
      </w:r>
      <w:r w:rsidRPr="004F5B66">
        <w:rPr>
          <w:rFonts w:ascii="Times New Roman" w:eastAsia="Times New Roman" w:hAnsi="Times New Roman" w:cs="Times New Roman"/>
          <w:color w:val="000000"/>
          <w:sz w:val="24"/>
          <w:szCs w:val="24"/>
          <w:lang w:eastAsia="ru-RU"/>
        </w:rPr>
        <w:t>точка выхода нового персонажа, точка с которой игрок вновь заходит в игру.</w:t>
      </w:r>
    </w:p>
    <w:p w14:paraId="566EB8E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Паспорт игрока - </w:t>
      </w:r>
      <w:r w:rsidRPr="004F5B66">
        <w:rPr>
          <w:rFonts w:ascii="Times New Roman" w:eastAsia="Times New Roman" w:hAnsi="Times New Roman" w:cs="Times New Roman"/>
          <w:color w:val="000000"/>
          <w:sz w:val="24"/>
          <w:szCs w:val="24"/>
          <w:lang w:eastAsia="ru-RU"/>
        </w:rPr>
        <w:t>документ, удостоверяющий, что игрок внесен в базу данных игры и оплатил взнос.</w:t>
      </w:r>
    </w:p>
    <w:p w14:paraId="70B9245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Жетон Смерти - </w:t>
      </w:r>
      <w:r w:rsidRPr="004F5B66">
        <w:rPr>
          <w:rFonts w:ascii="Times New Roman" w:eastAsia="Times New Roman" w:hAnsi="Times New Roman" w:cs="Times New Roman"/>
          <w:color w:val="000000"/>
          <w:sz w:val="24"/>
          <w:szCs w:val="24"/>
          <w:lang w:eastAsia="ru-RU"/>
        </w:rPr>
        <w:t>выдается входящему в игру игроку как приложение к Паспорту игрока. После гибели игрока его жетон становится игровым отчуждаемым предметом. После «гибели» игрок обязан оставить свой жетон на месте гибели и проследовать в Мертвяк, где он, по прошествии положенного времени, получит новый жетон.</w:t>
      </w:r>
    </w:p>
    <w:p w14:paraId="09B3884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Чип - </w:t>
      </w:r>
      <w:r w:rsidRPr="004F5B66">
        <w:rPr>
          <w:rFonts w:ascii="Times New Roman" w:eastAsia="Times New Roman" w:hAnsi="Times New Roman" w:cs="Times New Roman"/>
          <w:color w:val="000000"/>
          <w:sz w:val="24"/>
          <w:szCs w:val="24"/>
          <w:lang w:eastAsia="ru-RU"/>
        </w:rPr>
        <w:t>маркировка от организаторов на предметы для их использования в игре.</w:t>
      </w:r>
    </w:p>
    <w:p w14:paraId="477EE21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lastRenderedPageBreak/>
        <w:t>Сертификат</w:t>
      </w:r>
      <w:r w:rsidRPr="004F5B66">
        <w:rPr>
          <w:rFonts w:ascii="Times New Roman" w:eastAsia="Times New Roman" w:hAnsi="Times New Roman" w:cs="Times New Roman"/>
          <w:color w:val="000000"/>
          <w:sz w:val="24"/>
          <w:szCs w:val="24"/>
          <w:lang w:eastAsia="ru-RU"/>
        </w:rPr>
        <w:t xml:space="preserve"> - документ, подтверждающий игровые свойства предмета или персонажа.</w:t>
      </w:r>
    </w:p>
    <w:p w14:paraId="69B4098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Зеленая зона -</w:t>
      </w:r>
      <w:r w:rsidRPr="004F5B66">
        <w:rPr>
          <w:rFonts w:ascii="Times New Roman" w:eastAsia="Times New Roman" w:hAnsi="Times New Roman" w:cs="Times New Roman"/>
          <w:color w:val="000000"/>
          <w:sz w:val="24"/>
          <w:szCs w:val="24"/>
          <w:lang w:eastAsia="ru-RU"/>
        </w:rPr>
        <w:t xml:space="preserve"> территория, где запрещены любые боевые действия.</w:t>
      </w:r>
    </w:p>
    <w:p w14:paraId="3ADD9DD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База </w:t>
      </w:r>
      <w:r w:rsidRPr="004F5B66">
        <w:rPr>
          <w:rFonts w:ascii="Times New Roman" w:eastAsia="Times New Roman" w:hAnsi="Times New Roman" w:cs="Times New Roman"/>
          <w:color w:val="000000"/>
          <w:sz w:val="24"/>
          <w:szCs w:val="24"/>
          <w:lang w:eastAsia="ru-RU"/>
        </w:rPr>
        <w:t>- территория расположения группировки со всеми сопутствующими инженерными сооружениями и защитными конструкциями.</w:t>
      </w:r>
    </w:p>
    <w:p w14:paraId="62FC096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Элемент питания - </w:t>
      </w:r>
      <w:r w:rsidRPr="004F5B66">
        <w:rPr>
          <w:rFonts w:ascii="Times New Roman" w:eastAsia="Times New Roman" w:hAnsi="Times New Roman" w:cs="Times New Roman"/>
          <w:color w:val="000000"/>
          <w:sz w:val="24"/>
          <w:szCs w:val="24"/>
          <w:lang w:eastAsia="ru-RU"/>
        </w:rPr>
        <w:t>условная (игровая) батарейка для работы медсекции, реанимации, починки Экзоскелета. Имеет максимум 10 единиц энергии.</w:t>
      </w:r>
    </w:p>
    <w:p w14:paraId="7A00BFC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Пси-излучение - </w:t>
      </w:r>
      <w:r w:rsidRPr="004F5B66">
        <w:rPr>
          <w:rFonts w:ascii="Times New Roman" w:eastAsia="Times New Roman" w:hAnsi="Times New Roman" w:cs="Times New Roman"/>
          <w:color w:val="000000"/>
          <w:sz w:val="24"/>
          <w:szCs w:val="24"/>
          <w:lang w:eastAsia="ru-RU"/>
        </w:rPr>
        <w:t>специфическое негативное воздействие на психику человека. Находясь под интенсивным пси-излучением, человек может получить серьёзное повреждение психики, что может привести как к сумасшествию, так и к разрушению личности и зомбированию.</w:t>
      </w:r>
    </w:p>
    <w:p w14:paraId="09C9301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Радиация - </w:t>
      </w:r>
      <w:r w:rsidRPr="004F5B66">
        <w:rPr>
          <w:rFonts w:ascii="Times New Roman" w:eastAsia="Times New Roman" w:hAnsi="Times New Roman" w:cs="Times New Roman"/>
          <w:color w:val="000000"/>
          <w:sz w:val="24"/>
          <w:szCs w:val="24"/>
          <w:lang w:eastAsia="ru-RU"/>
        </w:rPr>
        <w:t>энергия в виде электромагнитных волн и субатомных частиц, способная привести к повреждению живых тканей и органов, интенсивность которого зависит от дозы облучения.</w:t>
      </w:r>
    </w:p>
    <w:p w14:paraId="0645FE2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Экзоскелет/Экза - </w:t>
      </w:r>
      <w:r w:rsidRPr="004F5B66">
        <w:rPr>
          <w:rFonts w:ascii="Times New Roman" w:eastAsia="Times New Roman" w:hAnsi="Times New Roman" w:cs="Times New Roman"/>
          <w:color w:val="000000"/>
          <w:sz w:val="24"/>
          <w:szCs w:val="24"/>
          <w:lang w:eastAsia="ru-RU"/>
        </w:rPr>
        <w:t>устройство, предназначенное для увеличения силы и защищенности человека с помощью внешнего бронированного каркаса</w:t>
      </w:r>
      <w:r w:rsidRPr="004F5B66">
        <w:rPr>
          <w:rFonts w:ascii="Times New Roman" w:eastAsia="Times New Roman" w:hAnsi="Times New Roman" w:cs="Times New Roman"/>
          <w:b/>
          <w:bCs/>
          <w:color w:val="000000"/>
          <w:sz w:val="24"/>
          <w:szCs w:val="24"/>
          <w:lang w:eastAsia="ru-RU"/>
        </w:rPr>
        <w:t> </w:t>
      </w:r>
    </w:p>
    <w:p w14:paraId="4634E3C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СИБ - </w:t>
      </w:r>
      <w:r w:rsidRPr="004F5B66">
        <w:rPr>
          <w:rFonts w:ascii="Times New Roman" w:eastAsia="Times New Roman" w:hAnsi="Times New Roman" w:cs="Times New Roman"/>
          <w:color w:val="000000"/>
          <w:sz w:val="24"/>
          <w:szCs w:val="24"/>
          <w:lang w:eastAsia="ru-RU"/>
        </w:rPr>
        <w:t>средства индивидуальной бронезащиты.</w:t>
      </w:r>
    </w:p>
    <w:p w14:paraId="76143F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ПКС - </w:t>
      </w:r>
      <w:r w:rsidRPr="004F5B66">
        <w:rPr>
          <w:rFonts w:ascii="Times New Roman" w:eastAsia="Times New Roman" w:hAnsi="Times New Roman" w:cs="Times New Roman"/>
          <w:color w:val="000000"/>
          <w:sz w:val="24"/>
          <w:szCs w:val="24"/>
          <w:lang w:eastAsia="ru-RU"/>
        </w:rPr>
        <w:t>Персональный Контейнер Сталкера. Специальный контейнер для переноски, хранения и использования активированных (сертифицированных) артефактов. Для использования артефактов должен быть оснащён световой дифференциацией согласно правилам. </w:t>
      </w:r>
    </w:p>
    <w:p w14:paraId="01D1765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ТКС - </w:t>
      </w:r>
      <w:r w:rsidRPr="004F5B66">
        <w:rPr>
          <w:rFonts w:ascii="Times New Roman" w:eastAsia="Times New Roman" w:hAnsi="Times New Roman" w:cs="Times New Roman"/>
          <w:color w:val="000000"/>
          <w:sz w:val="24"/>
          <w:szCs w:val="24"/>
          <w:lang w:eastAsia="ru-RU"/>
        </w:rPr>
        <w:t>Транспортный Контейнер Сталкера. Специальный контейнер только для переноски артефактов.</w:t>
      </w:r>
    </w:p>
    <w:p w14:paraId="5BB691B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Медсекция - </w:t>
      </w:r>
      <w:r w:rsidRPr="004F5B66">
        <w:rPr>
          <w:rFonts w:ascii="Times New Roman" w:eastAsia="Times New Roman" w:hAnsi="Times New Roman" w:cs="Times New Roman"/>
          <w:color w:val="000000"/>
          <w:sz w:val="24"/>
          <w:szCs w:val="24"/>
          <w:lang w:eastAsia="ru-RU"/>
        </w:rPr>
        <w:t>специальное игровое оборудование, работающее при наличии игрока с профессией медика и  элементом питания.</w:t>
      </w:r>
    </w:p>
    <w:p w14:paraId="06021C9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КАТ -</w:t>
      </w:r>
      <w:r w:rsidRPr="004F5B66">
        <w:rPr>
          <w:rFonts w:ascii="Times New Roman" w:eastAsia="Times New Roman" w:hAnsi="Times New Roman" w:cs="Times New Roman"/>
          <w:color w:val="000000"/>
          <w:sz w:val="24"/>
          <w:szCs w:val="24"/>
          <w:lang w:eastAsia="ru-RU"/>
        </w:rPr>
        <w:t xml:space="preserve"> Контейнер автотранспортный. Специальный контейнер для артефактов, усиливающий игровое транспортное средство.</w:t>
      </w:r>
    </w:p>
    <w:p w14:paraId="1A0E986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Мутанты - </w:t>
      </w:r>
      <w:r w:rsidRPr="004F5B66">
        <w:rPr>
          <w:rFonts w:ascii="Times New Roman" w:eastAsia="Times New Roman" w:hAnsi="Times New Roman" w:cs="Times New Roman"/>
          <w:color w:val="000000"/>
          <w:sz w:val="24"/>
          <w:szCs w:val="24"/>
          <w:lang w:eastAsia="ru-RU"/>
        </w:rPr>
        <w:t>мутировавший животный мир Зоны. Довольно разнообразен и однозначно опасен. Возможен термин Монстры.</w:t>
      </w:r>
    </w:p>
    <w:p w14:paraId="3CFA7ED1" w14:textId="76E05E67"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b/>
          <w:bCs/>
          <w:color w:val="000000"/>
          <w:sz w:val="24"/>
          <w:szCs w:val="24"/>
          <w:lang w:eastAsia="ru-RU"/>
        </w:rPr>
        <w:t xml:space="preserve">Генный материал – </w:t>
      </w:r>
      <w:r w:rsidRPr="004F5B66">
        <w:rPr>
          <w:rFonts w:ascii="Times New Roman" w:eastAsia="Times New Roman" w:hAnsi="Times New Roman" w:cs="Times New Roman"/>
          <w:color w:val="000000"/>
          <w:sz w:val="24"/>
          <w:szCs w:val="24"/>
          <w:lang w:eastAsia="ru-RU"/>
        </w:rPr>
        <w:t>особая игровая ценность, получаемая от игровых персонажей и/или мутантов.</w:t>
      </w:r>
    </w:p>
    <w:p w14:paraId="18929E2A" w14:textId="732F824D" w:rsidR="007B4D93" w:rsidRPr="007B4D93" w:rsidRDefault="007B4D93" w:rsidP="004F5B66">
      <w:pPr>
        <w:spacing w:after="0" w:line="240" w:lineRule="auto"/>
        <w:ind w:firstLine="860"/>
        <w:jc w:val="both"/>
        <w:rPr>
          <w:rFonts w:ascii="Times New Roman" w:eastAsia="Times New Roman" w:hAnsi="Times New Roman" w:cs="Times New Roman"/>
          <w:sz w:val="24"/>
          <w:szCs w:val="24"/>
          <w:lang w:eastAsia="ru-RU"/>
        </w:rPr>
      </w:pPr>
      <w:r w:rsidRPr="007B4D93">
        <w:rPr>
          <w:rFonts w:ascii="Times New Roman" w:eastAsia="Times New Roman" w:hAnsi="Times New Roman" w:cs="Times New Roman"/>
          <w:b/>
          <w:bCs/>
          <w:color w:val="000000"/>
          <w:sz w:val="24"/>
          <w:szCs w:val="24"/>
          <w:lang w:eastAsia="ru-RU"/>
        </w:rPr>
        <w:t>Выброс</w:t>
      </w:r>
      <w:r>
        <w:rPr>
          <w:rFonts w:ascii="Times New Roman" w:eastAsia="Times New Roman" w:hAnsi="Times New Roman" w:cs="Times New Roman"/>
          <w:b/>
          <w:bCs/>
          <w:color w:val="000000"/>
          <w:sz w:val="24"/>
          <w:szCs w:val="24"/>
          <w:lang w:eastAsia="ru-RU"/>
        </w:rPr>
        <w:t xml:space="preserve">- </w:t>
      </w:r>
      <w:r w:rsidRPr="007B4D93">
        <w:rPr>
          <w:rFonts w:ascii="Times New Roman" w:eastAsia="Times New Roman" w:hAnsi="Times New Roman" w:cs="Times New Roman"/>
          <w:color w:val="000000"/>
          <w:sz w:val="24"/>
          <w:szCs w:val="24"/>
          <w:lang w:eastAsia="ru-RU"/>
        </w:rPr>
        <w:t>аномальное явление, с которым связано само существование Зоны.</w:t>
      </w:r>
      <w:r w:rsidRPr="007B4D93">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w:t>
      </w:r>
      <w:r w:rsidRPr="007B4D93">
        <w:rPr>
          <w:rFonts w:ascii="Times New Roman" w:eastAsia="Times New Roman" w:hAnsi="Times New Roman" w:cs="Times New Roman"/>
          <w:color w:val="000000"/>
          <w:sz w:val="24"/>
          <w:szCs w:val="24"/>
          <w:lang w:eastAsia="ru-RU"/>
        </w:rPr>
        <w:t>игровая условность</w:t>
      </w:r>
      <w:r>
        <w:rPr>
          <w:rFonts w:ascii="Times New Roman" w:eastAsia="Times New Roman" w:hAnsi="Times New Roman" w:cs="Times New Roman"/>
          <w:color w:val="000000"/>
          <w:sz w:val="24"/>
          <w:szCs w:val="24"/>
          <w:lang w:eastAsia="ru-RU"/>
        </w:rPr>
        <w:t>)</w:t>
      </w:r>
    </w:p>
    <w:p w14:paraId="70DFDD02" w14:textId="77777777" w:rsidR="004F5B66" w:rsidRPr="004F5B66" w:rsidRDefault="004F5B66" w:rsidP="004F5B66">
      <w:pPr>
        <w:spacing w:before="240" w:after="24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 </w:t>
      </w:r>
    </w:p>
    <w:p w14:paraId="572E81B2" w14:textId="77777777" w:rsidR="004F5B66" w:rsidRPr="004F5B66" w:rsidRDefault="004F5B66" w:rsidP="009944BC">
      <w:pPr>
        <w:pStyle w:val="1"/>
        <w:jc w:val="center"/>
        <w:rPr>
          <w:sz w:val="36"/>
          <w:szCs w:val="36"/>
        </w:rPr>
      </w:pPr>
      <w:bookmarkStart w:id="2" w:name="_Toc134713005"/>
      <w:r w:rsidRPr="004F5B66">
        <w:t>1.1 Цели игры</w:t>
      </w:r>
      <w:bookmarkEnd w:id="2"/>
    </w:p>
    <w:p w14:paraId="2E32802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626A2C2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Полигонная ролевая игра «Сталкер.Зона 02» моделирует сеттинг компьютерной игры «Сталкер» и является одной из форм активного досуга, дающая возможность для формирования социальных навыков, не доступных в реальной жизни, социального общения и возможности приобретения широкого круга единомышленников и друзей.</w:t>
      </w:r>
    </w:p>
    <w:p w14:paraId="1E2BEC6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618A294" w14:textId="58D2B37F" w:rsidR="004F5B66" w:rsidRDefault="004F5B66" w:rsidP="004F5B66">
      <w:pPr>
        <w:spacing w:before="240"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w:t>
      </w:r>
    </w:p>
    <w:p w14:paraId="263CEF92" w14:textId="0ABF851D" w:rsidR="009944BC" w:rsidRDefault="009944BC" w:rsidP="004F5B66">
      <w:pPr>
        <w:spacing w:before="240" w:after="0" w:line="240" w:lineRule="auto"/>
        <w:ind w:firstLine="860"/>
        <w:jc w:val="both"/>
        <w:rPr>
          <w:rFonts w:ascii="Times New Roman" w:eastAsia="Times New Roman" w:hAnsi="Times New Roman" w:cs="Times New Roman"/>
          <w:color w:val="000000"/>
          <w:sz w:val="24"/>
          <w:szCs w:val="24"/>
          <w:lang w:eastAsia="ru-RU"/>
        </w:rPr>
      </w:pPr>
    </w:p>
    <w:p w14:paraId="7062718A" w14:textId="77777777" w:rsidR="009944BC" w:rsidRPr="004F5B66" w:rsidRDefault="009944BC" w:rsidP="004F5B66">
      <w:pPr>
        <w:spacing w:before="240" w:after="0" w:line="240" w:lineRule="auto"/>
        <w:ind w:firstLine="860"/>
        <w:jc w:val="both"/>
        <w:rPr>
          <w:rFonts w:ascii="Times New Roman" w:eastAsia="Times New Roman" w:hAnsi="Times New Roman" w:cs="Times New Roman"/>
          <w:sz w:val="24"/>
          <w:szCs w:val="24"/>
          <w:lang w:eastAsia="ru-RU"/>
        </w:rPr>
      </w:pPr>
    </w:p>
    <w:p w14:paraId="4A21D0F8" w14:textId="77777777" w:rsidR="004F5B66" w:rsidRPr="004F5B66" w:rsidRDefault="004F5B66" w:rsidP="009944BC">
      <w:pPr>
        <w:pStyle w:val="1"/>
        <w:jc w:val="center"/>
        <w:rPr>
          <w:sz w:val="36"/>
          <w:szCs w:val="36"/>
        </w:rPr>
      </w:pPr>
      <w:bookmarkStart w:id="3" w:name="_Toc134713006"/>
      <w:r w:rsidRPr="004F5B66">
        <w:lastRenderedPageBreak/>
        <w:t>1.2 Ход игры</w:t>
      </w:r>
      <w:bookmarkEnd w:id="3"/>
    </w:p>
    <w:p w14:paraId="46934AD9" w14:textId="77777777" w:rsidR="004F5B66" w:rsidRPr="009944BC" w:rsidRDefault="004F5B66" w:rsidP="009944BC">
      <w:pPr>
        <w:pStyle w:val="2"/>
      </w:pPr>
      <w:r w:rsidRPr="004F5B66">
        <w:t>     </w:t>
      </w:r>
      <w:r w:rsidRPr="004F5B66">
        <w:tab/>
      </w:r>
      <w:bookmarkStart w:id="4" w:name="_Toc134713007"/>
      <w:r w:rsidRPr="009944BC">
        <w:t>1.2.1 Начало игры</w:t>
      </w:r>
      <w:bookmarkEnd w:id="4"/>
    </w:p>
    <w:p w14:paraId="1BAB2E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12817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входа в игру необходимо зарегистрироваться, внести игровой взнос и пройти хронометраж.</w:t>
      </w:r>
    </w:p>
    <w:p w14:paraId="4A13A04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6DF85E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Регистрация </w:t>
      </w:r>
      <w:r w:rsidRPr="004F5B66">
        <w:rPr>
          <w:rFonts w:ascii="Times New Roman" w:eastAsia="Times New Roman" w:hAnsi="Times New Roman" w:cs="Times New Roman"/>
          <w:color w:val="000000"/>
          <w:sz w:val="24"/>
          <w:szCs w:val="24"/>
          <w:lang w:eastAsia="ru-RU"/>
        </w:rPr>
        <w:t>- процесс внесения игроков в мастерскую базу для контроля игровых взносов, численности игроков на игре. Выдача игровых документов.</w:t>
      </w:r>
    </w:p>
    <w:p w14:paraId="6C3E8F3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70827F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w:t>
      </w:r>
      <w:r w:rsidRPr="004F5B66">
        <w:rPr>
          <w:rFonts w:ascii="Times New Roman" w:eastAsia="Times New Roman" w:hAnsi="Times New Roman" w:cs="Times New Roman"/>
          <w:b/>
          <w:bCs/>
          <w:color w:val="000000"/>
          <w:sz w:val="24"/>
          <w:szCs w:val="24"/>
          <w:lang w:eastAsia="ru-RU"/>
        </w:rPr>
        <w:t xml:space="preserve">Паспорт игрока - </w:t>
      </w:r>
      <w:r w:rsidRPr="004F5B66">
        <w:rPr>
          <w:rFonts w:ascii="Times New Roman" w:eastAsia="Times New Roman" w:hAnsi="Times New Roman" w:cs="Times New Roman"/>
          <w:color w:val="000000"/>
          <w:sz w:val="24"/>
          <w:szCs w:val="24"/>
          <w:lang w:eastAsia="ru-RU"/>
        </w:rPr>
        <w:t>документ, удостоверяющий, что игрок внесен в Мастерскую базу и оплатил взнос.</w:t>
      </w:r>
    </w:p>
    <w:p w14:paraId="4EF0F3A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не имеет права находиться на территории игры без Паспорта игрока, возможны выборочные проверки членами МГ наличия данного документа. Игрок без Паспорта игрока удаляется с игры до выяснения причин отсутствия данного документа.</w:t>
      </w:r>
    </w:p>
    <w:p w14:paraId="0CBF78B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288645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Жетон Смерти</w:t>
      </w:r>
      <w:r w:rsidRPr="004F5B66">
        <w:rPr>
          <w:rFonts w:ascii="Times New Roman" w:eastAsia="Times New Roman" w:hAnsi="Times New Roman" w:cs="Times New Roman"/>
          <w:color w:val="000000"/>
          <w:sz w:val="24"/>
          <w:szCs w:val="24"/>
          <w:lang w:eastAsia="ru-RU"/>
        </w:rPr>
        <w:t xml:space="preserve"> – документ-приложение к Паспорту игрока, относящийся к информации о персонаже, которым игрок входит в игру.</w:t>
      </w:r>
    </w:p>
    <w:p w14:paraId="4229890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не имеющий Жетона смерти, считается мертвым. Возможны выборочные проверки членами МГ наличия данного документа. Игрок без Жетона смерти удаляется с игры до выяснения причин отсутствия данного документа.</w:t>
      </w:r>
    </w:p>
    <w:p w14:paraId="4E7AA81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28F25F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регистрации игрокам разъясняется, как и где начинается для них игра. Во время регистрации, в некоторых случаях, проверяется знание правил.</w:t>
      </w:r>
    </w:p>
    <w:p w14:paraId="58B043A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D1F5B9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Хронометраж </w:t>
      </w:r>
      <w:r w:rsidRPr="004F5B66">
        <w:rPr>
          <w:rFonts w:ascii="Times New Roman" w:eastAsia="Times New Roman" w:hAnsi="Times New Roman" w:cs="Times New Roman"/>
          <w:color w:val="000000"/>
          <w:sz w:val="24"/>
          <w:szCs w:val="24"/>
          <w:lang w:eastAsia="ru-RU"/>
        </w:rPr>
        <w:t>- выполняется в строго отведенной зоне, для приборного замера скорости вылета шара из электропневматических и газобаллонных страйкбольных приводов. Данные хронометража заносятся в Паспорт игрока, Игровое оружие маркируется одноразовыми пломбами или другими маркерами допуска на игру. Хронометраж обязателен для всех приводов, которые вы планируете использовать в игре. Привода, не прошедшие хронометраж, на игру не допускаются. Уличенные в использовании не допущенных приводов игроки получают наказание - вплоть до удаления с игры.</w:t>
      </w:r>
    </w:p>
    <w:p w14:paraId="3709A37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07D116E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Перед началом игры проводится общее построение, где до игроков доводятся техника безопасности на мероприятии, границы игрового полигона, основные моменты игры и игрового сюжета, происходит представление команд и участников игры.</w:t>
      </w:r>
    </w:p>
    <w:p w14:paraId="7B693DE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построения дается время на выход до точки начала игры каждой группировки и/или одиночных персонажей.</w:t>
      </w:r>
    </w:p>
    <w:p w14:paraId="0F782BB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Начало игры</w:t>
      </w:r>
      <w:r w:rsidRPr="004F5B66">
        <w:rPr>
          <w:rFonts w:ascii="Times New Roman" w:eastAsia="Times New Roman" w:hAnsi="Times New Roman" w:cs="Times New Roman"/>
          <w:color w:val="000000"/>
          <w:sz w:val="24"/>
          <w:szCs w:val="24"/>
          <w:lang w:eastAsia="ru-RU"/>
        </w:rPr>
        <w:t xml:space="preserve"> – команда «Старт игры» дается МГ по радиосвязи и/или голосом членами МГ на точках начала игры. В традиционном формате игр МГ «Цитадель» с вечера, предшествующего первому игровому дню, проводится «Театральная ночь».</w:t>
      </w:r>
    </w:p>
    <w:p w14:paraId="10320E3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3333FF"/>
          <w:sz w:val="24"/>
          <w:szCs w:val="24"/>
          <w:lang w:eastAsia="ru-RU"/>
        </w:rPr>
        <w:t> </w:t>
      </w:r>
      <w:r w:rsidRPr="004F5B66">
        <w:rPr>
          <w:rFonts w:ascii="Times New Roman" w:eastAsia="Times New Roman" w:hAnsi="Times New Roman" w:cs="Times New Roman"/>
          <w:b/>
          <w:bCs/>
          <w:color w:val="000000"/>
          <w:sz w:val="24"/>
          <w:szCs w:val="24"/>
          <w:lang w:eastAsia="ru-RU"/>
        </w:rPr>
        <w:t>Театральная ночь</w:t>
      </w:r>
      <w:r w:rsidRPr="004F5B66">
        <w:rPr>
          <w:rFonts w:ascii="Times New Roman" w:eastAsia="Times New Roman" w:hAnsi="Times New Roman" w:cs="Times New Roman"/>
          <w:color w:val="000000"/>
          <w:sz w:val="24"/>
          <w:szCs w:val="24"/>
          <w:lang w:eastAsia="ru-RU"/>
        </w:rPr>
        <w:t xml:space="preserve"> - театрализованное мероприятие, проводимое для общения и начала как игровых, так и просто дружеских отношений.</w:t>
      </w:r>
    </w:p>
    <w:p w14:paraId="47AAFC8F" w14:textId="27028DC0" w:rsidR="004F5B66" w:rsidRPr="009944BC" w:rsidRDefault="004F5B66" w:rsidP="009944BC">
      <w:pPr>
        <w:pStyle w:val="2"/>
        <w:rPr>
          <w:sz w:val="24"/>
          <w:szCs w:val="24"/>
        </w:rPr>
      </w:pPr>
      <w:r w:rsidRPr="004F5B66">
        <w:rPr>
          <w:color w:val="000000"/>
          <w:sz w:val="32"/>
          <w:szCs w:val="32"/>
        </w:rPr>
        <w:t> </w:t>
      </w:r>
      <w:r w:rsidRPr="004F5B66">
        <w:t>     </w:t>
      </w:r>
      <w:r w:rsidRPr="004F5B66">
        <w:tab/>
      </w:r>
      <w:bookmarkStart w:id="5" w:name="_Toc134713008"/>
      <w:r w:rsidRPr="009944BC">
        <w:t>1.2.2 Ход игры</w:t>
      </w:r>
      <w:bookmarkEnd w:id="5"/>
    </w:p>
    <w:p w14:paraId="05A7D4FE" w14:textId="77777777" w:rsidR="004F5B66" w:rsidRPr="009944BC"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t>Игра идет без перерывов до времени окончания.</w:t>
      </w:r>
    </w:p>
    <w:p w14:paraId="12A2BBFD" w14:textId="77777777" w:rsidR="004F5B66" w:rsidRPr="009944BC"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t>Процесс игры предусматривает различные игровые взаимодействия, описанные в Главе 2 настоящих Правил.</w:t>
      </w:r>
    </w:p>
    <w:p w14:paraId="081296BB" w14:textId="77777777" w:rsidR="004F5B66" w:rsidRPr="009944BC"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lastRenderedPageBreak/>
        <w:t>При возникновении в процессе игры нештатных ситуаций возможна кратковременная остановка игры для ликвидации нештатной ситуации и ее последствий.</w:t>
      </w:r>
    </w:p>
    <w:p w14:paraId="7CDBF283" w14:textId="2804D6B8" w:rsidR="004F5B66" w:rsidRPr="009944BC" w:rsidRDefault="004F5B66" w:rsidP="009944BC">
      <w:pPr>
        <w:pStyle w:val="2"/>
        <w:rPr>
          <w:sz w:val="24"/>
          <w:szCs w:val="24"/>
        </w:rPr>
      </w:pPr>
      <w:r w:rsidRPr="009944BC">
        <w:rPr>
          <w:color w:val="000000"/>
          <w:sz w:val="32"/>
          <w:szCs w:val="32"/>
        </w:rPr>
        <w:t> </w:t>
      </w:r>
      <w:r w:rsidRPr="004F5B66">
        <w:t>     </w:t>
      </w:r>
      <w:r w:rsidRPr="004F5B66">
        <w:tab/>
      </w:r>
      <w:bookmarkStart w:id="6" w:name="_Toc134713009"/>
      <w:r w:rsidRPr="009944BC">
        <w:t>1.2.3 Окончание игры</w:t>
      </w:r>
      <w:bookmarkEnd w:id="6"/>
    </w:p>
    <w:p w14:paraId="1CF38D8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sz w:val="24"/>
          <w:szCs w:val="24"/>
          <w:lang w:eastAsia="ru-RU"/>
        </w:rPr>
        <w:t>Окончание игры - команда «Стоп игра» дается МГ по радиосвязи и/или голосом членами МГ на точках игры. Данная команда подается МГ максимально приближенно к заявленному изначально времени окончания игры.</w:t>
      </w:r>
    </w:p>
    <w:p w14:paraId="4688D99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окончания игры проводится общее построение, где до игроков доводятся основные моменты прошедшей игры и игрового сюжета, происходит подведение промежуточных итогов игры.</w:t>
      </w:r>
    </w:p>
    <w:p w14:paraId="0B10717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0DE9703" w14:textId="77777777" w:rsidR="004F5B66" w:rsidRPr="004F5B66" w:rsidRDefault="004F5B66" w:rsidP="009944BC">
      <w:pPr>
        <w:pStyle w:val="1"/>
        <w:jc w:val="center"/>
        <w:rPr>
          <w:sz w:val="36"/>
          <w:szCs w:val="36"/>
        </w:rPr>
      </w:pPr>
      <w:bookmarkStart w:id="7" w:name="_Toc134713010"/>
      <w:r w:rsidRPr="004F5B66">
        <w:t>1.3 Территория игры</w:t>
      </w:r>
      <w:bookmarkEnd w:id="7"/>
    </w:p>
    <w:p w14:paraId="46541652"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22E9258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Игровой территорией считается весь полигон, обозначенный на карте. На игровой территории могут находиться только игроки, оплатившие взнос.</w:t>
      </w:r>
    </w:p>
    <w:p w14:paraId="6551686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Территория, промаркированная красно-белой киперной лентой, не участвует в игре, так как это, как правило, территории, представляющие повышенную опасность для жизни и здоровья игроков.</w:t>
      </w:r>
    </w:p>
    <w:p w14:paraId="7F20539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проживания игроков организуется «Жилой» лагерь за пределами игрового полигона. Лица, не оплатившие игровой взнос, могут находиться только на территории «Жилого» лагеря, нахождение таких лиц на игровой территории запрещено.</w:t>
      </w:r>
    </w:p>
    <w:p w14:paraId="1633F6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Выход после начала игры в «Жилой» лагерь игроками осуществляется с применением п.</w:t>
      </w:r>
      <w:r w:rsidRPr="004F5B66">
        <w:rPr>
          <w:rFonts w:ascii="Times New Roman" w:eastAsia="Times New Roman" w:hAnsi="Times New Roman" w:cs="Times New Roman"/>
          <w:color w:val="000000"/>
          <w:sz w:val="20"/>
          <w:szCs w:val="20"/>
          <w:lang w:eastAsia="ru-RU"/>
        </w:rPr>
        <w:t xml:space="preserve"> </w:t>
      </w:r>
      <w:r w:rsidRPr="004F5B66">
        <w:rPr>
          <w:rFonts w:ascii="Times New Roman" w:eastAsia="Times New Roman" w:hAnsi="Times New Roman" w:cs="Times New Roman"/>
          <w:color w:val="000000"/>
          <w:sz w:val="24"/>
          <w:szCs w:val="24"/>
          <w:lang w:eastAsia="ru-RU"/>
        </w:rPr>
        <w:t>2.1.2.4 настоящих Правил.</w:t>
      </w:r>
      <w:r w:rsidRPr="004F5B66">
        <w:rPr>
          <w:rFonts w:ascii="Times New Roman" w:eastAsia="Times New Roman" w:hAnsi="Times New Roman" w:cs="Times New Roman"/>
          <w:color w:val="000000"/>
          <w:sz w:val="20"/>
          <w:szCs w:val="20"/>
          <w:lang w:eastAsia="ru-RU"/>
        </w:rPr>
        <w:t xml:space="preserve"> </w:t>
      </w:r>
      <w:r w:rsidRPr="004F5B66">
        <w:rPr>
          <w:rFonts w:ascii="Times New Roman" w:eastAsia="Times New Roman" w:hAnsi="Times New Roman" w:cs="Times New Roman"/>
          <w:color w:val="000000"/>
          <w:sz w:val="24"/>
          <w:szCs w:val="24"/>
          <w:lang w:eastAsia="ru-RU"/>
        </w:rPr>
        <w:t> </w:t>
      </w:r>
    </w:p>
    <w:p w14:paraId="627C495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территории игрового полигона существуют неигровые помещения, обозначенные организаторами. Признаками неигрового помещения являются: красная киперная лента и табличка «Не игровая территория».</w:t>
      </w:r>
    </w:p>
    <w:p w14:paraId="5515EA30"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Места для проживания игроков на игровой территории являются игровой территорией в полном объёме.</w:t>
      </w:r>
    </w:p>
    <w:p w14:paraId="44C6290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Хранение вещей игроков, которые не понадобятся во время игрового процесса, осуществляется в специально отведённом месте, которое носит статус «Не игровое».</w:t>
      </w:r>
    </w:p>
    <w:p w14:paraId="011FBE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территории полигона игры находится аптечка для экстренных случаев, перевязочный материал находится на основных точках игры у членов МГ «Цитадель».</w:t>
      </w:r>
    </w:p>
    <w:p w14:paraId="39E0702A" w14:textId="77777777" w:rsidR="004F5B66" w:rsidRPr="004F5B66" w:rsidRDefault="004F5B66" w:rsidP="004F5B66">
      <w:pPr>
        <w:spacing w:before="240" w:after="24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 </w:t>
      </w:r>
    </w:p>
    <w:p w14:paraId="723BE102" w14:textId="77777777" w:rsidR="004F5B66" w:rsidRPr="004F5B66" w:rsidRDefault="004F5B66" w:rsidP="009944BC">
      <w:pPr>
        <w:pStyle w:val="1"/>
        <w:jc w:val="center"/>
        <w:rPr>
          <w:sz w:val="36"/>
          <w:szCs w:val="36"/>
        </w:rPr>
      </w:pPr>
      <w:bookmarkStart w:id="8" w:name="_Toc134713011"/>
      <w:r w:rsidRPr="004F5B66">
        <w:t>1.4. Игроки</w:t>
      </w:r>
      <w:bookmarkEnd w:id="8"/>
    </w:p>
    <w:p w14:paraId="7E3408A7" w14:textId="77777777" w:rsidR="004F5B66" w:rsidRPr="004F5B66" w:rsidRDefault="004F5B66" w:rsidP="009944BC">
      <w:pPr>
        <w:pStyle w:val="2"/>
        <w:rPr>
          <w:sz w:val="24"/>
          <w:szCs w:val="24"/>
        </w:rPr>
      </w:pPr>
      <w:r w:rsidRPr="004F5B66">
        <w:t>      </w:t>
      </w:r>
      <w:r w:rsidRPr="004F5B66">
        <w:tab/>
      </w:r>
      <w:bookmarkStart w:id="9" w:name="_Toc134713012"/>
      <w:r w:rsidRPr="004F5B66">
        <w:t>1.4.1 Общие положения</w:t>
      </w:r>
      <w:bookmarkEnd w:id="9"/>
    </w:p>
    <w:p w14:paraId="2D3CE37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sz w:val="24"/>
          <w:szCs w:val="24"/>
          <w:lang w:eastAsia="ru-RU"/>
        </w:rPr>
        <w:t>Игроком является участник</w:t>
      </w:r>
      <w:r w:rsidRPr="004F5B66">
        <w:rPr>
          <w:rFonts w:ascii="Times New Roman" w:eastAsia="Times New Roman" w:hAnsi="Times New Roman" w:cs="Times New Roman"/>
          <w:color w:val="000000"/>
          <w:lang w:eastAsia="ru-RU"/>
        </w:rPr>
        <w:t xml:space="preserve"> </w:t>
      </w:r>
      <w:r w:rsidRPr="004F5B66">
        <w:rPr>
          <w:rFonts w:ascii="Times New Roman" w:eastAsia="Times New Roman" w:hAnsi="Times New Roman" w:cs="Times New Roman"/>
          <w:color w:val="000000"/>
          <w:sz w:val="24"/>
          <w:szCs w:val="24"/>
          <w:lang w:eastAsia="ru-RU"/>
        </w:rPr>
        <w:t>полигонной ролевой игры «Сталкер.Зона 02», проводимой МГ «Цитадель».</w:t>
      </w:r>
    </w:p>
    <w:p w14:paraId="13EFC6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участию в игре допускаются лица, достигшие 18 лет, не имеющие психических или медицинских противопоказаний и согласные с настоящими Правилами.</w:t>
      </w:r>
    </w:p>
    <w:p w14:paraId="709BBD7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Игра ведётся на честность, поэтому никакие споры вне игрового сюжета между игроками во время игры не допускаются. Игроки, вступившие в спор между собой во время игры, выбывают из неё до самого конца и продолжают спор за пределами территории игры.</w:t>
      </w:r>
    </w:p>
    <w:p w14:paraId="21BFE90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Любой конфликт между мастером  и игроком приводит к удалению игрока с игры и недопуск на последующие игры МГ «Цитадель» до разрешения конфликта.</w:t>
      </w:r>
    </w:p>
    <w:p w14:paraId="5A5B7BF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02AEDAEB" w14:textId="77777777" w:rsidR="004F5B66" w:rsidRPr="009944BC" w:rsidRDefault="004F5B66" w:rsidP="009944BC">
      <w:pPr>
        <w:pStyle w:val="2"/>
      </w:pPr>
      <w:r w:rsidRPr="004F5B66">
        <w:t>     </w:t>
      </w:r>
      <w:r w:rsidRPr="009944BC">
        <w:tab/>
      </w:r>
      <w:bookmarkStart w:id="10" w:name="_Toc134713013"/>
      <w:r w:rsidRPr="009944BC">
        <w:t>1.4.2 Допуск на игру</w:t>
      </w:r>
      <w:bookmarkEnd w:id="10"/>
    </w:p>
    <w:p w14:paraId="09112159"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Для получения допуска на игру необходимо:</w:t>
      </w:r>
    </w:p>
    <w:p w14:paraId="7138FABE"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Если вы собираетесь приехать в составе какой-либо группировки, то связаться с командиром интересующей вас группировки (информации на ресурсе МГ «Цитадель»</w:t>
      </w:r>
      <w:hyperlink r:id="rId6"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для получения одобрения на вхождение в состав группировки и пожеланий по экипировке и снаряжению. Без одобрения командиром группировки, МГ «Цитадель» откажет вам даже в предварительной регистрации.</w:t>
      </w:r>
    </w:p>
    <w:p w14:paraId="31F850B0"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Согласно опубликованной информации на ресурсе МГ «Цитадель»</w:t>
      </w:r>
      <w:hyperlink r:id="rId7"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необходимо пройти предварительную онлайн-регистрацию с фотодопуском. За две недели до начала игры вам будет предложено пройти повторную онлайн-регистрацию у ответственного за регистрацию</w:t>
      </w:r>
      <w:hyperlink r:id="rId8"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https://vk.com/martin_ovich</w:t>
        </w:r>
      </w:hyperlink>
      <w:r w:rsidRPr="004F5B66">
        <w:rPr>
          <w:rFonts w:ascii="Times New Roman" w:eastAsia="Times New Roman" w:hAnsi="Times New Roman" w:cs="Times New Roman"/>
          <w:color w:val="000000"/>
          <w:sz w:val="24"/>
          <w:szCs w:val="24"/>
          <w:lang w:eastAsia="ru-RU"/>
        </w:rPr>
        <w:t xml:space="preserve"> для сокращения времени регистрации на самой игре. </w:t>
      </w:r>
    </w:p>
    <w:p w14:paraId="1E3C3C7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Знать настоящие Правила. Проверка на знание Правил проводится выборочно на регистрации.</w:t>
      </w:r>
    </w:p>
    <w:p w14:paraId="07E77FF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Подготовить и выслать Легенду персонажа до установленного срока (за месяц до даты начала игры) мастеру по сюжету МГ «Цитадель», даже если вы едете в составе группировки. Это даст вам дополнительную возможность на участие в сюжете игры на момент его верстки. За основу создания Легенды персонажа рекомендуем брать компьютерный оригинал игры «S.T.A.L.K.E.R.», созданной «GSC Game World».</w:t>
      </w:r>
    </w:p>
    <w:p w14:paraId="5725C49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Оплатить взнос на игру банковским переводом на указанную в информации МГ «Цитадель»</w:t>
      </w:r>
      <w:hyperlink r:id="rId9"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xml:space="preserve"> карту. Взнос может быть оплачен на месте проведения игры, но будет в данном случае выше.</w:t>
      </w:r>
    </w:p>
    <w:p w14:paraId="5EF3606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Приехать на территорию, где проводится игра.</w:t>
      </w:r>
    </w:p>
    <w:p w14:paraId="39C5DB7B" w14:textId="77777777" w:rsidR="004F5B66" w:rsidRPr="004F5B66" w:rsidRDefault="004F5B66" w:rsidP="004F5B66">
      <w:pPr>
        <w:spacing w:before="240" w:after="240" w:line="240" w:lineRule="auto"/>
        <w:ind w:left="18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7681E0E3" w14:textId="77777777" w:rsidR="004F5B66" w:rsidRPr="004F5B66" w:rsidRDefault="004F5B66" w:rsidP="009944BC">
      <w:pPr>
        <w:pStyle w:val="2"/>
        <w:rPr>
          <w:sz w:val="24"/>
          <w:szCs w:val="24"/>
        </w:rPr>
      </w:pPr>
      <w:r w:rsidRPr="004F5B66">
        <w:t>     </w:t>
      </w:r>
      <w:r w:rsidRPr="004F5B66">
        <w:tab/>
      </w:r>
      <w:bookmarkStart w:id="11" w:name="_Toc134713014"/>
      <w:r w:rsidRPr="004F5B66">
        <w:t>1.4.3 Ответственность</w:t>
      </w:r>
      <w:bookmarkEnd w:id="11"/>
    </w:p>
    <w:p w14:paraId="6F9D512F" w14:textId="77777777" w:rsidR="004F5B66" w:rsidRPr="004F5B66" w:rsidRDefault="004F5B66" w:rsidP="004F5B66">
      <w:pPr>
        <w:spacing w:before="240" w:after="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не соблюдающий настоящие Правила, будет удален с игровой территории без возможности полной или частичной компенсации игрового взноса. </w:t>
      </w:r>
    </w:p>
    <w:p w14:paraId="0140677F" w14:textId="77777777" w:rsidR="004F5B66" w:rsidRPr="004F5B66" w:rsidRDefault="004F5B66" w:rsidP="004F5B66">
      <w:pPr>
        <w:spacing w:before="240" w:after="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Игроку, который не смог приехать на игру по личным причинам, не предупредившему организаторов об этом за одну неделю до игры – игровой взнос не возвращается.</w:t>
      </w:r>
    </w:p>
    <w:p w14:paraId="1ECF2A83"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К игрокам могут быть применены меры дисциплинарного воздействия за:</w:t>
      </w:r>
    </w:p>
    <w:p w14:paraId="0C9E9FF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состояние алкогольного опьянения (определяется по степени адекватного поведения мастерской группой) на игровой территории;</w:t>
      </w:r>
    </w:p>
    <w:p w14:paraId="3C6C54F6"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серьезное нарушение техники безопасности (не допущенная пиротехника, игровое оружие, не удовлетворяющее требованиям техники безопасности, нахождение на игровой территории без защиты глаз);</w:t>
      </w:r>
    </w:p>
    <w:p w14:paraId="23042B5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неадекватное поведение и оскорбления участников игры;</w:t>
      </w:r>
    </w:p>
    <w:p w14:paraId="72003D3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3333FF"/>
          <w:sz w:val="24"/>
          <w:szCs w:val="24"/>
          <w:lang w:eastAsia="ru-RU"/>
        </w:rPr>
        <w:lastRenderedPageBreak/>
        <w:t>        </w:t>
      </w:r>
      <w:r w:rsidRPr="004F5B66">
        <w:rPr>
          <w:rFonts w:ascii="Times New Roman" w:eastAsia="Times New Roman" w:hAnsi="Times New Roman" w:cs="Times New Roman"/>
          <w:color w:val="3333FF"/>
          <w:sz w:val="24"/>
          <w:szCs w:val="24"/>
          <w:lang w:eastAsia="ru-RU"/>
        </w:rPr>
        <w:tab/>
        <w:t xml:space="preserve">- </w:t>
      </w:r>
      <w:r w:rsidRPr="004F5B66">
        <w:rPr>
          <w:rFonts w:ascii="Times New Roman" w:eastAsia="Times New Roman" w:hAnsi="Times New Roman" w:cs="Times New Roman"/>
          <w:color w:val="000000"/>
          <w:sz w:val="24"/>
          <w:szCs w:val="24"/>
          <w:lang w:eastAsia="ru-RU"/>
        </w:rPr>
        <w:t>замусоривание территории Полигона. Мусор убирается в мусорные пакеты (предоставляются организаторами). Мусорные пакеты складируются в отведенных для этого Организаторами местах. Для игроков, не соблюдающих это правило, взнос на следующую игру будет увеличен на сумму вывоза мусора. Фото-видео-фиксация приветствуется.</w:t>
      </w:r>
    </w:p>
    <w:p w14:paraId="0E3A3EAE" w14:textId="328C130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нарушение пожарной безопасности. Костры разводятся только в специально оборудованных местах (</w:t>
      </w:r>
      <w:r w:rsidR="00E35F43" w:rsidRPr="004F5B66">
        <w:rPr>
          <w:rFonts w:ascii="Times New Roman" w:eastAsia="Times New Roman" w:hAnsi="Times New Roman" w:cs="Times New Roman"/>
          <w:color w:val="000000"/>
          <w:sz w:val="24"/>
          <w:szCs w:val="24"/>
          <w:lang w:eastAsia="ru-RU"/>
        </w:rPr>
        <w:t>кострищах</w:t>
      </w:r>
      <w:r w:rsidRPr="004F5B66">
        <w:rPr>
          <w:rFonts w:ascii="Times New Roman" w:eastAsia="Times New Roman" w:hAnsi="Times New Roman" w:cs="Times New Roman"/>
          <w:color w:val="000000"/>
          <w:sz w:val="24"/>
          <w:szCs w:val="24"/>
          <w:lang w:eastAsia="ru-RU"/>
        </w:rPr>
        <w:t>);</w:t>
      </w:r>
    </w:p>
    <w:p w14:paraId="6B8353E1"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другие нарушения, которые могут привести к ухудшению репутации и срыву игры.</w:t>
      </w:r>
    </w:p>
    <w:p w14:paraId="2835C13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314168B7" w14:textId="77777777" w:rsidR="004F5B66" w:rsidRPr="004F5B66" w:rsidRDefault="004F5B66" w:rsidP="009944BC">
      <w:pPr>
        <w:pStyle w:val="1"/>
        <w:jc w:val="center"/>
        <w:rPr>
          <w:sz w:val="36"/>
          <w:szCs w:val="36"/>
        </w:rPr>
      </w:pPr>
      <w:bookmarkStart w:id="12" w:name="_Toc134713015"/>
      <w:r w:rsidRPr="004F5B66">
        <w:t>1.5 Пресса</w:t>
      </w:r>
      <w:bookmarkEnd w:id="12"/>
    </w:p>
    <w:p w14:paraId="355B0E3F" w14:textId="77777777" w:rsidR="004F5B66" w:rsidRPr="004F5B66" w:rsidRDefault="004F5B66" w:rsidP="009944BC">
      <w:pPr>
        <w:pStyle w:val="2"/>
        <w:rPr>
          <w:sz w:val="24"/>
          <w:szCs w:val="24"/>
        </w:rPr>
      </w:pPr>
      <w:bookmarkStart w:id="13" w:name="_Toc134713016"/>
      <w:r w:rsidRPr="004F5B66">
        <w:t>1.5.1 Общие положения</w:t>
      </w:r>
      <w:bookmarkEnd w:id="13"/>
    </w:p>
    <w:p w14:paraId="013E5198" w14:textId="1EB7B3D6" w:rsidR="004F5B66" w:rsidRPr="009944BC" w:rsidRDefault="004F5B66" w:rsidP="009944BC">
      <w:pPr>
        <w:spacing w:before="240" w:after="240" w:line="240" w:lineRule="auto"/>
        <w:ind w:firstLine="851"/>
        <w:jc w:val="both"/>
        <w:rPr>
          <w:rFonts w:ascii="Times New Roman" w:eastAsia="Times New Roman" w:hAnsi="Times New Roman" w:cs="Times New Roman"/>
          <w:sz w:val="24"/>
          <w:szCs w:val="24"/>
          <w:lang w:eastAsia="ru-RU"/>
        </w:rPr>
      </w:pPr>
      <w:r w:rsidRPr="009944BC">
        <w:rPr>
          <w:rFonts w:ascii="Times New Roman" w:eastAsia="Times New Roman" w:hAnsi="Times New Roman" w:cs="Times New Roman"/>
          <w:color w:val="000000"/>
          <w:sz w:val="24"/>
          <w:szCs w:val="24"/>
          <w:lang w:eastAsia="ru-RU"/>
        </w:rPr>
        <w:t xml:space="preserve">Все фото- и видеоматериалы, отснятые на игре, принадлежат авторам. Публикация фото и видеоматериалов на ресурсе </w:t>
      </w:r>
      <w:hyperlink r:id="rId10" w:history="1">
        <w:r w:rsidRPr="009944BC">
          <w:rPr>
            <w:rFonts w:ascii="Times New Roman" w:eastAsia="Times New Roman" w:hAnsi="Times New Roman" w:cs="Times New Roman"/>
            <w:color w:val="1155CC"/>
            <w:sz w:val="24"/>
            <w:szCs w:val="24"/>
            <w:u w:val="single"/>
            <w:lang w:eastAsia="ru-RU"/>
          </w:rPr>
          <w:t>https://vk.com/stalkerfest</w:t>
        </w:r>
      </w:hyperlink>
      <w:r w:rsidRPr="009944BC">
        <w:rPr>
          <w:rFonts w:ascii="Times New Roman" w:eastAsia="Times New Roman" w:hAnsi="Times New Roman" w:cs="Times New Roman"/>
          <w:color w:val="000000"/>
          <w:sz w:val="24"/>
          <w:szCs w:val="24"/>
          <w:lang w:eastAsia="ru-RU"/>
        </w:rPr>
        <w:t>  приветствуется МГ «Цитадель». МГ «Цитадель» оставляет за собой право включать опубликованные на ресурсе фото- и видеоматериалы в свою фото- и видеогалереи и, по согласованию с авторами, использовать для составления материалов по проводимым играм.</w:t>
      </w:r>
    </w:p>
    <w:p w14:paraId="4ECCEB5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Фото- и видеооператорами может быть как специально для этого приезжающий участник мероприятия, так и непосредственно игрок с закрепленными средствами фото- и видеофиксации и/или имеющих их с собой.</w:t>
      </w:r>
    </w:p>
    <w:p w14:paraId="266E430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F0D31BC" w14:textId="77777777" w:rsidR="004F5B66" w:rsidRPr="004F5B66" w:rsidRDefault="004F5B66" w:rsidP="009944BC">
      <w:pPr>
        <w:pStyle w:val="2"/>
        <w:rPr>
          <w:sz w:val="24"/>
          <w:szCs w:val="24"/>
        </w:rPr>
      </w:pPr>
      <w:bookmarkStart w:id="14" w:name="_Toc134713017"/>
      <w:r w:rsidRPr="004F5B66">
        <w:t>1.5.2 Допуск на игру</w:t>
      </w:r>
      <w:bookmarkEnd w:id="14"/>
      <w:r w:rsidRPr="004F5B66">
        <w:t> </w:t>
      </w:r>
    </w:p>
    <w:p w14:paraId="6839F839"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Для получения допуска на игру необходимо:</w:t>
      </w:r>
    </w:p>
    <w:p w14:paraId="12F49786"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Согласно опубликованной информации на ресурсе МГ «Цитадель»</w:t>
      </w:r>
      <w:hyperlink r:id="rId11" w:history="1">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1155CC"/>
            <w:sz w:val="24"/>
            <w:szCs w:val="24"/>
            <w:u w:val="single"/>
            <w:lang w:eastAsia="ru-RU"/>
          </w:rPr>
          <w:t>https://vk.com/stalkerfest</w:t>
        </w:r>
      </w:hyperlink>
      <w:r w:rsidRPr="004F5B66">
        <w:rPr>
          <w:rFonts w:ascii="Times New Roman" w:eastAsia="Times New Roman" w:hAnsi="Times New Roman" w:cs="Times New Roman"/>
          <w:color w:val="000000"/>
          <w:sz w:val="24"/>
          <w:szCs w:val="24"/>
          <w:lang w:eastAsia="ru-RU"/>
        </w:rPr>
        <w:t xml:space="preserve"> пройти предварительную онлайн-регистрацию с фотодопуском.</w:t>
      </w:r>
    </w:p>
    <w:p w14:paraId="4C65A9F9"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Обязательное ношение все время нахождения на игровом полигоне отличительного жилета с надписью «ПРЕССА».  Цвет жилета - зеленый. Надпись должна легко читаться с расстояния 20-25 метров.</w:t>
      </w:r>
    </w:p>
    <w:p w14:paraId="73369B6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Знать</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настоящие Правила. Проверка на знание Правил проводится выборочно на регистрации.</w:t>
      </w:r>
    </w:p>
    <w:p w14:paraId="10F5D35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Организаторы оставляют за собой право отказать в аккредитации без объяснения причин.</w:t>
      </w:r>
    </w:p>
    <w:p w14:paraId="04CF2987" w14:textId="77777777" w:rsidR="004F5B66" w:rsidRPr="004F5B66" w:rsidRDefault="004F5B66" w:rsidP="009944BC">
      <w:pPr>
        <w:pStyle w:val="2"/>
        <w:rPr>
          <w:sz w:val="24"/>
          <w:szCs w:val="24"/>
        </w:rPr>
      </w:pPr>
      <w:bookmarkStart w:id="15" w:name="_Toc134713018"/>
      <w:r w:rsidRPr="004F5B66">
        <w:t>1.5.3 Ответственность</w:t>
      </w:r>
      <w:bookmarkEnd w:id="15"/>
    </w:p>
    <w:p w14:paraId="1A78C549" w14:textId="77777777" w:rsidR="004F5B66" w:rsidRPr="004F5B66" w:rsidRDefault="004F5B66" w:rsidP="004F5B66">
      <w:pPr>
        <w:spacing w:before="240" w:after="240" w:line="240" w:lineRule="auto"/>
        <w:ind w:firstLine="72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Взяв свою фото- и видеотехнику на игру, вы самостоятельно несете ответственность за ее сохранность и целостность. МГ «Цитадель» просто напоминает, что игра проходит в полевых и достаточно экстремальных условиях</w:t>
      </w:r>
    </w:p>
    <w:p w14:paraId="26353F90"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ведении фото- и видеосъемки в процессе игры запрещается:</w:t>
      </w:r>
    </w:p>
    <w:p w14:paraId="63D43A12"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w:t>
      </w:r>
      <w:r w:rsidRPr="004F5B66">
        <w:rPr>
          <w:rFonts w:ascii="Times New Roman" w:eastAsia="Times New Roman" w:hAnsi="Times New Roman" w:cs="Times New Roman"/>
          <w:color w:val="000000"/>
          <w:sz w:val="24"/>
          <w:szCs w:val="24"/>
          <w:lang w:eastAsia="ru-RU"/>
        </w:rPr>
        <w:tab/>
        <w:t>- мешать игровым действиям, стоять на линии огня, выдавать своими действиями скрытые передвижения и замаскированные укрепления;</w:t>
      </w:r>
    </w:p>
    <w:p w14:paraId="5FC4BEAC"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подходить ближе 15 метров к игровому боестолкновению;</w:t>
      </w:r>
    </w:p>
    <w:p w14:paraId="19D3A92C"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общаться с игроками на любые темы, касающиеся текущей игры, сценария, правил и т.п. Разрешено брать интервью только у игроков, находящихся в текущий момент не в игре.</w:t>
      </w:r>
    </w:p>
    <w:p w14:paraId="680DCAE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Всем игрокам, которые берут с собой фото- или видеотехнику, но при этом являются участниками игры, запрещено вести съемку на игровой территории после того, как они были «убиты». См. п. 2.1.2.3 настоящих Правил.</w:t>
      </w:r>
    </w:p>
    <w:p w14:paraId="742E22E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28FD3AEE" w14:textId="77777777" w:rsidR="004F5B66" w:rsidRPr="004F5B66" w:rsidRDefault="004F5B66" w:rsidP="009944BC">
      <w:pPr>
        <w:pStyle w:val="1"/>
        <w:jc w:val="center"/>
        <w:rPr>
          <w:sz w:val="36"/>
          <w:szCs w:val="36"/>
        </w:rPr>
      </w:pPr>
      <w:bookmarkStart w:id="16" w:name="_Toc134713019"/>
      <w:r w:rsidRPr="004F5B66">
        <w:t>1.6 Связь</w:t>
      </w:r>
      <w:bookmarkEnd w:id="16"/>
    </w:p>
    <w:p w14:paraId="15CA75A2"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30F92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Разрешены к применению рации, использующие не подлежащие лицензированию и не требующие специального разрешения диапазоны. Глушение и прослушивание заранее зарезервированных за организаторами каналов радиосвязи запрещено.</w:t>
      </w:r>
    </w:p>
    <w:p w14:paraId="5762100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Общая организационная волна 400.500</w:t>
      </w:r>
    </w:p>
    <w:p w14:paraId="680CBAB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Сотовая связь разрешена.</w:t>
      </w:r>
    </w:p>
    <w:p w14:paraId="4B6331AE" w14:textId="77777777" w:rsidR="004F5B66" w:rsidRPr="004F5B66" w:rsidRDefault="004F5B66" w:rsidP="004F5B66">
      <w:pPr>
        <w:spacing w:before="240"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40"/>
          <w:szCs w:val="40"/>
          <w:lang w:eastAsia="ru-RU"/>
        </w:rPr>
        <w:t> </w:t>
      </w:r>
    </w:p>
    <w:p w14:paraId="3775B315" w14:textId="77777777" w:rsidR="004F5B66" w:rsidRPr="004F5B66" w:rsidRDefault="004F5B66" w:rsidP="009944BC">
      <w:pPr>
        <w:pStyle w:val="1"/>
        <w:jc w:val="center"/>
        <w:rPr>
          <w:sz w:val="36"/>
          <w:szCs w:val="36"/>
        </w:rPr>
      </w:pPr>
      <w:bookmarkStart w:id="17" w:name="_Toc134713020"/>
      <w:r w:rsidRPr="004F5B66">
        <w:t>1.7 Транспорт</w:t>
      </w:r>
      <w:bookmarkEnd w:id="17"/>
    </w:p>
    <w:p w14:paraId="3964026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4CBDC24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игровой территории возможно применение транспортных средств для следующих целей:</w:t>
      </w:r>
    </w:p>
    <w:p w14:paraId="26D1E30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игровой транспорт, подробнее п. 2.5 настоящих правил;</w:t>
      </w:r>
    </w:p>
    <w:p w14:paraId="5CFE30F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транспорт МГ «Цитадель» помечается красными флагами и/или флагами МГ «Цитадель». Ночью красными фонарями.</w:t>
      </w:r>
    </w:p>
    <w:p w14:paraId="1EAA70BE" w14:textId="27BF17E3" w:rsidR="004F5B66" w:rsidRDefault="004F5B66" w:rsidP="004F5B66">
      <w:pPr>
        <w:spacing w:after="0" w:line="240" w:lineRule="auto"/>
        <w:ind w:firstLine="860"/>
        <w:jc w:val="both"/>
        <w:rPr>
          <w:rFonts w:ascii="Times New Roman" w:eastAsia="Times New Roman" w:hAnsi="Times New Roman" w:cs="Times New Roman"/>
          <w:b/>
          <w:bCs/>
          <w:color w:val="000000"/>
          <w:sz w:val="40"/>
          <w:szCs w:val="40"/>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b/>
          <w:bCs/>
          <w:color w:val="000000"/>
          <w:sz w:val="40"/>
          <w:szCs w:val="40"/>
          <w:lang w:eastAsia="ru-RU"/>
        </w:rPr>
        <w:t> </w:t>
      </w:r>
    </w:p>
    <w:p w14:paraId="6904279F" w14:textId="5F70E107"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0875BF09" w14:textId="282E688E"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176DD07A" w14:textId="6AE39755"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38318EDE" w14:textId="60429F35"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76E295CF" w14:textId="6D9A1311"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4ADA7088" w14:textId="391BE6E6"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7E75E90E" w14:textId="0C7AC6AF" w:rsidR="009944BC" w:rsidRDefault="009944BC" w:rsidP="004F5B66">
      <w:pPr>
        <w:spacing w:after="0" w:line="240" w:lineRule="auto"/>
        <w:ind w:firstLine="860"/>
        <w:jc w:val="both"/>
        <w:rPr>
          <w:rFonts w:ascii="Times New Roman" w:eastAsia="Times New Roman" w:hAnsi="Times New Roman" w:cs="Times New Roman"/>
          <w:b/>
          <w:bCs/>
          <w:color w:val="000000"/>
          <w:sz w:val="40"/>
          <w:szCs w:val="40"/>
          <w:lang w:eastAsia="ru-RU"/>
        </w:rPr>
      </w:pPr>
    </w:p>
    <w:p w14:paraId="5D24E025" w14:textId="77777777" w:rsidR="009944BC" w:rsidRPr="004F5B66" w:rsidRDefault="009944BC" w:rsidP="004F5B66">
      <w:pPr>
        <w:spacing w:after="0" w:line="240" w:lineRule="auto"/>
        <w:ind w:firstLine="860"/>
        <w:jc w:val="both"/>
        <w:rPr>
          <w:rFonts w:ascii="Times New Roman" w:eastAsia="Times New Roman" w:hAnsi="Times New Roman" w:cs="Times New Roman"/>
          <w:sz w:val="24"/>
          <w:szCs w:val="24"/>
          <w:lang w:eastAsia="ru-RU"/>
        </w:rPr>
      </w:pPr>
    </w:p>
    <w:p w14:paraId="0BB3F527" w14:textId="77777777" w:rsidR="004F5B66" w:rsidRPr="004F5B66" w:rsidRDefault="004F5B66" w:rsidP="009944BC">
      <w:pPr>
        <w:pStyle w:val="1"/>
      </w:pPr>
      <w:r w:rsidRPr="004F5B66">
        <w:lastRenderedPageBreak/>
        <w:t>                   </w:t>
      </w:r>
      <w:bookmarkStart w:id="18" w:name="_Toc134713021"/>
      <w:r w:rsidRPr="004F5B66">
        <w:t>2. Игровая механика</w:t>
      </w:r>
      <w:bookmarkEnd w:id="18"/>
    </w:p>
    <w:p w14:paraId="11D0A1A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BD54368" w14:textId="77777777" w:rsidR="004F5B66" w:rsidRPr="004F5B66" w:rsidRDefault="004F5B66" w:rsidP="009944BC">
      <w:pPr>
        <w:pStyle w:val="1"/>
        <w:jc w:val="center"/>
        <w:rPr>
          <w:sz w:val="36"/>
          <w:szCs w:val="36"/>
        </w:rPr>
      </w:pPr>
      <w:bookmarkStart w:id="19" w:name="_Toc134713022"/>
      <w:r w:rsidRPr="004F5B66">
        <w:t>2.1 Игровое взаимодействие</w:t>
      </w:r>
      <w:bookmarkEnd w:id="19"/>
    </w:p>
    <w:p w14:paraId="0F879CD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0979B99" w14:textId="77777777" w:rsidR="004F5B66" w:rsidRPr="004F5B66" w:rsidRDefault="004F5B66" w:rsidP="009944BC">
      <w:pPr>
        <w:pStyle w:val="2"/>
        <w:rPr>
          <w:sz w:val="24"/>
          <w:szCs w:val="24"/>
        </w:rPr>
      </w:pPr>
      <w:r w:rsidRPr="004F5B66">
        <w:t>        </w:t>
      </w:r>
      <w:r w:rsidRPr="004F5B66">
        <w:tab/>
      </w:r>
      <w:bookmarkStart w:id="20" w:name="_Toc134713023"/>
      <w:r w:rsidRPr="004F5B66">
        <w:t>2.1.1 Общие положения</w:t>
      </w:r>
      <w:bookmarkEnd w:id="20"/>
    </w:p>
    <w:p w14:paraId="333913B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FB6839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Данная глава Правил регламентирует Игровые взаимодействия между игроками. Они делятся на боевые и небоевые. Также данная глава Правил регламентирует те игровые условности, которые присутствуют на игре.</w:t>
      </w:r>
    </w:p>
    <w:p w14:paraId="07E1FF9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Полигонная ролевая игра «Сталкер.Зона 02» требует от игроков максимального погружения в свою роль и соответствующего их взаимоотношения с окружающим миром.  Строго запрещены:</w:t>
      </w:r>
    </w:p>
    <w:p w14:paraId="0417C46A"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Насилие в отношении друг друга, принуждение к чему-либо силой, применение любых приемов каких-либо единоборств, кроме специально поставленной, театральной драки.</w:t>
      </w:r>
    </w:p>
    <w:p w14:paraId="1ED6C79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Нецензурная брань и грубые оскорбления по отношению к кому-либо.</w:t>
      </w:r>
    </w:p>
    <w:p w14:paraId="30B39E5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5CEF33B" w14:textId="77777777" w:rsidR="004F5B66" w:rsidRPr="004F5B66" w:rsidRDefault="004F5B66" w:rsidP="009944BC">
      <w:pPr>
        <w:pStyle w:val="2"/>
        <w:rPr>
          <w:sz w:val="24"/>
          <w:szCs w:val="24"/>
        </w:rPr>
      </w:pPr>
      <w:r w:rsidRPr="004F5B66">
        <w:t>        </w:t>
      </w:r>
      <w:r w:rsidRPr="004F5B66">
        <w:tab/>
      </w:r>
      <w:bookmarkStart w:id="21" w:name="_Toc134713024"/>
      <w:r w:rsidRPr="004F5B66">
        <w:t>2.1.2 Игровое боевое взаимодействие</w:t>
      </w:r>
      <w:bookmarkEnd w:id="21"/>
    </w:p>
    <w:p w14:paraId="1F56070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4258ADA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w:t>
      </w:r>
      <w:r w:rsidRPr="004F5B66">
        <w:rPr>
          <w:rFonts w:ascii="Times New Roman" w:eastAsia="Times New Roman" w:hAnsi="Times New Roman" w:cs="Times New Roman"/>
          <w:color w:val="0000FF"/>
          <w:sz w:val="24"/>
          <w:szCs w:val="24"/>
          <w:lang w:eastAsia="ru-RU"/>
        </w:rPr>
        <w:tab/>
      </w:r>
      <w:r w:rsidRPr="004F5B66">
        <w:rPr>
          <w:rFonts w:ascii="Times New Roman" w:eastAsia="Times New Roman" w:hAnsi="Times New Roman" w:cs="Times New Roman"/>
          <w:color w:val="000000"/>
          <w:sz w:val="24"/>
          <w:szCs w:val="24"/>
          <w:lang w:eastAsia="ru-RU"/>
        </w:rPr>
        <w:t>К игровому боевому взаимодействие относится применение игрового оружия как обычного (п. 2.2.1.1 настоящих Правил), так и специального (п. 2.2.1.2 настоящих Правил). Боевое взаимодействие с монстрами рассматривается в п. 2.7 настоящих Правил.</w:t>
      </w:r>
    </w:p>
    <w:p w14:paraId="5F09A64B"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w:t>
      </w:r>
    </w:p>
    <w:p w14:paraId="103D7CEA" w14:textId="77777777" w:rsidR="004F5B66" w:rsidRPr="00485FDF" w:rsidRDefault="004F5B66" w:rsidP="009944BC">
      <w:pPr>
        <w:pStyle w:val="3"/>
        <w:rPr>
          <w:rFonts w:eastAsia="Times New Roman"/>
          <w:lang w:eastAsia="ru-RU"/>
        </w:rPr>
      </w:pPr>
      <w:bookmarkStart w:id="22" w:name="_Toc134713025"/>
      <w:r w:rsidRPr="00485FDF">
        <w:rPr>
          <w:rFonts w:eastAsia="Times New Roman"/>
          <w:lang w:eastAsia="ru-RU"/>
        </w:rPr>
        <w:t>2.1.2.1 Бой</w:t>
      </w:r>
      <w:bookmarkEnd w:id="22"/>
    </w:p>
    <w:p w14:paraId="21EDE58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Попаданием считается попадание одиночного шара или серии шаров, акцентированный удар игровым холодным оружием, срабатывание игровой пиротехники или срабатывание игровых механических имитаций ВУ. Попадания в оружие не засчитываются. Дружественный огонь засчитывается так же, как и вражеский.</w:t>
      </w:r>
    </w:p>
    <w:p w14:paraId="3E8BB26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играх МГ «Цитадель» мы моделируем боевые действия и в связи с этим существует ряд ограничений:</w:t>
      </w:r>
    </w:p>
    <w:p w14:paraId="10470583"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 зданиях (помещениях) используется игровое оружие со скоростью шара на выходе из канала ствола не более 120 м/с.</w:t>
      </w:r>
    </w:p>
    <w:p w14:paraId="0FAB3701"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 здании игровым оружием со скоростью шара на выходе из канала ствола</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более 120 м/с запрещена.</w:t>
      </w:r>
    </w:p>
    <w:p w14:paraId="3669CE9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по окнам и из окон с любыми видами остекления категорически запрещена</w:t>
      </w:r>
    </w:p>
    <w:p w14:paraId="14287884"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   Стрельба из здания игровым оружием со скоростью шара на выходе из канала ствола</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более 120 м/с на расстоянии менее 15 метров запрещена.</w:t>
      </w:r>
    </w:p>
    <w:p w14:paraId="6FA40FC1"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  Внутри здания рикошеты считаются попаданием.</w:t>
      </w:r>
    </w:p>
    <w:p w14:paraId="03FD5AF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вне здания игровым оружием со скоростью шара на выходе из канала ствола более 120 м/с на расстоянии менее 15 метров запрещена.</w:t>
      </w:r>
    </w:p>
    <w:p w14:paraId="2997BFA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Намеренная стрельба в голову запрещена.</w:t>
      </w:r>
    </w:p>
    <w:p w14:paraId="3DA112A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 сторону посторонних людей на полигоне запрещена.</w:t>
      </w:r>
    </w:p>
    <w:p w14:paraId="67569E4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Стрельба в человека без защитных очков запрещена. Необходимо прекратить боевые действия и выяснить причину отсутствия средств защиты. В случае нештатной ситуации обратитесь к члену МГ.</w:t>
      </w:r>
    </w:p>
    <w:p w14:paraId="01043BA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стрелять в людей с красной повязкой днем или красным фонарем ночью.</w:t>
      </w:r>
    </w:p>
    <w:p w14:paraId="1A705DC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стрелять в людей в зеленых жилетах с надписью «ПРЕССА»</w:t>
      </w:r>
    </w:p>
    <w:p w14:paraId="63CAE11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отбрасывание от себя упавшей инициированной пиротехники.</w:t>
      </w:r>
    </w:p>
    <w:p w14:paraId="792A9C2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Взрыв игровой пиротехники убивает сразу без ранения (специальные правила по монстре, экзе, СИБЗ).</w:t>
      </w:r>
    </w:p>
    <w:p w14:paraId="72B5E7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Взрыв игровой пиротехники поражает на открытой местности игроков в радиусе 3 метров, либо попаданием игрового поражающего элемента имитации.</w:t>
      </w:r>
    </w:p>
    <w:p w14:paraId="477377C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Взрыв игровой пиротехники поражает в помещении игроков на площади 25 кв. м, либо попаданием игрового поражающего элемента имитации.</w:t>
      </w:r>
    </w:p>
    <w:p w14:paraId="33C5F411" w14:textId="0D7FA104"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Укрытие от сработавшей игровой пиротехники и игровых механических имитаций ВУ должно защищать полностью все тело игрока.</w:t>
      </w:r>
      <w:r w:rsidR="00CB521E">
        <w:rPr>
          <w:rFonts w:ascii="Times New Roman" w:eastAsia="Times New Roman" w:hAnsi="Times New Roman" w:cs="Times New Roman"/>
          <w:color w:val="000000"/>
          <w:sz w:val="24"/>
          <w:szCs w:val="24"/>
          <w:lang w:eastAsia="ru-RU"/>
        </w:rPr>
        <w:t xml:space="preserve"> </w:t>
      </w:r>
      <w:r w:rsidR="00CB521E" w:rsidRPr="00CB521E">
        <w:rPr>
          <w:rFonts w:ascii="Times New Roman" w:eastAsia="Times New Roman" w:hAnsi="Times New Roman" w:cs="Times New Roman"/>
          <w:color w:val="FF0000"/>
          <w:sz w:val="24"/>
          <w:szCs w:val="24"/>
          <w:lang w:eastAsia="ru-RU"/>
        </w:rPr>
        <w:t>Другой игрок не является укрытием.</w:t>
      </w:r>
    </w:p>
    <w:p w14:paraId="4C30F88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наносить удары в голову игровым холодным оружием.</w:t>
      </w:r>
    </w:p>
    <w:p w14:paraId="0DBC4B4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при поражении противника игровым холодным оружием использовать т. н. «тычковую технику», а именно поражать несколько противников быстрыми несильными касаниями/тычками игрового холодного оружия. Театральную имитацию поражения холодным оружием необходимо проводить полностью.</w:t>
      </w:r>
    </w:p>
    <w:p w14:paraId="0B9FFD7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Запрещается метание игрового холодного оружия.</w:t>
      </w:r>
    </w:p>
    <w:p w14:paraId="13CC8E70" w14:textId="07E5F5C2"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Крыши  не боевые, на них нельзя вести боевые действия (стрелять и кидать гранаты с крыши нельзя</w:t>
      </w:r>
      <w:r w:rsidR="00067465">
        <w:rPr>
          <w:rFonts w:ascii="Times New Roman" w:eastAsia="Times New Roman" w:hAnsi="Times New Roman" w:cs="Times New Roman"/>
          <w:color w:val="000000"/>
          <w:sz w:val="24"/>
          <w:szCs w:val="24"/>
          <w:lang w:eastAsia="ru-RU"/>
        </w:rPr>
        <w:t>, нельзя вести бой на имитации холодного оружия)</w:t>
      </w:r>
    </w:p>
    <w:p w14:paraId="1C11D677" w14:textId="20757017" w:rsidR="008B2521" w:rsidRPr="008B2521" w:rsidRDefault="008B2521" w:rsidP="004F5B66">
      <w:pPr>
        <w:spacing w:after="0" w:line="240" w:lineRule="auto"/>
        <w:ind w:firstLine="86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color w:val="FF0000"/>
          <w:sz w:val="24"/>
          <w:szCs w:val="24"/>
          <w:lang w:eastAsia="ru-RU"/>
        </w:rPr>
        <w:t xml:space="preserve"> </w:t>
      </w:r>
      <w:r w:rsidRPr="008B2521">
        <w:rPr>
          <w:rFonts w:ascii="Times New Roman" w:eastAsia="Times New Roman" w:hAnsi="Times New Roman" w:cs="Times New Roman"/>
          <w:color w:val="FF0000"/>
          <w:sz w:val="24"/>
          <w:szCs w:val="24"/>
          <w:lang w:eastAsia="ru-RU"/>
        </w:rPr>
        <w:t>Стрелять и закидывать гранаты на крышу, для снятия наблюдателя</w:t>
      </w:r>
      <w:r>
        <w:rPr>
          <w:rFonts w:ascii="Times New Roman" w:eastAsia="Times New Roman" w:hAnsi="Times New Roman" w:cs="Times New Roman"/>
          <w:color w:val="FF0000"/>
          <w:sz w:val="24"/>
          <w:szCs w:val="24"/>
          <w:lang w:eastAsia="ru-RU"/>
        </w:rPr>
        <w:t>,</w:t>
      </w:r>
      <w:r w:rsidRPr="008B2521">
        <w:rPr>
          <w:rFonts w:ascii="Times New Roman" w:eastAsia="Times New Roman" w:hAnsi="Times New Roman" w:cs="Times New Roman"/>
          <w:color w:val="FF0000"/>
          <w:sz w:val="24"/>
          <w:szCs w:val="24"/>
          <w:lang w:eastAsia="ru-RU"/>
        </w:rPr>
        <w:t xml:space="preserve"> можно.</w:t>
      </w:r>
    </w:p>
    <w:p w14:paraId="62669467" w14:textId="77777777" w:rsidR="009944BC" w:rsidRPr="004F5B66" w:rsidRDefault="009944BC" w:rsidP="004F5B66">
      <w:pPr>
        <w:spacing w:after="0" w:line="240" w:lineRule="auto"/>
        <w:ind w:firstLine="860"/>
        <w:jc w:val="both"/>
        <w:rPr>
          <w:rFonts w:ascii="Times New Roman" w:eastAsia="Times New Roman" w:hAnsi="Times New Roman" w:cs="Times New Roman"/>
          <w:sz w:val="24"/>
          <w:szCs w:val="24"/>
          <w:lang w:eastAsia="ru-RU"/>
        </w:rPr>
      </w:pPr>
    </w:p>
    <w:p w14:paraId="5189DA0E" w14:textId="77777777" w:rsidR="009944BC" w:rsidRPr="00485FDF" w:rsidRDefault="004F5B66" w:rsidP="009944BC">
      <w:pPr>
        <w:pStyle w:val="3"/>
        <w:rPr>
          <w:rFonts w:eastAsia="Times New Roman"/>
          <w:lang w:eastAsia="ru-RU"/>
        </w:rPr>
      </w:pPr>
      <w:bookmarkStart w:id="23" w:name="_Toc134713026"/>
      <w:r w:rsidRPr="00485FDF">
        <w:rPr>
          <w:rFonts w:eastAsia="Times New Roman"/>
          <w:lang w:eastAsia="ru-RU"/>
        </w:rPr>
        <w:t>2.1.2.2 Ранение</w:t>
      </w:r>
      <w:bookmarkEnd w:id="23"/>
    </w:p>
    <w:p w14:paraId="52F15EA6" w14:textId="5452A6CD" w:rsidR="004F5B66" w:rsidRPr="00485FDF" w:rsidRDefault="004F5B66" w:rsidP="00485FDF">
      <w:pPr>
        <w:ind w:firstLine="709"/>
        <w:rPr>
          <w:rFonts w:ascii="Times New Roman" w:eastAsia="Times New Roman" w:hAnsi="Times New Roman" w:cs="Times New Roman"/>
          <w:color w:val="000000"/>
          <w:sz w:val="24"/>
          <w:szCs w:val="24"/>
          <w:lang w:eastAsia="ru-RU"/>
        </w:rPr>
      </w:pPr>
      <w:r w:rsidRPr="00485FDF">
        <w:rPr>
          <w:rFonts w:ascii="Times New Roman" w:eastAsia="Times New Roman" w:hAnsi="Times New Roman" w:cs="Times New Roman"/>
          <w:color w:val="000000"/>
          <w:sz w:val="24"/>
          <w:szCs w:val="24"/>
          <w:lang w:eastAsia="ru-RU"/>
        </w:rPr>
        <w:t>Первое попадание (одиночное, серия шаров из одного привода, удар холодным оружием) является ранен</w:t>
      </w:r>
      <w:r w:rsidR="002C5978" w:rsidRPr="00485FDF">
        <w:rPr>
          <w:rFonts w:ascii="Times New Roman" w:eastAsia="Times New Roman" w:hAnsi="Times New Roman" w:cs="Times New Roman"/>
          <w:color w:val="000000"/>
          <w:sz w:val="24"/>
          <w:szCs w:val="24"/>
          <w:lang w:eastAsia="ru-RU"/>
        </w:rPr>
        <w:t>ы</w:t>
      </w:r>
      <w:r w:rsidRPr="00485FDF">
        <w:rPr>
          <w:rFonts w:ascii="Times New Roman" w:eastAsia="Times New Roman" w:hAnsi="Times New Roman" w:cs="Times New Roman"/>
          <w:color w:val="000000"/>
          <w:sz w:val="24"/>
          <w:szCs w:val="24"/>
          <w:lang w:eastAsia="ru-RU"/>
        </w:rPr>
        <w:t>м.</w:t>
      </w:r>
    </w:p>
    <w:p w14:paraId="10C8D8A7" w14:textId="77777777" w:rsidR="004F5B66" w:rsidRPr="00485FDF" w:rsidRDefault="004F5B66" w:rsidP="00485FDF">
      <w:pPr>
        <w:rPr>
          <w:rFonts w:ascii="Times New Roman" w:eastAsia="Times New Roman" w:hAnsi="Times New Roman" w:cs="Times New Roman"/>
          <w:color w:val="000000"/>
          <w:sz w:val="24"/>
          <w:szCs w:val="24"/>
          <w:lang w:eastAsia="ru-RU"/>
        </w:rPr>
      </w:pPr>
      <w:r w:rsidRPr="00485FDF">
        <w:rPr>
          <w:rFonts w:ascii="Times New Roman" w:eastAsia="Times New Roman" w:hAnsi="Times New Roman" w:cs="Times New Roman"/>
          <w:color w:val="000000"/>
          <w:sz w:val="24"/>
          <w:szCs w:val="24"/>
          <w:lang w:eastAsia="ru-RU"/>
        </w:rPr>
        <w:t>Действия при ранении:</w:t>
      </w:r>
    </w:p>
    <w:p w14:paraId="042C4A0D" w14:textId="3F12160D"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3333FF"/>
          <w:sz w:val="24"/>
          <w:szCs w:val="24"/>
          <w:lang w:eastAsia="ru-RU"/>
        </w:rPr>
        <w:t>        </w:t>
      </w:r>
      <w:r w:rsidRPr="004F5B66">
        <w:rPr>
          <w:rFonts w:ascii="Times New Roman" w:eastAsia="Times New Roman" w:hAnsi="Times New Roman" w:cs="Times New Roman"/>
          <w:color w:val="3333FF"/>
          <w:sz w:val="24"/>
          <w:szCs w:val="24"/>
          <w:lang w:eastAsia="ru-RU"/>
        </w:rPr>
        <w:tab/>
      </w:r>
      <w:r w:rsidRPr="004F5B66">
        <w:rPr>
          <w:rFonts w:ascii="Times New Roman" w:eastAsia="Times New Roman" w:hAnsi="Times New Roman" w:cs="Times New Roman"/>
          <w:color w:val="000000"/>
          <w:sz w:val="24"/>
          <w:szCs w:val="24"/>
          <w:lang w:eastAsia="ru-RU"/>
        </w:rPr>
        <w:t>- При получении ранения игрок обязан лечь. Желательно театрально обыграть своё состояние (крики, стоны, призывы о помощи).</w:t>
      </w:r>
      <w:r w:rsidR="002C5978">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Если в течение 10 минут не оказана медицинская помощь (перевязка бинтом, аптечка, медсекция, сертифицированный артефакт), игрок считается умершим от потери крови.</w:t>
      </w:r>
    </w:p>
    <w:p w14:paraId="32217DD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 Перевязка бинтом (медицинский марлевый) места ранения, 10 (десять) оборотов добавляет 10 минут до наступления смерти от потери крови.        </w:t>
      </w:r>
      <w:r w:rsidRPr="004F5B66">
        <w:rPr>
          <w:rFonts w:ascii="Times New Roman" w:eastAsia="Times New Roman" w:hAnsi="Times New Roman" w:cs="Times New Roman"/>
          <w:color w:val="000000"/>
          <w:sz w:val="24"/>
          <w:szCs w:val="24"/>
          <w:lang w:eastAsia="ru-RU"/>
        </w:rPr>
        <w:tab/>
      </w:r>
    </w:p>
    <w:p w14:paraId="49E6300C" w14:textId="34CD73C3" w:rsidR="004F5B66" w:rsidRDefault="004F5B66" w:rsidP="004F5B66">
      <w:pPr>
        <w:spacing w:after="0" w:line="240" w:lineRule="auto"/>
        <w:ind w:firstLine="72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Применение аптечки или транспортировка раненого (перевязанного) игрока до медсекции или реанимации. Транспортировка раненого игрока выполняется по игровой территории в реальности на носилках, допустимо изготовление из подручных материалов, либо при поддержке товарищей. </w:t>
      </w:r>
    </w:p>
    <w:p w14:paraId="48DEC5AD" w14:textId="67501FEF" w:rsidR="008B2521" w:rsidRPr="008B2521" w:rsidRDefault="008B2521" w:rsidP="004F5B66">
      <w:pPr>
        <w:spacing w:after="0" w:line="240" w:lineRule="auto"/>
        <w:ind w:firstLine="72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color w:val="FF0000"/>
          <w:sz w:val="24"/>
          <w:szCs w:val="24"/>
          <w:lang w:eastAsia="ru-RU"/>
        </w:rPr>
        <w:t>- Перевязаться бинтом можно самостоятельно.</w:t>
      </w:r>
    </w:p>
    <w:p w14:paraId="1ECE0F0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Раненый (и даже перевязанный) не может передвигаться самостоятельно и вести боевые действия до окончания лечения.</w:t>
      </w:r>
    </w:p>
    <w:p w14:paraId="6222809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Повторное попадание, до момента полного излечения - смерть персонажа.</w:t>
      </w:r>
      <w:r w:rsidRPr="004F5B66">
        <w:rPr>
          <w:rFonts w:ascii="Times New Roman" w:eastAsia="Times New Roman" w:hAnsi="Times New Roman" w:cs="Times New Roman"/>
          <w:color w:val="000000"/>
          <w:lang w:eastAsia="ru-RU"/>
        </w:rPr>
        <w:t> </w:t>
      </w:r>
    </w:p>
    <w:p w14:paraId="60ACEC69" w14:textId="77777777" w:rsidR="004F5B66" w:rsidRPr="00485FDF" w:rsidRDefault="004F5B66" w:rsidP="00587BEC">
      <w:pPr>
        <w:pStyle w:val="3"/>
        <w:rPr>
          <w:rFonts w:eastAsia="Times New Roman"/>
          <w:lang w:eastAsia="ru-RU"/>
        </w:rPr>
      </w:pPr>
      <w:bookmarkStart w:id="24" w:name="_Toc134713027"/>
      <w:r w:rsidRPr="00485FDF">
        <w:rPr>
          <w:rFonts w:eastAsia="Times New Roman"/>
          <w:lang w:eastAsia="ru-RU"/>
        </w:rPr>
        <w:lastRenderedPageBreak/>
        <w:t>2.1.2.3 Лечение</w:t>
      </w:r>
      <w:bookmarkEnd w:id="24"/>
    </w:p>
    <w:p w14:paraId="64F66F2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b/>
          <w:bCs/>
          <w:color w:val="000000"/>
          <w:sz w:val="24"/>
          <w:szCs w:val="24"/>
          <w:lang w:eastAsia="ru-RU"/>
        </w:rPr>
        <w:t>Простая аптечка.</w:t>
      </w:r>
      <w:r w:rsidRPr="004F5B66">
        <w:rPr>
          <w:rFonts w:ascii="Times New Roman" w:eastAsia="Times New Roman" w:hAnsi="Times New Roman" w:cs="Times New Roman"/>
          <w:color w:val="000000"/>
          <w:sz w:val="24"/>
          <w:szCs w:val="24"/>
          <w:lang w:eastAsia="ru-RU"/>
        </w:rPr>
        <w:t xml:space="preserve"> Самолечение невозможно. Нужен напарник. Необходима предварительная перевязка. Лечит 15 минут. Пока идет лечение, боевые действия и самостоятельное передвижение не возможны. </w:t>
      </w:r>
    </w:p>
    <w:p w14:paraId="5D122FE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Научная аптечка.</w:t>
      </w:r>
      <w:r w:rsidRPr="004F5B66">
        <w:rPr>
          <w:rFonts w:ascii="Times New Roman" w:eastAsia="Times New Roman" w:hAnsi="Times New Roman" w:cs="Times New Roman"/>
          <w:color w:val="000000"/>
          <w:sz w:val="24"/>
          <w:szCs w:val="24"/>
          <w:lang w:eastAsia="ru-RU"/>
        </w:rPr>
        <w:t xml:space="preserve"> Возможно самолечение. Лечит 1 минуту и в это время ни вести боевые действия, ни двигаться нельзя. Научная аптечка изготавливается учеными из простой аптечки и артефакта. Применение научной аптечки театрально обыгрывается (крики, стоны, призывы о помощи).</w:t>
      </w:r>
    </w:p>
    <w:p w14:paraId="1DC4DF3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Лечение Артефактом.</w:t>
      </w:r>
      <w:r w:rsidRPr="004F5B66">
        <w:rPr>
          <w:rFonts w:ascii="Times New Roman" w:eastAsia="Times New Roman" w:hAnsi="Times New Roman" w:cs="Times New Roman"/>
          <w:color w:val="000000"/>
          <w:sz w:val="24"/>
          <w:szCs w:val="24"/>
          <w:lang w:eastAsia="ru-RU"/>
        </w:rPr>
        <w:t xml:space="preserve"> Разные варианты быстрого лечения, возможно даже без перевязки (см приложение по Артефактам настоящих Правил).</w:t>
      </w:r>
    </w:p>
    <w:p w14:paraId="24B3946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Медсекция.</w:t>
      </w:r>
      <w:r w:rsidRPr="004F5B66">
        <w:rPr>
          <w:rFonts w:ascii="Times New Roman" w:eastAsia="Times New Roman" w:hAnsi="Times New Roman" w:cs="Times New Roman"/>
          <w:color w:val="000000"/>
          <w:sz w:val="24"/>
          <w:szCs w:val="24"/>
          <w:lang w:eastAsia="ru-RU"/>
        </w:rPr>
        <w:t xml:space="preserve"> Лечение игрока:</w:t>
      </w:r>
    </w:p>
    <w:p w14:paraId="1850E3F9" w14:textId="77777777" w:rsidR="004F5B66" w:rsidRPr="004F5B66" w:rsidRDefault="004F5B66" w:rsidP="004F5B66">
      <w:pPr>
        <w:numPr>
          <w:ilvl w:val="0"/>
          <w:numId w:val="1"/>
        </w:numPr>
        <w:spacing w:before="240"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Болезни 20 минут</w:t>
      </w:r>
    </w:p>
    <w:p w14:paraId="724695E7" w14:textId="77777777" w:rsidR="004F5B66" w:rsidRPr="004F5B66" w:rsidRDefault="004F5B66" w:rsidP="004F5B66">
      <w:pPr>
        <w:numPr>
          <w:ilvl w:val="0"/>
          <w:numId w:val="1"/>
        </w:numPr>
        <w:spacing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Ранения 10 минут</w:t>
      </w:r>
    </w:p>
    <w:p w14:paraId="18F1C5F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Необходимые условия для создания медсекции:</w:t>
      </w:r>
    </w:p>
    <w:p w14:paraId="0E436E5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игрок с профессией медик (см. Приложение Профессии), можно получить данную отметку у игрового квестового персонажа, после сдачи ему аттестации на профессию;</w:t>
      </w:r>
    </w:p>
    <w:p w14:paraId="4BEBE30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наличие элемента питания;</w:t>
      </w:r>
    </w:p>
    <w:p w14:paraId="3370857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кушетка для приема больного;</w:t>
      </w:r>
    </w:p>
    <w:p w14:paraId="7EBBFEF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операционный стол и осветительные приборы;</w:t>
      </w:r>
    </w:p>
    <w:p w14:paraId="0D321F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инвентарь - капельницы с растворами лекарств, которые приобретаются у ученых или торговцев;</w:t>
      </w:r>
    </w:p>
    <w:p w14:paraId="56FFB63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медсекция должна чиповаться мастерами и иметь табличку. </w:t>
      </w:r>
    </w:p>
    <w:p w14:paraId="2AFE4422" w14:textId="5DEA2608"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Расходует 1 единицу энергии  элемента питания на одно лечение</w:t>
      </w:r>
      <w:r w:rsidR="008B2521">
        <w:rPr>
          <w:rFonts w:ascii="Times New Roman" w:eastAsia="Times New Roman" w:hAnsi="Times New Roman" w:cs="Times New Roman"/>
          <w:color w:val="000000"/>
          <w:sz w:val="24"/>
          <w:szCs w:val="24"/>
          <w:lang w:eastAsia="ru-RU"/>
        </w:rPr>
        <w:t xml:space="preserve"> </w:t>
      </w:r>
      <w:r w:rsidR="008B2521" w:rsidRPr="008B2521">
        <w:rPr>
          <w:rFonts w:ascii="Times New Roman" w:eastAsia="Times New Roman" w:hAnsi="Times New Roman" w:cs="Times New Roman"/>
          <w:color w:val="FF0000"/>
          <w:sz w:val="24"/>
          <w:szCs w:val="24"/>
          <w:lang w:eastAsia="ru-RU"/>
        </w:rPr>
        <w:t>болезни</w:t>
      </w:r>
      <w:r w:rsidR="00CB521E">
        <w:rPr>
          <w:rFonts w:ascii="Times New Roman" w:eastAsia="Times New Roman" w:hAnsi="Times New Roman" w:cs="Times New Roman"/>
          <w:color w:val="FF0000"/>
          <w:sz w:val="24"/>
          <w:szCs w:val="24"/>
          <w:lang w:eastAsia="ru-RU"/>
        </w:rPr>
        <w:t xml:space="preserve"> 1–3 этапа</w:t>
      </w:r>
      <w:r w:rsidR="008B2521" w:rsidRPr="008B2521">
        <w:rPr>
          <w:rFonts w:ascii="Times New Roman" w:eastAsia="Times New Roman" w:hAnsi="Times New Roman" w:cs="Times New Roman"/>
          <w:color w:val="FF0000"/>
          <w:sz w:val="24"/>
          <w:szCs w:val="24"/>
          <w:lang w:eastAsia="ru-RU"/>
        </w:rPr>
        <w:t xml:space="preserve"> или ранения</w:t>
      </w:r>
      <w:r w:rsidRPr="004F5B66">
        <w:rPr>
          <w:rFonts w:ascii="Times New Roman" w:eastAsia="Times New Roman" w:hAnsi="Times New Roman" w:cs="Times New Roman"/>
          <w:color w:val="000000"/>
          <w:sz w:val="24"/>
          <w:szCs w:val="24"/>
          <w:lang w:eastAsia="ru-RU"/>
        </w:rPr>
        <w:t>.</w:t>
      </w:r>
    </w:p>
    <w:p w14:paraId="7788924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Реанимация.</w:t>
      </w:r>
      <w:r w:rsidRPr="004F5B66">
        <w:rPr>
          <w:rFonts w:ascii="Times New Roman" w:eastAsia="Times New Roman" w:hAnsi="Times New Roman" w:cs="Times New Roman"/>
          <w:color w:val="000000"/>
          <w:sz w:val="24"/>
          <w:szCs w:val="24"/>
          <w:lang w:eastAsia="ru-RU"/>
        </w:rPr>
        <w:t xml:space="preserve"> Реанимационные мероприятия и лечение игрока</w:t>
      </w:r>
    </w:p>
    <w:p w14:paraId="4D5FD9DF" w14:textId="77777777" w:rsidR="004F5B66" w:rsidRPr="004F5B66" w:rsidRDefault="004F5B66" w:rsidP="004F5B66">
      <w:pPr>
        <w:numPr>
          <w:ilvl w:val="0"/>
          <w:numId w:val="2"/>
        </w:numPr>
        <w:spacing w:before="240"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Болезни 10 минут</w:t>
      </w:r>
    </w:p>
    <w:p w14:paraId="71362F6D" w14:textId="77777777" w:rsidR="004F5B66" w:rsidRPr="004F5B66" w:rsidRDefault="004F5B66" w:rsidP="004F5B66">
      <w:pPr>
        <w:numPr>
          <w:ilvl w:val="0"/>
          <w:numId w:val="3"/>
        </w:numPr>
        <w:spacing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Ранения 5 минут</w:t>
      </w:r>
    </w:p>
    <w:p w14:paraId="46C66C9F" w14:textId="77777777" w:rsidR="004F5B66" w:rsidRPr="004F5B66" w:rsidRDefault="004F5B66" w:rsidP="004F5B66">
      <w:pPr>
        <w:numPr>
          <w:ilvl w:val="0"/>
          <w:numId w:val="3"/>
        </w:numPr>
        <w:spacing w:after="0" w:line="240" w:lineRule="auto"/>
        <w:ind w:left="1440"/>
        <w:jc w:val="both"/>
        <w:textAlignment w:val="baseline"/>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Увечья 30 минут</w:t>
      </w:r>
    </w:p>
    <w:p w14:paraId="4541EBB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Создание реанимации:</w:t>
      </w:r>
    </w:p>
    <w:p w14:paraId="0CFC0700" w14:textId="7563BF6F"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008B2521">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Укомплектованная медсекция</w:t>
      </w:r>
    </w:p>
    <w:p w14:paraId="5AE0873B" w14:textId="77777777" w:rsidR="008B2521" w:rsidRDefault="004F5B66" w:rsidP="008B2521">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Игровые диагностические и игровые медицинские приборы: Медицинский диагност, Сепаратор для крови, дефибриллятор. (Игровые предметы для медсекции могут быть предоставлены мастерами, либо подготовлены игроками.)</w:t>
      </w:r>
    </w:p>
    <w:p w14:paraId="13FAA768" w14:textId="3DA6F3E5" w:rsidR="008B2521" w:rsidRPr="008B2521" w:rsidRDefault="008B2521" w:rsidP="008B2521">
      <w:pPr>
        <w:spacing w:after="0" w:line="240" w:lineRule="auto"/>
        <w:ind w:firstLine="860"/>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000000"/>
          <w:sz w:val="24"/>
          <w:szCs w:val="24"/>
          <w:lang w:eastAsia="ru-RU"/>
        </w:rPr>
        <w:t xml:space="preserve">-  </w:t>
      </w:r>
      <w:r w:rsidRPr="008B2521">
        <w:rPr>
          <w:rFonts w:ascii="Times New Roman" w:eastAsia="Times New Roman" w:hAnsi="Times New Roman" w:cs="Times New Roman"/>
          <w:color w:val="FF0000"/>
          <w:sz w:val="24"/>
          <w:szCs w:val="24"/>
          <w:lang w:eastAsia="ru-RU"/>
        </w:rPr>
        <w:t>Расходует 1 единицу энергии  элемента питания на одно лечение болезни</w:t>
      </w:r>
      <w:r w:rsidR="00CB521E">
        <w:rPr>
          <w:rFonts w:ascii="Times New Roman" w:eastAsia="Times New Roman" w:hAnsi="Times New Roman" w:cs="Times New Roman"/>
          <w:color w:val="FF0000"/>
          <w:sz w:val="24"/>
          <w:szCs w:val="24"/>
          <w:lang w:eastAsia="ru-RU"/>
        </w:rPr>
        <w:t xml:space="preserve"> 1–3 этапа</w:t>
      </w:r>
      <w:r w:rsidRPr="008B2521">
        <w:rPr>
          <w:rFonts w:ascii="Times New Roman" w:eastAsia="Times New Roman" w:hAnsi="Times New Roman" w:cs="Times New Roman"/>
          <w:color w:val="FF0000"/>
          <w:sz w:val="24"/>
          <w:szCs w:val="24"/>
          <w:lang w:eastAsia="ru-RU"/>
        </w:rPr>
        <w:t xml:space="preserve"> или ранения.</w:t>
      </w:r>
      <w:r w:rsidR="004F5B66" w:rsidRPr="008B2521">
        <w:rPr>
          <w:rFonts w:ascii="Times New Roman" w:eastAsia="Times New Roman" w:hAnsi="Times New Roman" w:cs="Times New Roman"/>
          <w:color w:val="FF0000"/>
          <w:sz w:val="24"/>
          <w:szCs w:val="24"/>
          <w:lang w:eastAsia="ru-RU"/>
        </w:rPr>
        <w:t> </w:t>
      </w:r>
    </w:p>
    <w:p w14:paraId="4D3DE149" w14:textId="7EB2F820" w:rsidR="004F5B66" w:rsidRPr="00DE4F67" w:rsidRDefault="00DE4F67" w:rsidP="004F5B66">
      <w:pPr>
        <w:spacing w:before="240" w:after="0" w:line="240" w:lineRule="auto"/>
        <w:ind w:firstLine="860"/>
        <w:jc w:val="both"/>
        <w:rPr>
          <w:rFonts w:ascii="Times New Roman" w:eastAsia="Times New Roman" w:hAnsi="Times New Roman" w:cs="Times New Roman"/>
          <w:color w:val="FF0000"/>
          <w:sz w:val="24"/>
          <w:szCs w:val="24"/>
          <w:lang w:eastAsia="ru-RU"/>
        </w:rPr>
      </w:pPr>
      <w:r w:rsidRPr="00DE4F67">
        <w:rPr>
          <w:rFonts w:ascii="Times New Roman" w:eastAsia="Times New Roman" w:hAnsi="Times New Roman" w:cs="Times New Roman"/>
          <w:color w:val="FF0000"/>
          <w:sz w:val="24"/>
          <w:szCs w:val="24"/>
          <w:lang w:eastAsia="ru-RU"/>
        </w:rPr>
        <w:t xml:space="preserve">-  </w:t>
      </w:r>
      <w:r w:rsidR="004F5B66" w:rsidRPr="00DE4F67">
        <w:rPr>
          <w:rFonts w:ascii="Times New Roman" w:eastAsia="Times New Roman" w:hAnsi="Times New Roman" w:cs="Times New Roman"/>
          <w:color w:val="FF0000"/>
          <w:sz w:val="24"/>
          <w:szCs w:val="24"/>
          <w:lang w:eastAsia="ru-RU"/>
        </w:rPr>
        <w:t>Расходует 4 единицы энергии  элемента питания на одно лечение</w:t>
      </w:r>
      <w:r w:rsidR="008B2521" w:rsidRPr="00DE4F67">
        <w:rPr>
          <w:rFonts w:ascii="Times New Roman" w:eastAsia="Times New Roman" w:hAnsi="Times New Roman" w:cs="Times New Roman"/>
          <w:color w:val="FF0000"/>
          <w:sz w:val="24"/>
          <w:szCs w:val="24"/>
          <w:lang w:eastAsia="ru-RU"/>
        </w:rPr>
        <w:t xml:space="preserve"> увечья</w:t>
      </w:r>
      <w:r w:rsidRPr="00DE4F67">
        <w:rPr>
          <w:rFonts w:ascii="Times New Roman" w:eastAsia="Times New Roman" w:hAnsi="Times New Roman" w:cs="Times New Roman"/>
          <w:color w:val="FF0000"/>
          <w:sz w:val="24"/>
          <w:szCs w:val="24"/>
          <w:lang w:eastAsia="ru-RU"/>
        </w:rPr>
        <w:t xml:space="preserve"> или болезни 4-5 этапа</w:t>
      </w:r>
      <w:r w:rsidR="004F5B66" w:rsidRPr="00DE4F67">
        <w:rPr>
          <w:rFonts w:ascii="Times New Roman" w:eastAsia="Times New Roman" w:hAnsi="Times New Roman" w:cs="Times New Roman"/>
          <w:color w:val="FF0000"/>
          <w:sz w:val="24"/>
          <w:szCs w:val="24"/>
          <w:lang w:eastAsia="ru-RU"/>
        </w:rPr>
        <w:t>.</w:t>
      </w:r>
    </w:p>
    <w:p w14:paraId="59F889C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EC9A1F5" w14:textId="77777777" w:rsidR="004F5B66" w:rsidRPr="00485FDF" w:rsidRDefault="004F5B66" w:rsidP="00587BEC">
      <w:pPr>
        <w:pStyle w:val="3"/>
        <w:rPr>
          <w:rFonts w:eastAsia="Times New Roman"/>
          <w:lang w:eastAsia="ru-RU"/>
        </w:rPr>
      </w:pPr>
      <w:bookmarkStart w:id="25" w:name="_Toc134713028"/>
      <w:r w:rsidRPr="00485FDF">
        <w:rPr>
          <w:rFonts w:eastAsia="Times New Roman"/>
          <w:lang w:eastAsia="ru-RU"/>
        </w:rPr>
        <w:lastRenderedPageBreak/>
        <w:t>2.1.2.4 Смерть</w:t>
      </w:r>
      <w:bookmarkEnd w:id="25"/>
    </w:p>
    <w:p w14:paraId="0856FC9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 допустивший смерть своего персонажа (по той или иной причине), надевает красную повязку, а ночью включает красный фонарик и в течение 3-5 минут должен неподвижно лежать/сидеть, не издавая звуков.</w:t>
      </w:r>
    </w:p>
    <w:p w14:paraId="0C25C6E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этого игрок отстегивает магазин, выключает носимую рацию, фото- и видеофиксирующую аппаратуру и двигается в Мертвяк, не вступая в контакт с другими участниками игры. Наличие красной повязки и красного фонаря может быть проверено МГ «Цитадель» в любое время у любого игрока, при отсутствии их игрок выбывает из игры до устранения замечания. При обнаружении потери своей красной повязки после смерти необходимо поднять игровое оружие выше уровня головы с отстегнутым магазином и в таком положении продолжать движение до Мертвяка.</w:t>
      </w:r>
    </w:p>
    <w:p w14:paraId="204BC09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После смерти все игровые предметы выкладываются на землю, делается отметка о месте смерти на своей карте или ином, доступном для остальных игроков носителе.</w:t>
      </w:r>
    </w:p>
    <w:p w14:paraId="1529323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Дойдя до Мертвяка, игрок регистрирует смерть своего персонажа и ждет положенный штрафной интервал времени (1 час по умолчанию, если не введены иные поправки Организаторами), после чего следует на точку Респа.</w:t>
      </w:r>
    </w:p>
    <w:p w14:paraId="6877052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Время в Мертвяке можно сократить либо помощью мастерам по бытовой части, либо отыгрывая мутанта. Если появятся иные способы сокращения времени мертвяка, вам об этом сообщают Мастера на игре.</w:t>
      </w:r>
    </w:p>
    <w:p w14:paraId="390E497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У каждой стороны мертвяк располагается на своей базе. Если база захвачена, то резервная точка будет определена отдельно МГ «Цитадель».</w:t>
      </w:r>
    </w:p>
    <w:p w14:paraId="74263ED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свободных Сталкеров точка мертвяка – это их общага.</w:t>
      </w:r>
    </w:p>
    <w:p w14:paraId="7A449BC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Точка Респа </w:t>
      </w:r>
      <w:r w:rsidRPr="004F5B66">
        <w:rPr>
          <w:rFonts w:ascii="Times New Roman" w:eastAsia="Times New Roman" w:hAnsi="Times New Roman" w:cs="Times New Roman"/>
          <w:b/>
          <w:bCs/>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точка выхода нового персонажа, точка, с которой игрок вновь заходит в игру. Как правило, совпадает с точкой мертвяка. Если нет, то при выходе из Мертвяка об этом сообщается отдельно.</w:t>
      </w:r>
    </w:p>
    <w:p w14:paraId="351A43EB" w14:textId="77777777" w:rsidR="004F5B66" w:rsidRPr="004F5B66" w:rsidRDefault="004F5B66" w:rsidP="004F5B66">
      <w:pPr>
        <w:spacing w:before="240" w:after="24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FF0000"/>
          <w:sz w:val="24"/>
          <w:szCs w:val="24"/>
          <w:lang w:eastAsia="ru-RU"/>
        </w:rPr>
        <w:t> </w:t>
      </w:r>
      <w:r w:rsidRPr="004F5B66">
        <w:rPr>
          <w:rFonts w:ascii="Times New Roman" w:eastAsia="Times New Roman" w:hAnsi="Times New Roman" w:cs="Times New Roman"/>
          <w:color w:val="000000"/>
          <w:sz w:val="24"/>
          <w:szCs w:val="24"/>
          <w:shd w:val="clear" w:color="auto" w:fill="FFFFFF"/>
          <w:lang w:eastAsia="ru-RU"/>
        </w:rPr>
        <w:t>Умерший игрок после возвращения в игру забывает факт, обстоятельства и участников собственной смерти. Квесты и задания, полученные до смерти можно продолжать.</w:t>
      </w:r>
    </w:p>
    <w:p w14:paraId="4BAC619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F29BCAC" w14:textId="5A3B15D6"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Выход в «жилой лагерь» выполняется через Мертвяк с выжиданием установленного в Мертвяке штрафного интервала времени, но с сохранением своего персонажа. Исключение составляют экстренные ситуации, представляющие угрозу жизни и здоровью игрока.</w:t>
      </w:r>
    </w:p>
    <w:p w14:paraId="27C1A2B0" w14:textId="77777777" w:rsidR="00587BEC" w:rsidRPr="004F5B66" w:rsidRDefault="00587BEC" w:rsidP="004F5B66">
      <w:pPr>
        <w:spacing w:after="0" w:line="240" w:lineRule="auto"/>
        <w:ind w:firstLine="860"/>
        <w:jc w:val="both"/>
        <w:rPr>
          <w:rFonts w:ascii="Times New Roman" w:eastAsia="Times New Roman" w:hAnsi="Times New Roman" w:cs="Times New Roman"/>
          <w:sz w:val="24"/>
          <w:szCs w:val="24"/>
          <w:lang w:eastAsia="ru-RU"/>
        </w:rPr>
      </w:pPr>
    </w:p>
    <w:p w14:paraId="4C3BE2D0" w14:textId="4759C72E" w:rsidR="004F5B66" w:rsidRPr="00485FDF" w:rsidRDefault="004F5B66" w:rsidP="00587BEC">
      <w:pPr>
        <w:pStyle w:val="3"/>
        <w:rPr>
          <w:rFonts w:eastAsia="Times New Roman"/>
          <w:lang w:eastAsia="ru-RU"/>
        </w:rPr>
      </w:pPr>
      <w:r w:rsidRPr="00485FDF">
        <w:rPr>
          <w:rFonts w:ascii="Times New Roman" w:eastAsia="Times New Roman" w:hAnsi="Times New Roman" w:cs="Times New Roman"/>
          <w:color w:val="000000"/>
          <w:lang w:eastAsia="ru-RU"/>
        </w:rPr>
        <w:t> </w:t>
      </w:r>
      <w:bookmarkStart w:id="26" w:name="_Toc134713029"/>
      <w:r w:rsidRPr="00485FDF">
        <w:rPr>
          <w:rFonts w:eastAsia="Times New Roman"/>
          <w:lang w:eastAsia="ru-RU"/>
        </w:rPr>
        <w:t>2.1.2.5 Пленение</w:t>
      </w:r>
      <w:bookmarkEnd w:id="26"/>
    </w:p>
    <w:p w14:paraId="30791450"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lang w:eastAsia="ru-RU"/>
        </w:rPr>
        <w:tab/>
      </w:r>
      <w:r w:rsidRPr="004F5B66">
        <w:rPr>
          <w:rFonts w:ascii="Times New Roman" w:eastAsia="Times New Roman" w:hAnsi="Times New Roman" w:cs="Times New Roman"/>
          <w:color w:val="000000"/>
          <w:sz w:val="24"/>
          <w:szCs w:val="24"/>
          <w:lang w:eastAsia="ru-RU"/>
        </w:rPr>
        <w:t>Игрока можно пленить следующими способами:</w:t>
      </w:r>
    </w:p>
    <w:p w14:paraId="300D173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взять в плен и конвоировать под угрозой оружия;</w:t>
      </w:r>
    </w:p>
    <w:p w14:paraId="014107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взять в плен и перемещать раненного игрока в соответствии с Правилами;</w:t>
      </w:r>
    </w:p>
    <w:p w14:paraId="36D9F29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взять в плен и конвоировать связанного игрока;</w:t>
      </w:r>
    </w:p>
    <w:p w14:paraId="623CE02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оглушенного;</w:t>
      </w:r>
    </w:p>
    <w:p w14:paraId="547108A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Сохранение жизни и здоровья - высший приоритет каждого игрока в любой ситуации. Запрещаются удары и иные приёмы рукопашного боя</w:t>
      </w:r>
      <w:r w:rsidRPr="004F5B66">
        <w:rPr>
          <w:rFonts w:ascii="Times New Roman" w:eastAsia="Times New Roman" w:hAnsi="Times New Roman" w:cs="Times New Roman"/>
          <w:color w:val="0000FF"/>
          <w:sz w:val="24"/>
          <w:szCs w:val="24"/>
          <w:lang w:eastAsia="ru-RU"/>
        </w:rPr>
        <w:t>.</w:t>
      </w:r>
    </w:p>
    <w:p w14:paraId="0F667EA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Пленённого игрока можно связать, чтобы ограничить его боевые возможности. Связывание проводится обёртыванием рук перед собой изолентой, с таким расчётом, чтобы в любой не игровой ситуации он мог разорвать ленту или поставить руки перед собой при падении. Разрешается в момент плена связывать руки за головой, чтобы пленный не мог контратаковать, но потом смог разместить руки перед собой. Запрещено связывать ноги и заклеивать глаза.</w:t>
      </w:r>
    </w:p>
    <w:p w14:paraId="6A15DA8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Сорвать изоленту могут только другие персонажи игры. Если у сбежавшего остался спрятанный игровой нож, который не изъяли, он может развязать себе руки самостоятельно.</w:t>
      </w:r>
    </w:p>
    <w:p w14:paraId="636C812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этике постараться решить судьбу пленного нужно в течение половины срока плена. Пленного игрока можно убить в любое время содержания в плену.</w:t>
      </w:r>
    </w:p>
    <w:p w14:paraId="54A3531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Пленный может предпринять попытку к бегству.</w:t>
      </w:r>
    </w:p>
    <w:p w14:paraId="18B678D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2B4766EA" w14:textId="77777777" w:rsidR="004F5B66" w:rsidRPr="00485FDF" w:rsidRDefault="004F5B66" w:rsidP="00587BEC">
      <w:pPr>
        <w:pStyle w:val="3"/>
        <w:rPr>
          <w:rFonts w:eastAsia="Times New Roman"/>
          <w:lang w:eastAsia="ru-RU"/>
        </w:rPr>
      </w:pPr>
      <w:bookmarkStart w:id="27" w:name="_Toc134713030"/>
      <w:r w:rsidRPr="00485FDF">
        <w:rPr>
          <w:rFonts w:eastAsia="Times New Roman"/>
          <w:lang w:eastAsia="ru-RU"/>
        </w:rPr>
        <w:t>2.1.2.6 Форсированный допрос в полевых условиях</w:t>
      </w:r>
      <w:bookmarkEnd w:id="27"/>
    </w:p>
    <w:p w14:paraId="6D43F46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6304D62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процессе игры могут возникнуть ситуации, когда требуется не вести пленного к себе на базу, а допросить на месте</w:t>
      </w:r>
    </w:p>
    <w:p w14:paraId="4B97BCC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Допрос осуществляется 3 минуты. Возможность задать только три вопроса. Для этого пленный после доставки на место допроса, говорит: «Готов отвечать»</w:t>
      </w:r>
    </w:p>
    <w:p w14:paraId="173203C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Минута на обдумывание вопросов проводящему допрос.</w:t>
      </w:r>
    </w:p>
    <w:p w14:paraId="74C68DF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Вопросы должны быть такие, на которые можно ответить «Да», «Нет», «Не знаю». Ответ должен быть максимально быстрым. Как минимум один ответ должен быть правдивым .</w:t>
      </w:r>
    </w:p>
    <w:p w14:paraId="004196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Через 3 минуты после начала форсированного допроса в полевых условиях пленный умирает.</w:t>
      </w:r>
    </w:p>
    <w:p w14:paraId="6F3C33B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w:t>
      </w:r>
    </w:p>
    <w:p w14:paraId="7397F6A6" w14:textId="77777777" w:rsidR="004F5B66" w:rsidRPr="00587BEC" w:rsidRDefault="004F5B66" w:rsidP="00587BEC">
      <w:pPr>
        <w:pStyle w:val="2"/>
      </w:pPr>
      <w:bookmarkStart w:id="28" w:name="_Toc134713031"/>
      <w:r w:rsidRPr="00587BEC">
        <w:t>2.1.3 Игровое не боевое взаимодействие</w:t>
      </w:r>
      <w:bookmarkEnd w:id="28"/>
    </w:p>
    <w:p w14:paraId="27DE355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2B222C1" w14:textId="49F4BF5A" w:rsidR="004F5B66" w:rsidRPr="00485FDF" w:rsidRDefault="004F5B66" w:rsidP="00587BEC">
      <w:pPr>
        <w:pStyle w:val="3"/>
        <w:rPr>
          <w:rFonts w:eastAsia="Times New Roman"/>
          <w:lang w:eastAsia="ru-RU"/>
        </w:rPr>
      </w:pPr>
      <w:bookmarkStart w:id="29" w:name="_Toc134713032"/>
      <w:r w:rsidRPr="00485FDF">
        <w:rPr>
          <w:rFonts w:eastAsia="Times New Roman"/>
          <w:lang w:eastAsia="ru-RU"/>
        </w:rPr>
        <w:t>2.1.3.1 Отыгры</w:t>
      </w:r>
      <w:r w:rsidR="00E35F43" w:rsidRPr="00485FDF">
        <w:rPr>
          <w:rFonts w:eastAsia="Times New Roman"/>
          <w:lang w:eastAsia="ru-RU"/>
        </w:rPr>
        <w:t>ш</w:t>
      </w:r>
      <w:r w:rsidRPr="00485FDF">
        <w:rPr>
          <w:rFonts w:eastAsia="Times New Roman"/>
          <w:lang w:eastAsia="ru-RU"/>
        </w:rPr>
        <w:t xml:space="preserve"> ролей</w:t>
      </w:r>
      <w:bookmarkEnd w:id="29"/>
    </w:p>
    <w:p w14:paraId="56EC042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3768354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Полигонная ролевая игра «Сталкер.Зона 02» требует от игроков максимального погружения в свою роль и соответствующего их взаимоотношения с окружающим миром.</w:t>
      </w:r>
    </w:p>
    <w:p w14:paraId="33D15204"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В своем отыгрыше персонажа следует воздержаться от посторонних разговоров. При возникновении ситуации, требующей общения на внеигровую тематику, следует проводить беседу с таким расчётом, чтобы не мешать течению игры.</w:t>
      </w:r>
    </w:p>
    <w:p w14:paraId="00444025" w14:textId="4521C42B"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w:t>
      </w:r>
      <w:r w:rsidRPr="004F5B66">
        <w:rPr>
          <w:rFonts w:ascii="Times New Roman" w:eastAsia="Times New Roman" w:hAnsi="Times New Roman" w:cs="Times New Roman"/>
          <w:color w:val="0000FF"/>
          <w:sz w:val="24"/>
          <w:szCs w:val="24"/>
          <w:lang w:eastAsia="ru-RU"/>
        </w:rPr>
        <w:tab/>
      </w:r>
    </w:p>
    <w:p w14:paraId="555D7301"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В ходе игрового процесса основной расчет делается на взаимоотношения игроков – ограничений на разнообразные игровые действия, при условии, что они прямо не запрещены Правилами или мастерами, нет.</w:t>
      </w:r>
    </w:p>
    <w:p w14:paraId="7D11C39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            </w:t>
      </w:r>
      <w:r w:rsidRPr="004F5B66">
        <w:rPr>
          <w:rFonts w:ascii="Arial" w:eastAsia="Times New Roman" w:hAnsi="Arial" w:cs="Arial"/>
          <w:color w:val="000000"/>
          <w:lang w:eastAsia="ru-RU"/>
        </w:rPr>
        <w:tab/>
      </w:r>
    </w:p>
    <w:p w14:paraId="2D89FC28" w14:textId="77777777" w:rsidR="004F5B66" w:rsidRPr="00485FDF" w:rsidRDefault="004F5B66" w:rsidP="00587BEC">
      <w:pPr>
        <w:pStyle w:val="3"/>
        <w:rPr>
          <w:rFonts w:eastAsia="Times New Roman"/>
          <w:lang w:eastAsia="ru-RU"/>
        </w:rPr>
      </w:pPr>
      <w:bookmarkStart w:id="30" w:name="_Toc134713033"/>
      <w:r w:rsidRPr="00485FDF">
        <w:rPr>
          <w:rFonts w:eastAsia="Times New Roman"/>
          <w:lang w:eastAsia="ru-RU"/>
        </w:rPr>
        <w:t>2.1.3.2 Обыск-Изъятие</w:t>
      </w:r>
      <w:bookmarkEnd w:id="30"/>
      <w:r w:rsidRPr="00485FDF">
        <w:rPr>
          <w:rFonts w:eastAsia="Times New Roman"/>
          <w:sz w:val="28"/>
          <w:szCs w:val="28"/>
          <w:lang w:eastAsia="ru-RU"/>
        </w:rPr>
        <w:t> </w:t>
      </w:r>
    </w:p>
    <w:p w14:paraId="219B6546"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Оружие и игровые предметы изымаются индивидуально, с указанием на каждый предмет со словом «изъято». Запрещено прятать предметы в нательное бельё и в нижних слоях одежды.</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Все изъятое оружие и экипировка остается на игроке, но без права использования. Игровые предметы переходят в собственность проводящего обыск.</w:t>
      </w:r>
    </w:p>
    <w:p w14:paraId="6188E0A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Возможен второй вариант обыска, выполняется при согласии всех сторон. Реальный обыск верхней одежды и экипировки. Также запрещается прятать что-то в нательное белье и нижние слои одежды.</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Все изъятое оружие и экипировка остается на игроке, но без права использования. Игровые предметы переходят в собственность проводящего обыск.</w:t>
      </w:r>
    </w:p>
    <w:p w14:paraId="5B1E7526" w14:textId="29A6F06A" w:rsidR="004F5B66" w:rsidRDefault="004F5B66" w:rsidP="004F5B66">
      <w:pPr>
        <w:spacing w:before="240"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Возврат изъятого после обыска игрового оружия выполняется фразой «Возвращено».</w:t>
      </w:r>
    </w:p>
    <w:p w14:paraId="0461DE7D" w14:textId="32E5E939" w:rsidR="008B2521" w:rsidRPr="008B2521" w:rsidRDefault="008B2521" w:rsidP="004F5B66">
      <w:pPr>
        <w:spacing w:before="240" w:after="0" w:line="240" w:lineRule="auto"/>
        <w:ind w:firstLine="86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color w:val="FF0000"/>
          <w:sz w:val="24"/>
          <w:szCs w:val="24"/>
          <w:lang w:eastAsia="ru-RU"/>
        </w:rPr>
        <w:t>Если человек убежал из плена, возврат игрового оружия происходит</w:t>
      </w:r>
      <w:r w:rsidR="00DE4F67">
        <w:rPr>
          <w:rFonts w:ascii="Times New Roman" w:eastAsia="Times New Roman" w:hAnsi="Times New Roman" w:cs="Times New Roman"/>
          <w:color w:val="FF0000"/>
          <w:sz w:val="24"/>
          <w:szCs w:val="24"/>
          <w:lang w:eastAsia="ru-RU"/>
        </w:rPr>
        <w:t>,</w:t>
      </w:r>
      <w:r w:rsidRPr="008B2521">
        <w:rPr>
          <w:rFonts w:ascii="Times New Roman" w:eastAsia="Times New Roman" w:hAnsi="Times New Roman" w:cs="Times New Roman"/>
          <w:color w:val="FF0000"/>
          <w:sz w:val="24"/>
          <w:szCs w:val="24"/>
          <w:lang w:eastAsia="ru-RU"/>
        </w:rPr>
        <w:t xml:space="preserve"> когда он добирается до базы своей или союзной группировки.</w:t>
      </w:r>
    </w:p>
    <w:p w14:paraId="3A812BE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087D91B0" w14:textId="77777777" w:rsidR="004F5B66" w:rsidRPr="00485FDF" w:rsidRDefault="004F5B66" w:rsidP="00587BEC">
      <w:pPr>
        <w:pStyle w:val="3"/>
        <w:rPr>
          <w:rFonts w:eastAsia="Times New Roman"/>
          <w:lang w:eastAsia="ru-RU"/>
        </w:rPr>
      </w:pPr>
      <w:bookmarkStart w:id="31" w:name="_Toc134713034"/>
      <w:r w:rsidRPr="00485FDF">
        <w:rPr>
          <w:rFonts w:eastAsia="Times New Roman"/>
          <w:lang w:eastAsia="ru-RU"/>
        </w:rPr>
        <w:t>2.1.3.3 Оглушение</w:t>
      </w:r>
      <w:bookmarkEnd w:id="31"/>
    </w:p>
    <w:p w14:paraId="544AC7D5"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lang w:eastAsia="ru-RU"/>
        </w:rPr>
        <w:tab/>
      </w:r>
      <w:r w:rsidRPr="004F5B66">
        <w:rPr>
          <w:rFonts w:ascii="Times New Roman" w:eastAsia="Times New Roman" w:hAnsi="Times New Roman" w:cs="Times New Roman"/>
          <w:color w:val="000000"/>
          <w:sz w:val="24"/>
          <w:szCs w:val="24"/>
          <w:lang w:eastAsia="ru-RU"/>
        </w:rPr>
        <w:t>Производится в не боевой обстановке - обозначением удара (несильным, но размашистым ударом) открытой ладонью по спине в область лопатки/плеча, со словами "Оглушен". В другой руке должно быть оружие. Оглушенный падает, не двигается, не открывает глаз, не реагирует на окружающее. Перемещать его в таком положении следует как раненого. Оглушенный приходит в себя после того, как медленно отсчитает про себя до 300.</w:t>
      </w:r>
    </w:p>
    <w:p w14:paraId="53E10760"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AE4D546" w14:textId="77777777" w:rsidR="004F5B66" w:rsidRPr="00485FDF" w:rsidRDefault="004F5B66" w:rsidP="00587BEC">
      <w:pPr>
        <w:pStyle w:val="3"/>
        <w:rPr>
          <w:rFonts w:eastAsia="Times New Roman"/>
          <w:lang w:eastAsia="ru-RU"/>
        </w:rPr>
      </w:pPr>
      <w:bookmarkStart w:id="32" w:name="_Toc134713035"/>
      <w:r w:rsidRPr="00485FDF">
        <w:rPr>
          <w:rFonts w:eastAsia="Times New Roman"/>
          <w:lang w:eastAsia="ru-RU"/>
        </w:rPr>
        <w:t>2.1.3.4 Допрос</w:t>
      </w:r>
      <w:bookmarkEnd w:id="32"/>
      <w:r w:rsidRPr="00485FDF">
        <w:rPr>
          <w:rFonts w:eastAsia="Times New Roman"/>
          <w:sz w:val="28"/>
          <w:szCs w:val="28"/>
          <w:lang w:eastAsia="ru-RU"/>
        </w:rPr>
        <w:t> </w:t>
      </w:r>
    </w:p>
    <w:p w14:paraId="37D6D1BF"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color w:val="000000"/>
          <w:lang w:eastAsia="ru-RU"/>
        </w:rPr>
        <w:tab/>
      </w:r>
      <w:r w:rsidRPr="004F5B66">
        <w:rPr>
          <w:rFonts w:ascii="Times New Roman" w:eastAsia="Times New Roman" w:hAnsi="Times New Roman" w:cs="Times New Roman"/>
          <w:color w:val="000000"/>
          <w:sz w:val="24"/>
          <w:szCs w:val="24"/>
          <w:lang w:eastAsia="ru-RU"/>
        </w:rPr>
        <w:t>Производится в небоевой обстановке. Применимы к пленным п. 2.1.2.5 настоящих Правил и/или оглушенным после прихода в себя  п.</w:t>
      </w:r>
      <w:r w:rsidRPr="004F5B66">
        <w:rPr>
          <w:rFonts w:ascii="Times New Roman" w:eastAsia="Times New Roman" w:hAnsi="Times New Roman" w:cs="Times New Roman"/>
          <w:b/>
          <w:bCs/>
          <w:i/>
          <w:iCs/>
          <w:color w:val="000000"/>
          <w:sz w:val="28"/>
          <w:szCs w:val="28"/>
          <w:lang w:eastAsia="ru-RU"/>
        </w:rPr>
        <w:t xml:space="preserve"> </w:t>
      </w:r>
      <w:r w:rsidRPr="004F5B66">
        <w:rPr>
          <w:rFonts w:ascii="Times New Roman" w:eastAsia="Times New Roman" w:hAnsi="Times New Roman" w:cs="Times New Roman"/>
          <w:color w:val="000000"/>
          <w:sz w:val="24"/>
          <w:szCs w:val="24"/>
          <w:lang w:eastAsia="ru-RU"/>
        </w:rPr>
        <w:t>2.1.3.4 настоящих Правил.</w:t>
      </w:r>
      <w:r w:rsidRPr="004F5B66">
        <w:rPr>
          <w:rFonts w:ascii="Times New Roman" w:eastAsia="Times New Roman" w:hAnsi="Times New Roman" w:cs="Times New Roman"/>
          <w:b/>
          <w:bCs/>
          <w:i/>
          <w:iCs/>
          <w:color w:val="000000"/>
          <w:sz w:val="28"/>
          <w:szCs w:val="28"/>
          <w:lang w:eastAsia="ru-RU"/>
        </w:rPr>
        <w:t xml:space="preserve"> </w:t>
      </w:r>
      <w:r w:rsidRPr="004F5B66">
        <w:rPr>
          <w:rFonts w:ascii="Times New Roman" w:eastAsia="Times New Roman" w:hAnsi="Times New Roman" w:cs="Times New Roman"/>
          <w:color w:val="000000"/>
          <w:sz w:val="24"/>
          <w:szCs w:val="24"/>
          <w:lang w:eastAsia="ru-RU"/>
        </w:rPr>
        <w:t> </w:t>
      </w:r>
    </w:p>
    <w:p w14:paraId="473954D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Можно проводить по одному из предложенных вариантов. Менять варианты начав один нельзя. Вариант выбирают проводящие допрос.</w:t>
      </w:r>
    </w:p>
    <w:p w14:paraId="7D78AEB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Вариант 1</w:t>
      </w:r>
    </w:p>
    <w:p w14:paraId="19D4ABC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качестве пыток используются физические упражнения – мужское население отжимается, женское приседает. 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пытается отжаться (присесть) 30 раз. Если пленный выдержал третью часть пытки – отжимание (приседание) 30 раз – и не ответил на вопрос, он считается умершим от пыток.</w:t>
      </w:r>
      <w:r w:rsidRPr="004F5B66">
        <w:rPr>
          <w:rFonts w:ascii="Times New Roman" w:eastAsia="Times New Roman" w:hAnsi="Times New Roman" w:cs="Times New Roman"/>
          <w:color w:val="FF3333"/>
          <w:sz w:val="20"/>
          <w:szCs w:val="20"/>
          <w:lang w:eastAsia="ru-RU"/>
        </w:rPr>
        <w:t xml:space="preserve"> </w:t>
      </w:r>
      <w:r w:rsidRPr="004F5B66">
        <w:rPr>
          <w:rFonts w:ascii="Times New Roman" w:eastAsia="Times New Roman" w:hAnsi="Times New Roman" w:cs="Times New Roman"/>
          <w:color w:val="000000"/>
          <w:sz w:val="24"/>
          <w:szCs w:val="24"/>
          <w:lang w:eastAsia="ru-RU"/>
        </w:rPr>
        <w:t>В случае, если на любом из этапов пытки, пленный не может выполнить упражнение, он обязан честно ответить на вопросы. Если на 1 этапе, то на 3, если на 2, то на 2, а если на 3, то на 1 вопрос, соответственно.</w:t>
      </w:r>
      <w:r w:rsidRPr="004F5B66">
        <w:rPr>
          <w:rFonts w:ascii="Times New Roman" w:eastAsia="Times New Roman" w:hAnsi="Times New Roman" w:cs="Times New Roman"/>
          <w:color w:val="000000"/>
          <w:sz w:val="20"/>
          <w:szCs w:val="20"/>
          <w:lang w:eastAsia="ru-RU"/>
        </w:rPr>
        <w:t xml:space="preserve">  </w:t>
      </w:r>
      <w:r w:rsidRPr="004F5B66">
        <w:rPr>
          <w:rFonts w:ascii="Times New Roman" w:eastAsia="Times New Roman" w:hAnsi="Times New Roman" w:cs="Times New Roman"/>
          <w:color w:val="000000"/>
          <w:sz w:val="24"/>
          <w:szCs w:val="24"/>
          <w:lang w:eastAsia="ru-RU"/>
        </w:rPr>
        <w:t>В любой момент человек, которого пытают, может сам объявить, что не выдерживает пытки и начать отвечать на вопросы. После ответов допрашиваемый переходит в состояние раненого .</w:t>
      </w:r>
    </w:p>
    <w:p w14:paraId="0ECEDBC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Вариант 2</w:t>
      </w:r>
    </w:p>
    <w:p w14:paraId="30D1CC5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Возможен при наличии игрока с профессией Дознаватель (см. Приложение Профессии), получить данную отметку можно у квестового персонажа (игротехник) или после сдачи аттестации на профессию.</w:t>
      </w:r>
    </w:p>
    <w:p w14:paraId="7B97F84B"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Дознаватель I класса – может задать +3 (три) вопроса, допрашиваемый может солгать только на один.</w:t>
      </w:r>
    </w:p>
    <w:p w14:paraId="101D504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II класса – может задать +5 (пять) вопросов, допрашиваемый может солгать на два.</w:t>
      </w:r>
    </w:p>
    <w:p w14:paraId="4F9D978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III класса – может задать +5 (пять) вопросов, допрашиваемый не может солгать .</w:t>
      </w:r>
    </w:p>
    <w:p w14:paraId="6BCAC07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C45F4A3" w14:textId="77777777" w:rsidR="004F5B66" w:rsidRPr="00485FDF" w:rsidRDefault="004F5B66" w:rsidP="00587BEC">
      <w:pPr>
        <w:pStyle w:val="3"/>
        <w:rPr>
          <w:rFonts w:eastAsia="Times New Roman"/>
          <w:lang w:eastAsia="ru-RU"/>
        </w:rPr>
      </w:pPr>
      <w:bookmarkStart w:id="33" w:name="_Toc134713036"/>
      <w:r w:rsidRPr="00485FDF">
        <w:rPr>
          <w:rFonts w:eastAsia="Times New Roman"/>
          <w:lang w:eastAsia="ru-RU"/>
        </w:rPr>
        <w:t>2.1.3.5 Увечье</w:t>
      </w:r>
      <w:bookmarkEnd w:id="33"/>
      <w:r w:rsidRPr="00485FDF">
        <w:rPr>
          <w:rFonts w:eastAsia="Times New Roman"/>
          <w:sz w:val="28"/>
          <w:szCs w:val="28"/>
          <w:lang w:eastAsia="ru-RU"/>
        </w:rPr>
        <w:t xml:space="preserve"> </w:t>
      </w:r>
      <w:r w:rsidRPr="00485FDF">
        <w:rPr>
          <w:rFonts w:eastAsia="Times New Roman"/>
          <w:i/>
          <w:iCs/>
          <w:lang w:eastAsia="ru-RU"/>
        </w:rPr>
        <w:t> </w:t>
      </w:r>
    </w:p>
    <w:p w14:paraId="02C6EA9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Производится в не боевой обстановке - может являться следствием пунктов 2.1.2.5 «Пленение», 2.1.3.4 «Оглушение», 2.1.3.5 «Пытка» настоящих Правил. Вы можете нанести одно увечье персонажу, после чего он переходит в разряд Раненых см. п.</w:t>
      </w:r>
      <w:r w:rsidRPr="004F5B66">
        <w:rPr>
          <w:rFonts w:ascii="Times New Roman" w:eastAsia="Times New Roman" w:hAnsi="Times New Roman" w:cs="Times New Roman"/>
          <w:b/>
          <w:bCs/>
          <w:i/>
          <w:iCs/>
          <w:color w:val="000000"/>
          <w:sz w:val="28"/>
          <w:szCs w:val="28"/>
          <w:lang w:eastAsia="ru-RU"/>
        </w:rPr>
        <w:t xml:space="preserve"> </w:t>
      </w:r>
      <w:r w:rsidRPr="004F5B66">
        <w:rPr>
          <w:rFonts w:ascii="Times New Roman" w:eastAsia="Times New Roman" w:hAnsi="Times New Roman" w:cs="Times New Roman"/>
          <w:color w:val="000000"/>
          <w:sz w:val="24"/>
          <w:szCs w:val="24"/>
          <w:lang w:eastAsia="ru-RU"/>
        </w:rPr>
        <w:t>2.1.2.2 «Ранение». Вписывается в Жетон Смерти персонажа. После применения аптечки увечье остается. Моделируется перевязкой бинтом конечности в соответствии с увечьем, бинт обязан предоставить тот, кто наносит увечье. Пример - при отрубании кисти персонажу, кисть, сжатая в кулак, заматывается бинтом, то есть ограничение пользования конечностью и т.д.</w:t>
      </w:r>
    </w:p>
    <w:p w14:paraId="24230A8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Увечье сохраняется до смерти персонажа. </w:t>
      </w:r>
    </w:p>
    <w:p w14:paraId="6F57F58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Возможно избавится от Увечья, только в реанимации.</w:t>
      </w:r>
    </w:p>
    <w:p w14:paraId="1C72F8AA" w14:textId="77777777" w:rsidR="004F5B66" w:rsidRPr="00485FDF" w:rsidRDefault="004F5B66" w:rsidP="00587BEC">
      <w:pPr>
        <w:pStyle w:val="3"/>
        <w:rPr>
          <w:rFonts w:eastAsia="Times New Roman"/>
          <w:lang w:eastAsia="ru-RU"/>
        </w:rPr>
      </w:pPr>
      <w:bookmarkStart w:id="34" w:name="_Toc134713037"/>
      <w:r w:rsidRPr="00485FDF">
        <w:rPr>
          <w:rFonts w:eastAsia="Times New Roman"/>
          <w:lang w:eastAsia="ru-RU"/>
        </w:rPr>
        <w:t>2.1.3.6 Болезни</w:t>
      </w:r>
      <w:bookmarkEnd w:id="34"/>
      <w:r w:rsidRPr="00485FDF">
        <w:rPr>
          <w:rFonts w:eastAsia="Times New Roman"/>
          <w:lang w:eastAsia="ru-RU"/>
        </w:rPr>
        <w:t> </w:t>
      </w:r>
    </w:p>
    <w:p w14:paraId="01BA434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Заболеть можно при несоблюдении игровой техники безопасности и излишнем риске в игре. Вносит разнообразие в игровой процесс.</w:t>
      </w:r>
    </w:p>
    <w:p w14:paraId="61B423D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Каждое заболевание имеет свои симптомы в количестве</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6 штук и время открытия каждого этапа симптомов.</w:t>
      </w:r>
    </w:p>
    <w:p w14:paraId="56CF73D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Моделируется листом формата А5 с закрытыми симптомами (заклеены непрозрачной липкой лентой), открывать каждый можно по времени от начала заболевания, время написано рядом с непрозрачной лентой. Отыгрыш симптомов обязателен.</w:t>
      </w:r>
    </w:p>
    <w:p w14:paraId="6F9B678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Лечение с первого до третьего этапа возможно в медсекции.</w:t>
      </w:r>
    </w:p>
    <w:p w14:paraId="37DE916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Лечение с 4-5 этапа только в реанимации.</w:t>
      </w:r>
    </w:p>
    <w:p w14:paraId="707C4E6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Финальный этап – смерть персонажа.</w:t>
      </w:r>
    </w:p>
    <w:p w14:paraId="6BD93556"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Болезни, существующие на игре:</w:t>
      </w:r>
    </w:p>
    <w:p w14:paraId="06E015C3"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 xml:space="preserve">Лучевая болезнь </w:t>
      </w:r>
      <w:r w:rsidRPr="004F5B66">
        <w:rPr>
          <w:rFonts w:ascii="Times New Roman" w:eastAsia="Times New Roman" w:hAnsi="Times New Roman" w:cs="Times New Roman"/>
          <w:color w:val="000000"/>
          <w:sz w:val="24"/>
          <w:szCs w:val="24"/>
          <w:lang w:eastAsia="ru-RU"/>
        </w:rPr>
        <w:t>- ей подвержены все сталкеры, не озаботившиеся защитными мерами и экипировкой в Зоне, еще ее часто наблюдают у сталкеров, берущих артефакты голыми руками. Превентивные меры – прием антирада</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(см. Приложение Медицина).</w:t>
      </w:r>
    </w:p>
    <w:p w14:paraId="5DAF9482"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 xml:space="preserve">Снорочье бешенство </w:t>
      </w:r>
      <w:r w:rsidRPr="004F5B66">
        <w:rPr>
          <w:rFonts w:ascii="Times New Roman" w:eastAsia="Times New Roman" w:hAnsi="Times New Roman" w:cs="Times New Roman"/>
          <w:color w:val="000000"/>
          <w:sz w:val="24"/>
          <w:szCs w:val="24"/>
          <w:lang w:eastAsia="ru-RU"/>
        </w:rPr>
        <w:t>- ей подвержены все сталкеры, так или иначе контактирующие с мутантами и не соблюдающие технику безопасности при контакте.(не трогать голыми руками)</w:t>
      </w:r>
    </w:p>
    <w:p w14:paraId="33E121A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 xml:space="preserve">Сталкерская чумка </w:t>
      </w:r>
      <w:r w:rsidRPr="004F5B66">
        <w:rPr>
          <w:rFonts w:ascii="Times New Roman" w:eastAsia="Times New Roman" w:hAnsi="Times New Roman" w:cs="Times New Roman"/>
          <w:color w:val="000000"/>
          <w:sz w:val="24"/>
          <w:szCs w:val="24"/>
          <w:lang w:eastAsia="ru-RU"/>
        </w:rPr>
        <w:t>- ей подвержены все сталкеры, не озаботившиеся порядком и чистотой на привалах или местах стоянок и ночевок, базах.</w:t>
      </w:r>
    </w:p>
    <w:p w14:paraId="5ED603F9" w14:textId="4A8AFBA6" w:rsidR="004F5B66" w:rsidRDefault="004F5B66" w:rsidP="004F5B66">
      <w:pPr>
        <w:spacing w:before="240" w:after="0" w:line="240" w:lineRule="auto"/>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b/>
          <w:bCs/>
          <w:color w:val="000000"/>
          <w:sz w:val="24"/>
          <w:szCs w:val="24"/>
          <w:lang w:eastAsia="ru-RU"/>
        </w:rPr>
        <w:t>Просветление</w:t>
      </w:r>
      <w:r w:rsidRPr="004F5B66">
        <w:rPr>
          <w:rFonts w:ascii="Times New Roman" w:eastAsia="Times New Roman" w:hAnsi="Times New Roman" w:cs="Times New Roman"/>
          <w:color w:val="000000"/>
          <w:sz w:val="24"/>
          <w:szCs w:val="24"/>
          <w:lang w:eastAsia="ru-RU"/>
        </w:rPr>
        <w:t xml:space="preserve"> - ей подвержены сталкеры, не озаботившееся пси-защитой в пограничных зонах с пси-излучателями, но не ставшие зомби. Так же побывавшие под контролем у Контролера, но оставшиеся в живых.</w:t>
      </w:r>
    </w:p>
    <w:p w14:paraId="50E4F49B" w14:textId="77777777" w:rsidR="00587BEC" w:rsidRPr="004F5B66" w:rsidRDefault="00587BEC" w:rsidP="004F5B66">
      <w:pPr>
        <w:spacing w:before="240" w:after="0" w:line="240" w:lineRule="auto"/>
        <w:jc w:val="both"/>
        <w:rPr>
          <w:rFonts w:ascii="Times New Roman" w:eastAsia="Times New Roman" w:hAnsi="Times New Roman" w:cs="Times New Roman"/>
          <w:sz w:val="24"/>
          <w:szCs w:val="24"/>
          <w:lang w:eastAsia="ru-RU"/>
        </w:rPr>
      </w:pPr>
    </w:p>
    <w:p w14:paraId="536359A6" w14:textId="77777777" w:rsidR="004F5B66" w:rsidRPr="00485FDF" w:rsidRDefault="004F5B66" w:rsidP="00587BEC">
      <w:pPr>
        <w:pStyle w:val="3"/>
        <w:rPr>
          <w:rFonts w:eastAsia="Times New Roman"/>
          <w:lang w:eastAsia="ru-RU"/>
        </w:rPr>
      </w:pPr>
      <w:bookmarkStart w:id="35" w:name="_Toc134713038"/>
      <w:r w:rsidRPr="00485FDF">
        <w:rPr>
          <w:rFonts w:eastAsia="Times New Roman"/>
          <w:lang w:eastAsia="ru-RU"/>
        </w:rPr>
        <w:t>2.1.3.7 «Зеленая зона»</w:t>
      </w:r>
      <w:bookmarkEnd w:id="35"/>
      <w:r w:rsidRPr="00485FDF">
        <w:rPr>
          <w:rFonts w:eastAsia="Times New Roman"/>
          <w:i/>
          <w:iCs/>
          <w:lang w:eastAsia="ru-RU"/>
        </w:rPr>
        <w:t> </w:t>
      </w:r>
    </w:p>
    <w:p w14:paraId="25730841" w14:textId="0C5B2E6A" w:rsidR="004F5B66" w:rsidRDefault="004F5B66" w:rsidP="004F5B66">
      <w:pPr>
        <w:spacing w:before="240"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Это территории, где запрещены любые боевые действия. Оружие остается у игроков, но применять его запрещено. Перед входом в Зеленую зону необходимо отстегнуть магазин от игрового оружия, поставить игровое оружие на предохранитель. Ношение защитных очков обязательно. Маркируется на входе зеленым листом формата А4, ночью подсвечивается зелеными диодами или фонарями . </w:t>
      </w:r>
    </w:p>
    <w:p w14:paraId="21104491" w14:textId="0403E2B7" w:rsidR="00A136B2" w:rsidRDefault="00A136B2" w:rsidP="004F5B66">
      <w:pPr>
        <w:spacing w:before="240" w:after="0" w:line="240" w:lineRule="auto"/>
        <w:ind w:firstLine="860"/>
        <w:jc w:val="both"/>
        <w:rPr>
          <w:rFonts w:ascii="Times New Roman" w:eastAsia="Times New Roman" w:hAnsi="Times New Roman" w:cs="Times New Roman"/>
          <w:color w:val="000000"/>
          <w:sz w:val="24"/>
          <w:szCs w:val="24"/>
          <w:lang w:eastAsia="ru-RU"/>
        </w:rPr>
      </w:pPr>
    </w:p>
    <w:p w14:paraId="241D4A11" w14:textId="77777777" w:rsidR="00D2321F" w:rsidRDefault="00D2321F" w:rsidP="004F5B66">
      <w:pPr>
        <w:spacing w:before="240" w:after="0" w:line="240" w:lineRule="auto"/>
        <w:ind w:firstLine="860"/>
        <w:jc w:val="both"/>
        <w:rPr>
          <w:rFonts w:ascii="Times New Roman" w:eastAsia="Times New Roman" w:hAnsi="Times New Roman" w:cs="Times New Roman"/>
          <w:color w:val="000000"/>
          <w:sz w:val="24"/>
          <w:szCs w:val="24"/>
          <w:lang w:eastAsia="ru-RU"/>
        </w:rPr>
      </w:pPr>
    </w:p>
    <w:p w14:paraId="4D2BCD89" w14:textId="08234107" w:rsidR="00A136B2" w:rsidRDefault="00A136B2" w:rsidP="00A136B2">
      <w:pPr>
        <w:pStyle w:val="3"/>
        <w:rPr>
          <w:rFonts w:eastAsia="Times New Roman"/>
          <w:lang w:eastAsia="ru-RU"/>
        </w:rPr>
      </w:pPr>
      <w:bookmarkStart w:id="36" w:name="_Toc134713039"/>
      <w:r>
        <w:rPr>
          <w:rFonts w:eastAsia="Times New Roman"/>
          <w:lang w:eastAsia="ru-RU"/>
        </w:rPr>
        <w:t xml:space="preserve">2.1.3.8 </w:t>
      </w:r>
      <w:r w:rsidRPr="004F5B66">
        <w:rPr>
          <w:rFonts w:eastAsia="Times New Roman"/>
          <w:lang w:eastAsia="ru-RU"/>
        </w:rPr>
        <w:t>Элемент питания</w:t>
      </w:r>
      <w:bookmarkEnd w:id="36"/>
    </w:p>
    <w:p w14:paraId="4B824E8F" w14:textId="77777777" w:rsidR="00A136B2" w:rsidRDefault="00A136B2" w:rsidP="00A136B2">
      <w:pPr>
        <w:spacing w:after="0" w:line="240" w:lineRule="auto"/>
        <w:ind w:firstLine="860"/>
        <w:jc w:val="both"/>
        <w:rPr>
          <w:rFonts w:ascii="Times New Roman" w:eastAsia="Times New Roman" w:hAnsi="Times New Roman" w:cs="Times New Roman"/>
          <w:b/>
          <w:bCs/>
          <w:color w:val="000000"/>
          <w:sz w:val="24"/>
          <w:szCs w:val="24"/>
          <w:lang w:eastAsia="ru-RU"/>
        </w:rPr>
      </w:pPr>
    </w:p>
    <w:p w14:paraId="2A3BFC86" w14:textId="066A01FC" w:rsidR="00A136B2" w:rsidRDefault="00A136B2" w:rsidP="00A136B2">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У</w:t>
      </w:r>
      <w:r w:rsidRPr="004F5B66">
        <w:rPr>
          <w:rFonts w:ascii="Times New Roman" w:eastAsia="Times New Roman" w:hAnsi="Times New Roman" w:cs="Times New Roman"/>
          <w:color w:val="000000"/>
          <w:sz w:val="24"/>
          <w:szCs w:val="24"/>
          <w:lang w:eastAsia="ru-RU"/>
        </w:rPr>
        <w:t>словная (игровая) батарейка</w:t>
      </w:r>
      <w:r>
        <w:rPr>
          <w:rFonts w:ascii="Times New Roman" w:eastAsia="Times New Roman" w:hAnsi="Times New Roman" w:cs="Times New Roman"/>
          <w:color w:val="000000"/>
          <w:sz w:val="24"/>
          <w:szCs w:val="24"/>
          <w:lang w:eastAsia="ru-RU"/>
        </w:rPr>
        <w:t xml:space="preserve"> (отчуждаемая). Применяется </w:t>
      </w:r>
      <w:r w:rsidRPr="004F5B66">
        <w:rPr>
          <w:rFonts w:ascii="Times New Roman" w:eastAsia="Times New Roman" w:hAnsi="Times New Roman" w:cs="Times New Roman"/>
          <w:color w:val="000000"/>
          <w:sz w:val="24"/>
          <w:szCs w:val="24"/>
          <w:lang w:eastAsia="ru-RU"/>
        </w:rPr>
        <w:t>для работы медсекции, реанимации, починки Экзоскелета. Имеет максимум 10 единиц</w:t>
      </w:r>
      <w:r w:rsidR="007C1F7D">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энергии.</w:t>
      </w:r>
      <w:r w:rsidR="007C1F7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выписывается сертификат, в нем же ведется учет затраченных единиц энергии.</w:t>
      </w:r>
      <w:r w:rsidR="007C1F7D">
        <w:rPr>
          <w:rFonts w:ascii="Times New Roman" w:eastAsia="Times New Roman" w:hAnsi="Times New Roman" w:cs="Times New Roman"/>
          <w:color w:val="000000"/>
          <w:sz w:val="24"/>
          <w:szCs w:val="24"/>
          <w:lang w:eastAsia="ru-RU"/>
        </w:rPr>
        <w:t>) Элемент питания не имеющий сертификата считается разряженным.</w:t>
      </w:r>
    </w:p>
    <w:p w14:paraId="058450F4" w14:textId="77777777" w:rsidR="007C1F7D" w:rsidRDefault="007C1F7D" w:rsidP="00A136B2">
      <w:pPr>
        <w:spacing w:after="0" w:line="240" w:lineRule="auto"/>
        <w:ind w:firstLine="860"/>
        <w:jc w:val="both"/>
        <w:rPr>
          <w:rFonts w:ascii="Times New Roman" w:eastAsia="Times New Roman" w:hAnsi="Times New Roman" w:cs="Times New Roman"/>
          <w:color w:val="000000"/>
          <w:sz w:val="24"/>
          <w:szCs w:val="24"/>
          <w:lang w:eastAsia="ru-RU"/>
        </w:rPr>
      </w:pPr>
    </w:p>
    <w:p w14:paraId="5D429EE4" w14:textId="77777777" w:rsidR="00EB030E" w:rsidRDefault="00A136B2" w:rsidP="00A136B2">
      <w:pPr>
        <w:spacing w:after="0" w:line="240" w:lineRule="auto"/>
        <w:ind w:firstLine="86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b/>
          <w:bCs/>
          <w:color w:val="FF0000"/>
          <w:sz w:val="24"/>
          <w:szCs w:val="24"/>
          <w:lang w:eastAsia="ru-RU"/>
        </w:rPr>
        <w:t>Медсекция</w:t>
      </w:r>
      <w:r w:rsidRPr="008B2521">
        <w:rPr>
          <w:rFonts w:ascii="Times New Roman" w:eastAsia="Times New Roman" w:hAnsi="Times New Roman" w:cs="Times New Roman"/>
          <w:color w:val="FF0000"/>
          <w:sz w:val="24"/>
          <w:szCs w:val="24"/>
          <w:lang w:eastAsia="ru-RU"/>
        </w:rPr>
        <w:t xml:space="preserve"> </w:t>
      </w:r>
    </w:p>
    <w:p w14:paraId="12376823" w14:textId="22B8729A" w:rsidR="00A136B2" w:rsidRPr="008B2521" w:rsidRDefault="00EB030E" w:rsidP="00A136B2">
      <w:pPr>
        <w:spacing w:after="0" w:line="240" w:lineRule="auto"/>
        <w:ind w:firstLine="860"/>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 xml:space="preserve">                      </w:t>
      </w:r>
      <w:r w:rsidR="00A136B2" w:rsidRPr="008B2521">
        <w:rPr>
          <w:rFonts w:ascii="Times New Roman" w:eastAsia="Times New Roman" w:hAnsi="Times New Roman" w:cs="Times New Roman"/>
          <w:color w:val="FF0000"/>
          <w:sz w:val="24"/>
          <w:szCs w:val="24"/>
          <w:lang w:eastAsia="ru-RU"/>
        </w:rPr>
        <w:t>- Расходует 1 единицу энергии элемента питания на одно лечение</w:t>
      </w:r>
      <w:r w:rsidR="008B2521" w:rsidRPr="008B2521">
        <w:rPr>
          <w:rFonts w:ascii="Times New Roman" w:eastAsia="Times New Roman" w:hAnsi="Times New Roman" w:cs="Times New Roman"/>
          <w:color w:val="FF0000"/>
          <w:sz w:val="24"/>
          <w:szCs w:val="24"/>
          <w:lang w:eastAsia="ru-RU"/>
        </w:rPr>
        <w:t xml:space="preserve"> ранения или болезни</w:t>
      </w:r>
      <w:r>
        <w:rPr>
          <w:rFonts w:ascii="Times New Roman" w:eastAsia="Times New Roman" w:hAnsi="Times New Roman" w:cs="Times New Roman"/>
          <w:color w:val="FF0000"/>
          <w:sz w:val="24"/>
          <w:szCs w:val="24"/>
          <w:lang w:eastAsia="ru-RU"/>
        </w:rPr>
        <w:t xml:space="preserve"> 1-3 этапа</w:t>
      </w:r>
      <w:r w:rsidR="00A136B2" w:rsidRPr="008B2521">
        <w:rPr>
          <w:rFonts w:ascii="Times New Roman" w:eastAsia="Times New Roman" w:hAnsi="Times New Roman" w:cs="Times New Roman"/>
          <w:color w:val="FF0000"/>
          <w:sz w:val="24"/>
          <w:szCs w:val="24"/>
          <w:lang w:eastAsia="ru-RU"/>
        </w:rPr>
        <w:t>.</w:t>
      </w:r>
    </w:p>
    <w:p w14:paraId="07AA9C19" w14:textId="77777777" w:rsidR="008B2521" w:rsidRPr="008B2521" w:rsidRDefault="008B2521" w:rsidP="00A136B2">
      <w:pPr>
        <w:spacing w:after="0" w:line="240" w:lineRule="auto"/>
        <w:ind w:firstLine="860"/>
        <w:jc w:val="both"/>
        <w:rPr>
          <w:rFonts w:ascii="Times New Roman" w:eastAsia="Times New Roman" w:hAnsi="Times New Roman" w:cs="Times New Roman"/>
          <w:color w:val="FF0000"/>
          <w:sz w:val="24"/>
          <w:szCs w:val="24"/>
          <w:lang w:eastAsia="ru-RU"/>
        </w:rPr>
      </w:pPr>
    </w:p>
    <w:p w14:paraId="1930AA62" w14:textId="29A8FBA6" w:rsidR="00A136B2" w:rsidRPr="008B2521" w:rsidRDefault="00A136B2" w:rsidP="00A136B2">
      <w:pPr>
        <w:spacing w:after="0" w:line="240" w:lineRule="auto"/>
        <w:ind w:firstLine="86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b/>
          <w:bCs/>
          <w:color w:val="FF0000"/>
          <w:sz w:val="24"/>
          <w:szCs w:val="24"/>
          <w:lang w:eastAsia="ru-RU"/>
        </w:rPr>
        <w:t>Реанимация</w:t>
      </w:r>
    </w:p>
    <w:p w14:paraId="5A631776" w14:textId="203ABEE0" w:rsidR="008B2521" w:rsidRPr="008B2521" w:rsidRDefault="008B2521" w:rsidP="00A136B2">
      <w:pPr>
        <w:spacing w:after="0" w:line="240" w:lineRule="auto"/>
        <w:ind w:firstLine="86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color w:val="FF0000"/>
          <w:sz w:val="24"/>
          <w:szCs w:val="24"/>
          <w:lang w:eastAsia="ru-RU"/>
        </w:rPr>
        <w:t xml:space="preserve">                       - Расходует 1 единицу энергии элемента питания на одно лечение ранения или болезни</w:t>
      </w:r>
      <w:r w:rsidR="00EB030E">
        <w:rPr>
          <w:rFonts w:ascii="Times New Roman" w:eastAsia="Times New Roman" w:hAnsi="Times New Roman" w:cs="Times New Roman"/>
          <w:color w:val="FF0000"/>
          <w:sz w:val="24"/>
          <w:szCs w:val="24"/>
          <w:lang w:eastAsia="ru-RU"/>
        </w:rPr>
        <w:t xml:space="preserve"> 1-3 этапа</w:t>
      </w:r>
      <w:r w:rsidRPr="008B2521">
        <w:rPr>
          <w:rFonts w:ascii="Times New Roman" w:eastAsia="Times New Roman" w:hAnsi="Times New Roman" w:cs="Times New Roman"/>
          <w:color w:val="FF0000"/>
          <w:sz w:val="24"/>
          <w:szCs w:val="24"/>
          <w:lang w:eastAsia="ru-RU"/>
        </w:rPr>
        <w:t>.</w:t>
      </w:r>
    </w:p>
    <w:p w14:paraId="5D04F2F3" w14:textId="7DF242AE" w:rsidR="008B2521" w:rsidRPr="008B2521" w:rsidRDefault="008B2521" w:rsidP="008B2521">
      <w:pPr>
        <w:spacing w:after="0" w:line="240" w:lineRule="auto"/>
        <w:ind w:firstLine="860"/>
        <w:jc w:val="both"/>
        <w:rPr>
          <w:rFonts w:ascii="Times New Roman" w:eastAsia="Times New Roman" w:hAnsi="Times New Roman" w:cs="Times New Roman"/>
          <w:color w:val="FF0000"/>
          <w:sz w:val="24"/>
          <w:szCs w:val="24"/>
          <w:lang w:eastAsia="ru-RU"/>
        </w:rPr>
      </w:pPr>
      <w:r w:rsidRPr="008B2521">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color w:val="FF0000"/>
          <w:sz w:val="24"/>
          <w:szCs w:val="24"/>
          <w:lang w:eastAsia="ru-RU"/>
        </w:rPr>
        <w:t xml:space="preserve"> </w:t>
      </w:r>
      <w:r w:rsidRPr="008B2521">
        <w:rPr>
          <w:rFonts w:ascii="Times New Roman" w:eastAsia="Times New Roman" w:hAnsi="Times New Roman" w:cs="Times New Roman"/>
          <w:color w:val="FF0000"/>
          <w:sz w:val="24"/>
          <w:szCs w:val="24"/>
          <w:lang w:eastAsia="ru-RU"/>
        </w:rPr>
        <w:t>-</w:t>
      </w:r>
      <w:r>
        <w:rPr>
          <w:rFonts w:ascii="Times New Roman" w:eastAsia="Times New Roman" w:hAnsi="Times New Roman" w:cs="Times New Roman"/>
          <w:color w:val="FF0000"/>
          <w:sz w:val="24"/>
          <w:szCs w:val="24"/>
          <w:lang w:eastAsia="ru-RU"/>
        </w:rPr>
        <w:t xml:space="preserve"> </w:t>
      </w:r>
      <w:r w:rsidRPr="008B2521">
        <w:rPr>
          <w:rFonts w:ascii="Times New Roman" w:eastAsia="Times New Roman" w:hAnsi="Times New Roman" w:cs="Times New Roman"/>
          <w:color w:val="FF0000"/>
          <w:sz w:val="24"/>
          <w:szCs w:val="24"/>
          <w:lang w:eastAsia="ru-RU"/>
        </w:rPr>
        <w:t>Расходует 4 единицы энергии  элемента питания на одно лечение увечья</w:t>
      </w:r>
      <w:r>
        <w:rPr>
          <w:rFonts w:ascii="Times New Roman" w:eastAsia="Times New Roman" w:hAnsi="Times New Roman" w:cs="Times New Roman"/>
          <w:color w:val="FF0000"/>
          <w:sz w:val="24"/>
          <w:szCs w:val="24"/>
          <w:lang w:eastAsia="ru-RU"/>
        </w:rPr>
        <w:t xml:space="preserve"> или болезни 4-5 этапа</w:t>
      </w:r>
      <w:r w:rsidRPr="008B2521">
        <w:rPr>
          <w:rFonts w:ascii="Times New Roman" w:eastAsia="Times New Roman" w:hAnsi="Times New Roman" w:cs="Times New Roman"/>
          <w:color w:val="FF0000"/>
          <w:sz w:val="24"/>
          <w:szCs w:val="24"/>
          <w:lang w:eastAsia="ru-RU"/>
        </w:rPr>
        <w:t>.</w:t>
      </w:r>
    </w:p>
    <w:p w14:paraId="4B6AD89E" w14:textId="77777777" w:rsidR="008B2521" w:rsidRDefault="008B2521" w:rsidP="00A136B2">
      <w:pPr>
        <w:spacing w:after="0" w:line="240" w:lineRule="auto"/>
        <w:ind w:firstLine="860"/>
        <w:jc w:val="both"/>
        <w:rPr>
          <w:rFonts w:ascii="Times New Roman" w:eastAsia="Times New Roman" w:hAnsi="Times New Roman" w:cs="Times New Roman"/>
          <w:color w:val="000000"/>
          <w:sz w:val="24"/>
          <w:szCs w:val="24"/>
          <w:lang w:eastAsia="ru-RU"/>
        </w:rPr>
      </w:pPr>
    </w:p>
    <w:p w14:paraId="0F62B691" w14:textId="178792A5" w:rsidR="00A136B2" w:rsidRDefault="00A136B2" w:rsidP="00A136B2">
      <w:pPr>
        <w:spacing w:after="0" w:line="240" w:lineRule="auto"/>
        <w:ind w:firstLine="860"/>
        <w:jc w:val="both"/>
        <w:rPr>
          <w:rFonts w:ascii="Times New Roman" w:eastAsia="Times New Roman" w:hAnsi="Times New Roman" w:cs="Times New Roman"/>
          <w:color w:val="000000"/>
          <w:sz w:val="24"/>
          <w:szCs w:val="24"/>
          <w:lang w:eastAsia="ru-RU"/>
        </w:rPr>
      </w:pPr>
      <w:r w:rsidRPr="00A136B2">
        <w:rPr>
          <w:rFonts w:ascii="Times New Roman" w:eastAsia="Times New Roman" w:hAnsi="Times New Roman" w:cs="Times New Roman"/>
          <w:b/>
          <w:bCs/>
          <w:color w:val="000000"/>
          <w:sz w:val="24"/>
          <w:szCs w:val="24"/>
          <w:lang w:eastAsia="ru-RU"/>
        </w:rPr>
        <w:t>Экзоскелет</w:t>
      </w:r>
      <w:r>
        <w:rPr>
          <w:rFonts w:ascii="Times New Roman" w:eastAsia="Times New Roman" w:hAnsi="Times New Roman" w:cs="Times New Roman"/>
          <w:b/>
          <w:bCs/>
          <w:color w:val="000000"/>
          <w:sz w:val="24"/>
          <w:szCs w:val="24"/>
          <w:lang w:eastAsia="ru-RU"/>
        </w:rPr>
        <w:t xml:space="preserve">- </w:t>
      </w:r>
      <w:r w:rsidRPr="004F5B66">
        <w:rPr>
          <w:rFonts w:ascii="Times New Roman" w:eastAsia="Times New Roman" w:hAnsi="Times New Roman" w:cs="Times New Roman"/>
          <w:color w:val="000000"/>
          <w:sz w:val="24"/>
          <w:szCs w:val="24"/>
          <w:lang w:eastAsia="ru-RU"/>
        </w:rPr>
        <w:t>Зарядка при ремонте стоит 2 единицы энергии.</w:t>
      </w:r>
    </w:p>
    <w:p w14:paraId="5A136C26" w14:textId="3628C8B2" w:rsidR="00A136B2" w:rsidRDefault="00A136B2" w:rsidP="00A136B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(Пример: можете один раз вылечить игрока в реанимации, один раз зарядить отремонтированный экзескелет и вылечить в медсекции 4 игроков (4+2+1+1+1+1=10))</w:t>
      </w:r>
    </w:p>
    <w:p w14:paraId="7DC3DB5F" w14:textId="77777777" w:rsidR="00A136B2" w:rsidRDefault="00A136B2" w:rsidP="00A136B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167F9CCF" w14:textId="66BF80D5" w:rsidR="00A136B2" w:rsidRDefault="00A136B2" w:rsidP="00A136B2">
      <w:pPr>
        <w:spacing w:after="0" w:line="240" w:lineRule="auto"/>
        <w:ind w:firstLine="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Приобрести можно у игровых персонажей</w:t>
      </w:r>
      <w:r w:rsidR="007C1F7D">
        <w:rPr>
          <w:rFonts w:ascii="Times New Roman" w:eastAsia="Times New Roman" w:hAnsi="Times New Roman" w:cs="Times New Roman"/>
          <w:color w:val="000000"/>
          <w:sz w:val="24"/>
          <w:szCs w:val="24"/>
          <w:lang w:eastAsia="ru-RU"/>
        </w:rPr>
        <w:t xml:space="preserve"> либо</w:t>
      </w:r>
      <w:r>
        <w:rPr>
          <w:rFonts w:ascii="Times New Roman" w:eastAsia="Times New Roman" w:hAnsi="Times New Roman" w:cs="Times New Roman"/>
          <w:color w:val="000000"/>
          <w:sz w:val="24"/>
          <w:szCs w:val="24"/>
          <w:lang w:eastAsia="ru-RU"/>
        </w:rPr>
        <w:t xml:space="preserve"> получить любым другим игровым способом, предмет отчуждаем. </w:t>
      </w:r>
    </w:p>
    <w:p w14:paraId="5123AD36" w14:textId="0307CB56" w:rsidR="00A136B2" w:rsidRDefault="00A136B2" w:rsidP="00A136B2">
      <w:pPr>
        <w:spacing w:after="0" w:line="240" w:lineRule="auto"/>
        <w:ind w:firstLine="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Зарядка производится </w:t>
      </w:r>
      <w:r w:rsidR="007C1F7D">
        <w:rPr>
          <w:rFonts w:ascii="Times New Roman" w:eastAsia="Times New Roman" w:hAnsi="Times New Roman" w:cs="Times New Roman"/>
          <w:color w:val="000000"/>
          <w:sz w:val="24"/>
          <w:szCs w:val="24"/>
          <w:lang w:eastAsia="ru-RU"/>
        </w:rPr>
        <w:t>у игровых персонажей (оплата-как договоритесь):</w:t>
      </w:r>
    </w:p>
    <w:p w14:paraId="063043BD" w14:textId="3075A07B" w:rsidR="007C1F7D" w:rsidRDefault="007C1F7D" w:rsidP="00A136B2">
      <w:pPr>
        <w:spacing w:after="0" w:line="240" w:lineRule="auto"/>
        <w:ind w:firstLine="85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-Техник</w:t>
      </w:r>
    </w:p>
    <w:p w14:paraId="2B9A4C34" w14:textId="17B2FDE1" w:rsidR="007C1F7D" w:rsidRPr="004F5B66" w:rsidRDefault="007C1F7D" w:rsidP="00A136B2">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-Ученые в НИИ</w:t>
      </w:r>
    </w:p>
    <w:p w14:paraId="1B035204" w14:textId="28D26366" w:rsidR="00A136B2" w:rsidRPr="004F5B66" w:rsidRDefault="00A136B2" w:rsidP="004F5B66">
      <w:pPr>
        <w:spacing w:before="240" w:after="0" w:line="240" w:lineRule="auto"/>
        <w:ind w:firstLine="860"/>
        <w:jc w:val="both"/>
        <w:rPr>
          <w:rFonts w:ascii="Times New Roman" w:eastAsia="Times New Roman" w:hAnsi="Times New Roman" w:cs="Times New Roman"/>
          <w:sz w:val="24"/>
          <w:szCs w:val="24"/>
          <w:lang w:eastAsia="ru-RU"/>
        </w:rPr>
      </w:pPr>
    </w:p>
    <w:p w14:paraId="49105C03" w14:textId="77777777" w:rsidR="004F5B66" w:rsidRPr="004F5B66" w:rsidRDefault="004F5B66" w:rsidP="009944BC">
      <w:pPr>
        <w:pStyle w:val="1"/>
        <w:jc w:val="center"/>
        <w:rPr>
          <w:sz w:val="36"/>
          <w:szCs w:val="36"/>
        </w:rPr>
      </w:pPr>
      <w:bookmarkStart w:id="37" w:name="_Toc134713040"/>
      <w:r w:rsidRPr="004F5B66">
        <w:t>2.2 Игровое вооружение</w:t>
      </w:r>
      <w:bookmarkEnd w:id="37"/>
    </w:p>
    <w:p w14:paraId="13A6B3F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D539CAA" w14:textId="77777777" w:rsidR="004F5B66" w:rsidRPr="004F5B66" w:rsidRDefault="004F5B66" w:rsidP="009944BC">
      <w:pPr>
        <w:pStyle w:val="2"/>
        <w:rPr>
          <w:sz w:val="24"/>
          <w:szCs w:val="24"/>
        </w:rPr>
      </w:pPr>
      <w:bookmarkStart w:id="38" w:name="_Toc134713041"/>
      <w:r w:rsidRPr="004F5B66">
        <w:t>2.2.1 Игровое оружие</w:t>
      </w:r>
      <w:bookmarkEnd w:id="38"/>
    </w:p>
    <w:p w14:paraId="0BAE28F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применению в игре допускается игровое оружие следующих видов, описанных ниже:</w:t>
      </w:r>
    </w:p>
    <w:p w14:paraId="33661AF1"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Обычное игровое оружие;</w:t>
      </w:r>
    </w:p>
    <w:p w14:paraId="6F24648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Холодное игровое оружие;</w:t>
      </w:r>
    </w:p>
    <w:p w14:paraId="62311B68"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Специальное игровое оружие.</w:t>
      </w:r>
    </w:p>
    <w:p w14:paraId="10F53D93" w14:textId="77777777" w:rsidR="004F5B66" w:rsidRPr="004F5B66" w:rsidRDefault="004F5B66" w:rsidP="004F5B66">
      <w:pPr>
        <w:spacing w:before="240"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i/>
          <w:iCs/>
          <w:color w:val="000000"/>
          <w:sz w:val="28"/>
          <w:szCs w:val="28"/>
          <w:lang w:eastAsia="ru-RU"/>
        </w:rPr>
        <w:t> </w:t>
      </w:r>
    </w:p>
    <w:p w14:paraId="2B47ED3F" w14:textId="77777777" w:rsidR="004F5B66" w:rsidRPr="00485FDF" w:rsidRDefault="004F5B66" w:rsidP="00587BEC">
      <w:pPr>
        <w:pStyle w:val="3"/>
        <w:rPr>
          <w:rFonts w:eastAsia="Times New Roman"/>
          <w:lang w:eastAsia="ru-RU"/>
        </w:rPr>
      </w:pPr>
      <w:bookmarkStart w:id="39" w:name="_Toc134713042"/>
      <w:r w:rsidRPr="00485FDF">
        <w:rPr>
          <w:rFonts w:eastAsia="Times New Roman"/>
          <w:lang w:eastAsia="ru-RU"/>
        </w:rPr>
        <w:t>2.2.1.1 Обычное игровое оружие</w:t>
      </w:r>
      <w:bookmarkEnd w:id="39"/>
    </w:p>
    <w:p w14:paraId="0165504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участию в игре допускается игровое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(ВВ) калибра 6 мм./8 мм. и не являющееся переделкой из имеющихся в продаже образцов пневматического оружия любого другого калибра.</w:t>
      </w:r>
    </w:p>
    <w:p w14:paraId="26C449DE"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1. Стрелковое оружие, обозначенное в правилах, должно стрелять промышленно изготовленными шариками ВВ калибра 6 мм./8 мм. весом от 0,12 до 0,43 грамм. Дульная энергия оружия не должна превышать 3 Джоулей.</w:t>
      </w:r>
    </w:p>
    <w:p w14:paraId="5352A05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Скорость шара на выходе из канала ствола не должна превышать для 6мм/8мм:</w:t>
      </w:r>
    </w:p>
    <w:p w14:paraId="23DE150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9D90FB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игровых пистолетов и револьверов - 120/85 м/с.* пистолеты на СО2  и грин газ заряжаются газом при мастере по оружию после чего проходят хрон </w:t>
      </w:r>
    </w:p>
    <w:p w14:paraId="373CFACF"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Игровые помповые ружья - 120/95 м/с*</w:t>
      </w:r>
    </w:p>
    <w:p w14:paraId="396E9F6E"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игрового электропневматического и газового, автоматического оружия – 120/100 м/с *</w:t>
      </w:r>
    </w:p>
    <w:p w14:paraId="63E71CB2"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игровых пулеметов и легких пулемётов - 150/115 м/с.*</w:t>
      </w:r>
    </w:p>
    <w:p w14:paraId="3444BB6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игрового длинноствольного оружия с одиночной стрельбой - 172,5/130 м/с.*</w:t>
      </w:r>
    </w:p>
    <w:p w14:paraId="4BD6E12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D882A2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*Скорости указаны при стрельбе шаром 6 мм - массой 0,20 грамм; 8 мм - массой 0,34 грамм.</w:t>
      </w:r>
    </w:p>
    <w:p w14:paraId="3BC5C84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2. На игру допускаются все виды игровых гранатометов, промышленного изготовления: ручные и подствольные модели, закрепленные на оружии или на специальных планках.</w:t>
      </w:r>
    </w:p>
    <w:p w14:paraId="2DA00DE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3. На игру допускаются все виды игровых минометов, промышленного изготовления.</w:t>
      </w:r>
    </w:p>
    <w:p w14:paraId="70430C4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Применение в играх игрового оружия, не подпадающего ни под один из пунктов - оговаривается с организаторами игр заранее.</w:t>
      </w:r>
    </w:p>
    <w:p w14:paraId="573B993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Все игровое оружие маркируется расцветкой соответствующей скорости шара на выходе из канала ствола. Стандарт бирка – зеленого цвета, тюниногованное – красный цвет.</w:t>
      </w:r>
    </w:p>
    <w:p w14:paraId="247202D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Игровое оружие со скоростью шара на выходе из канала ствола более 120 м\с является тюном, маркируется специальной меткой и вносится в паспорт игрока. У игрока с тюном, обязано быть второе оружие со скоростью шара на выходе из канала ствола менее 120 м/с.</w:t>
      </w:r>
    </w:p>
    <w:p w14:paraId="44E3B17F"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На игру допускаются только магазины с механической подачей шаров, исключение составляют короба для игровых пулеметов.</w:t>
      </w:r>
    </w:p>
    <w:p w14:paraId="6E1D223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Чип оружия – пластиковая пломба (белая или желтая, не следует путать с пломбами скорости</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шара на выходе из канала ствола) закрепленная на оружии. Только при наличии Чипа оружия игрок может пользоваться оружием.</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При выявлении игрока, пользующегося оружием без чипа – игрок штрафуется отбытием 2-х часов в Мервтяке, при повторном выявлении нарушителя – игрок удаляется с игры.</w:t>
      </w:r>
    </w:p>
    <w:p w14:paraId="6EB7547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Получить Чип оружия вы можете несколькими способами:</w:t>
      </w:r>
    </w:p>
    <w:p w14:paraId="0A30AFC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купить;</w:t>
      </w:r>
    </w:p>
    <w:p w14:paraId="08D334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получить на складе своей группировки;</w:t>
      </w:r>
    </w:p>
    <w:p w14:paraId="298219F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получить за выполнение квеста;</w:t>
      </w:r>
    </w:p>
    <w:p w14:paraId="7F2A063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собрать 3-5 срезанных чипа, например, с «трупов», найти в логове, на местах крупных стычек и т.п. и при помощи техника собрать новое оружие.</w:t>
      </w:r>
    </w:p>
    <w:p w14:paraId="0A3E749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Чип оружия – игровая ценность, после смерти персонажа игрок обязан сорвать его с оружия и оставить на месте гибели персонажа.</w:t>
      </w:r>
    </w:p>
    <w:p w14:paraId="190C305C"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w:t>
      </w:r>
      <w:r w:rsidRPr="004F5B66">
        <w:rPr>
          <w:rFonts w:ascii="Times New Roman" w:eastAsia="Times New Roman" w:hAnsi="Times New Roman" w:cs="Times New Roman"/>
          <w:color w:val="000000"/>
          <w:sz w:val="24"/>
          <w:szCs w:val="24"/>
          <w:lang w:eastAsia="ru-RU"/>
        </w:rPr>
        <w:tab/>
        <w:t xml:space="preserve">Игровые, пистолеты и холодное оружие не чипуются игровыми чипами.         </w:t>
      </w:r>
      <w:r w:rsidRPr="004F5B66">
        <w:rPr>
          <w:rFonts w:ascii="Times New Roman" w:eastAsia="Times New Roman" w:hAnsi="Times New Roman" w:cs="Times New Roman"/>
          <w:color w:val="000000"/>
          <w:sz w:val="24"/>
          <w:szCs w:val="24"/>
          <w:lang w:eastAsia="ru-RU"/>
        </w:rPr>
        <w:tab/>
        <w:t>Допуск оружия на игру осуществляется ответственным за игровое оружие, далее Мастер по вооружению. Проверка оружия проводится до начала игры.</w:t>
      </w:r>
    </w:p>
    <w:p w14:paraId="03A7E8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B9FAC14" w14:textId="77777777" w:rsidR="004F5B66" w:rsidRPr="00485FDF" w:rsidRDefault="004F5B66" w:rsidP="00587BEC">
      <w:pPr>
        <w:pStyle w:val="3"/>
        <w:rPr>
          <w:rFonts w:eastAsia="Times New Roman"/>
          <w:lang w:eastAsia="ru-RU"/>
        </w:rPr>
      </w:pPr>
      <w:bookmarkStart w:id="40" w:name="_Toc134713043"/>
      <w:r w:rsidRPr="00485FDF">
        <w:rPr>
          <w:rFonts w:eastAsia="Times New Roman"/>
          <w:lang w:eastAsia="ru-RU"/>
        </w:rPr>
        <w:t>2.2.1.2 Холодное игровое оружие</w:t>
      </w:r>
      <w:bookmarkEnd w:id="40"/>
    </w:p>
    <w:p w14:paraId="17996F42"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44DF158"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Материал изготовление – ларп, резина. Следующих типов:</w:t>
      </w:r>
    </w:p>
    <w:p w14:paraId="6D30A9E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Ножи - общей длиной до 40 см (материал изготовление – ларп, резин)</w:t>
      </w:r>
    </w:p>
    <w:p w14:paraId="7EF3540A"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Мачете - общей длиной до 60 см (материал изготовление – ларп, резина)</w:t>
      </w:r>
    </w:p>
    <w:p w14:paraId="57EC0256"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Топоры одноручные общей длиной до 50 см (материал изготовление – ларп, резина)</w:t>
      </w:r>
    </w:p>
    <w:p w14:paraId="14227D14"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Топоры двуручные, запрещается наносить удары удерживая топор в одной руке - общей длиной до 100 см (материал изготовление – ларп) </w:t>
      </w:r>
    </w:p>
    <w:p w14:paraId="0A2527F5"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Ударно-дробящее (бейсбольные биты, монтировки и т.д.) – одноручные общей длиной до 50 см (материал изготовление – ларп)</w:t>
      </w:r>
    </w:p>
    <w:p w14:paraId="4E7AA49D"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 xml:space="preserve">        </w:t>
      </w:r>
      <w:r w:rsidRPr="004F5B66">
        <w:rPr>
          <w:rFonts w:ascii="Times New Roman" w:eastAsia="Times New Roman" w:hAnsi="Times New Roman" w:cs="Times New Roman"/>
          <w:color w:val="000000"/>
          <w:sz w:val="24"/>
          <w:szCs w:val="24"/>
          <w:lang w:eastAsia="ru-RU"/>
        </w:rPr>
        <w:tab/>
        <w:t>Допуск оружия на игру осуществляется ответственным за игровое оружие, далее Мастер по вооружению. Проверка оружия проводится до начала игры.</w:t>
      </w:r>
    </w:p>
    <w:p w14:paraId="520A073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65C4475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5F287F6" w14:textId="77777777" w:rsidR="004F5B66" w:rsidRPr="00485FDF" w:rsidRDefault="004F5B66" w:rsidP="00587BEC">
      <w:pPr>
        <w:pStyle w:val="3"/>
        <w:rPr>
          <w:rFonts w:eastAsia="Times New Roman"/>
          <w:lang w:eastAsia="ru-RU"/>
        </w:rPr>
      </w:pPr>
      <w:bookmarkStart w:id="41" w:name="_Toc134713044"/>
      <w:r w:rsidRPr="00485FDF">
        <w:rPr>
          <w:rFonts w:eastAsia="Times New Roman"/>
          <w:lang w:eastAsia="ru-RU"/>
        </w:rPr>
        <w:t>2.2.1.3 Специальное игровое оружие</w:t>
      </w:r>
      <w:bookmarkEnd w:id="41"/>
    </w:p>
    <w:p w14:paraId="3456C5A7" w14:textId="77777777" w:rsidR="004F5B66" w:rsidRPr="004F5B66" w:rsidRDefault="004F5B66" w:rsidP="004F5B66">
      <w:pPr>
        <w:spacing w:before="240"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специальному игровому оружию относятся следующие виды:</w:t>
      </w:r>
    </w:p>
    <w:p w14:paraId="7FE976F9"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Монстробой;</w:t>
      </w:r>
    </w:p>
    <w:p w14:paraId="3A863075"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Парализатор;</w:t>
      </w:r>
    </w:p>
    <w:p w14:paraId="48FDD80A"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Гаусс- пушка;</w:t>
      </w:r>
    </w:p>
    <w:p w14:paraId="4D55C1D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DF91BA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Монстробой </w:t>
      </w:r>
      <w:r w:rsidRPr="004F5B66">
        <w:rPr>
          <w:rFonts w:ascii="Times New Roman" w:eastAsia="Times New Roman" w:hAnsi="Times New Roman" w:cs="Times New Roman"/>
          <w:color w:val="000000"/>
          <w:sz w:val="24"/>
          <w:szCs w:val="24"/>
          <w:lang w:eastAsia="ru-RU"/>
        </w:rPr>
        <w:t>- создается из дробовика, в процессе игры у Техника (Игротехник). Только он может создать Монстробой. Устанавливается имитация разгонной катушки на конец ствола дробовика с сине-зеленым светодиодом - является игровым предметом, отчуждаем. Количество на игре лимитировано.</w:t>
      </w:r>
    </w:p>
    <w:p w14:paraId="08A6E6B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связи с серьезной шкурой и регенерацией монстров, в лабораториях ЧЗО был создан Монстробой, модификации подлежал даже сам принцип разгона поражающих элементов. Он из порохового переделывался в электромагнитный, в связи с этим использование автоматического оружия было признано бесперспективным. На стволе у Монстробоя хорошо видна финальная разгонная катушка, светящаяся сине-зелеными цветами. Демаскировка стала платой за убойность оружия, которое стало требовать свой спец-боеприпас». Спец-боеприпас – имитируется маркированными стреляными гильзами. После убийства монстра необходимо отдать уничтоженному монстру все израсходованные гильзы. Если у вас в сумме с другими стрелявшими охотниками на монстров не набирается необходимого количества спец-боеприпасов для уничтожения монстра, то вам придется пройти в мертвяк в сопровождении монстра. </w:t>
      </w:r>
    </w:p>
    <w:p w14:paraId="05EE609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Гильзы спец боеприпаса - игровая ценность и вы, при их наличии, сможете их переснарядить у Техника или другого игрового Персонажа (Игротехника).</w:t>
      </w:r>
    </w:p>
    <w:p w14:paraId="24FC2D5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Парализатор</w:t>
      </w:r>
      <w:r w:rsidRPr="004F5B66">
        <w:rPr>
          <w:rFonts w:ascii="Times New Roman" w:eastAsia="Times New Roman" w:hAnsi="Times New Roman" w:cs="Times New Roman"/>
          <w:color w:val="000000"/>
          <w:sz w:val="24"/>
          <w:szCs w:val="24"/>
          <w:lang w:eastAsia="ru-RU"/>
        </w:rPr>
        <w:t xml:space="preserve"> – имитируется легкой пневматикой на шарах из гидрогеля (орбис), требование к внешнему виду - не схож с современными видами вооружения, стрельба ведётся с 10-15 метров. Необходим для парализации монстров. Получается только по квестам в игре. Не отчуждаем. После смерти персонажа сдается мастерам. Количество на игре лимитировано.</w:t>
      </w:r>
    </w:p>
    <w:p w14:paraId="79651E9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Гаусс-пушка – </w:t>
      </w:r>
      <w:r w:rsidRPr="004F5B66">
        <w:rPr>
          <w:rFonts w:ascii="Times New Roman" w:eastAsia="Times New Roman" w:hAnsi="Times New Roman" w:cs="Times New Roman"/>
          <w:color w:val="000000"/>
          <w:sz w:val="24"/>
          <w:szCs w:val="24"/>
          <w:lang w:eastAsia="ru-RU"/>
        </w:rPr>
        <w:t>имитируется игровой винтовкой с одиночным огнем и приведенным внешним видом к компьютерному оригиналу из игры «S.T.A.L.K.E.R.» созданной «GSC Game World» с обязательным звуковым модулем имитации выстрела.  Количество на игре лимитировано.</w:t>
      </w:r>
    </w:p>
    <w:p w14:paraId="3752ECC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Дает возможность уничтожения Экзоскелетов в зоне прямой видимости экзоскелета.</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Отпугивает  монстра при попадании в него, действует на все виды монстров (3-5 минут).</w:t>
      </w:r>
    </w:p>
    <w:p w14:paraId="035286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отчуждаемо, при смерти персонажа. Уничтожение специального игрового оружия выполняется путем срезания игрового чипа. Восстанавливается в процессе игры только у Техника (игротехник).</w:t>
      </w:r>
    </w:p>
    <w:p w14:paraId="0FFAFDC7"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FF0000"/>
          <w:sz w:val="24"/>
          <w:szCs w:val="24"/>
          <w:lang w:eastAsia="ru-RU"/>
        </w:rPr>
        <w:t>           </w:t>
      </w:r>
      <w:r w:rsidRPr="004F5B66">
        <w:rPr>
          <w:rFonts w:ascii="Times New Roman" w:eastAsia="Times New Roman" w:hAnsi="Times New Roman" w:cs="Times New Roman"/>
          <w:color w:val="000000"/>
          <w:sz w:val="24"/>
          <w:szCs w:val="24"/>
          <w:lang w:eastAsia="ru-RU"/>
        </w:rPr>
        <w:t> Допуск специального игрового оружия на игру осуществляется ответственным за игровое оружие, далее Мастер по вооружению и Мастерами игры. Проверка оружия проводится до начала игры.</w:t>
      </w:r>
    </w:p>
    <w:p w14:paraId="2AE68567"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w:t>
      </w:r>
    </w:p>
    <w:p w14:paraId="68987D2F" w14:textId="77777777" w:rsidR="004F5B66" w:rsidRPr="004F5B66" w:rsidRDefault="004F5B66" w:rsidP="009944BC">
      <w:pPr>
        <w:pStyle w:val="2"/>
        <w:rPr>
          <w:sz w:val="24"/>
          <w:szCs w:val="24"/>
        </w:rPr>
      </w:pPr>
      <w:bookmarkStart w:id="42" w:name="_Toc134713045"/>
      <w:r w:rsidRPr="004F5B66">
        <w:t>2.2.2 Игровая пиротехника и имитации</w:t>
      </w:r>
      <w:bookmarkEnd w:id="42"/>
    </w:p>
    <w:p w14:paraId="3D0759D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E0DE71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Игровая пиротехника должна быть промышленного производства, прошедшая государственную сертификацию в России и имеющаяся в свободной продаже на территории России. Запрещается одновременный подрыв игровой пиротехники, находящейся на расстоянии ближе 20 см друг от друга.</w:t>
      </w:r>
    </w:p>
    <w:p w14:paraId="5668403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Дымы армейские и любые другие промышленно производства, при сомнении в дыме, организаторы оставляют за собой право испытать его на предложивших в закрытом помещении. Запрещается использование дымов в зданиях.</w:t>
      </w:r>
    </w:p>
    <w:p w14:paraId="787461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игровой пиротехники относятся:</w:t>
      </w:r>
    </w:p>
    <w:p w14:paraId="23C9D46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ручных гранат</w:t>
      </w:r>
    </w:p>
    <w:p w14:paraId="10E67CE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мин</w:t>
      </w:r>
    </w:p>
    <w:p w14:paraId="7552DC6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выстрелов ручных гранатометов</w:t>
      </w:r>
    </w:p>
    <w:p w14:paraId="06DE022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ручных дымовых гранат и шашек</w:t>
      </w:r>
    </w:p>
    <w:p w14:paraId="0E058EE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дымовых выстрелов ручных гранатометов</w:t>
      </w:r>
    </w:p>
    <w:p w14:paraId="0648DE2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ручных светошумовых гранат</w:t>
      </w:r>
    </w:p>
    <w:p w14:paraId="347E957F"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светошумовых выстрелов ручных гранатометов</w:t>
      </w:r>
    </w:p>
    <w:p w14:paraId="7739E62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имитация минометных мин</w:t>
      </w:r>
    </w:p>
    <w:p w14:paraId="093435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Механическая имитация ВУ</w:t>
      </w:r>
    </w:p>
    <w:p w14:paraId="32EEDC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Допускается использование механических имитаций взрывных устройств – механические противопехотные мины и т.п.</w:t>
      </w:r>
    </w:p>
    <w:p w14:paraId="1085EE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Механическая имитация ВУ допускается на игру после проверки з мастером по оружию.</w:t>
      </w:r>
    </w:p>
    <w:p w14:paraId="7D201BF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Запрещено использование самодельной пиротехники на территории игры.</w:t>
      </w:r>
    </w:p>
    <w:p w14:paraId="53DED9BE" w14:textId="7A88CE53" w:rsidR="004F5B66" w:rsidRDefault="004F5B66" w:rsidP="004F5B66">
      <w:pPr>
        <w:spacing w:after="0" w:line="240" w:lineRule="auto"/>
        <w:ind w:firstLine="860"/>
        <w:jc w:val="center"/>
        <w:rPr>
          <w:rFonts w:ascii="Times New Roman" w:eastAsia="Times New Roman" w:hAnsi="Times New Roman" w:cs="Times New Roman"/>
          <w:b/>
          <w:bCs/>
          <w:color w:val="000000"/>
          <w:sz w:val="24"/>
          <w:szCs w:val="24"/>
          <w:lang w:eastAsia="ru-RU"/>
        </w:rPr>
      </w:pPr>
      <w:r w:rsidRPr="004F5B66">
        <w:rPr>
          <w:rFonts w:ascii="Times New Roman" w:eastAsia="Times New Roman" w:hAnsi="Times New Roman" w:cs="Times New Roman"/>
          <w:b/>
          <w:bCs/>
          <w:color w:val="000000"/>
          <w:sz w:val="24"/>
          <w:szCs w:val="24"/>
          <w:lang w:eastAsia="ru-RU"/>
        </w:rPr>
        <w:t> </w:t>
      </w:r>
    </w:p>
    <w:p w14:paraId="6D603532" w14:textId="1EE5A080" w:rsidR="00587BEC" w:rsidRDefault="00587BEC" w:rsidP="004F5B66">
      <w:pPr>
        <w:spacing w:after="0" w:line="240" w:lineRule="auto"/>
        <w:ind w:firstLine="860"/>
        <w:jc w:val="center"/>
        <w:rPr>
          <w:rFonts w:ascii="Times New Roman" w:eastAsia="Times New Roman" w:hAnsi="Times New Roman" w:cs="Times New Roman"/>
          <w:b/>
          <w:bCs/>
          <w:color w:val="000000"/>
          <w:sz w:val="24"/>
          <w:szCs w:val="24"/>
          <w:lang w:eastAsia="ru-RU"/>
        </w:rPr>
      </w:pPr>
    </w:p>
    <w:p w14:paraId="6A4B002D" w14:textId="77777777" w:rsidR="00587BEC" w:rsidRPr="004F5B66" w:rsidRDefault="00587BEC" w:rsidP="004F5B66">
      <w:pPr>
        <w:spacing w:after="0" w:line="240" w:lineRule="auto"/>
        <w:ind w:firstLine="860"/>
        <w:jc w:val="center"/>
        <w:rPr>
          <w:rFonts w:ascii="Times New Roman" w:eastAsia="Times New Roman" w:hAnsi="Times New Roman" w:cs="Times New Roman"/>
          <w:sz w:val="24"/>
          <w:szCs w:val="24"/>
          <w:lang w:eastAsia="ru-RU"/>
        </w:rPr>
      </w:pPr>
    </w:p>
    <w:p w14:paraId="27543700" w14:textId="77777777" w:rsidR="004F5B66" w:rsidRPr="004F5B66" w:rsidRDefault="004F5B66" w:rsidP="009944BC">
      <w:pPr>
        <w:pStyle w:val="1"/>
        <w:jc w:val="center"/>
        <w:rPr>
          <w:sz w:val="36"/>
          <w:szCs w:val="36"/>
        </w:rPr>
      </w:pPr>
      <w:bookmarkStart w:id="43" w:name="_Toc134713046"/>
      <w:r w:rsidRPr="004F5B66">
        <w:t>2.3 Игровая экипировка и снаряжение</w:t>
      </w:r>
      <w:bookmarkEnd w:id="43"/>
    </w:p>
    <w:p w14:paraId="64CEC0D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AC8904E" w14:textId="77777777" w:rsidR="004F5B66" w:rsidRPr="004F5B66" w:rsidRDefault="004F5B66" w:rsidP="009944BC">
      <w:pPr>
        <w:pStyle w:val="2"/>
        <w:rPr>
          <w:sz w:val="24"/>
          <w:szCs w:val="24"/>
        </w:rPr>
      </w:pPr>
      <w:bookmarkStart w:id="44" w:name="_Toc134713047"/>
      <w:r w:rsidRPr="004F5B66">
        <w:t>2.3.1 Игровая экипировка</w:t>
      </w:r>
      <w:bookmarkEnd w:id="44"/>
    </w:p>
    <w:p w14:paraId="2B54F3E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51CB5CF" w14:textId="77777777" w:rsidR="004F5B66" w:rsidRPr="00485FDF" w:rsidRDefault="004F5B66" w:rsidP="00587BEC">
      <w:pPr>
        <w:pStyle w:val="3"/>
        <w:rPr>
          <w:rFonts w:eastAsia="Times New Roman"/>
          <w:lang w:eastAsia="ru-RU"/>
        </w:rPr>
      </w:pPr>
      <w:bookmarkStart w:id="45" w:name="_Toc134713048"/>
      <w:r w:rsidRPr="00485FDF">
        <w:rPr>
          <w:rFonts w:eastAsia="Times New Roman"/>
          <w:lang w:eastAsia="ru-RU"/>
        </w:rPr>
        <w:t>2.3.1.1 Внешний вид</w:t>
      </w:r>
      <w:bookmarkEnd w:id="45"/>
    </w:p>
    <w:p w14:paraId="6977B371"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302BEFF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Внешний вид игрока должен соответствовать заявленному персонажу из компьютерного оригинала игры «S.T.A.L.K.E.R.» созданной «GSC Game World». Сомнения в антураже внешнего вида решаются консультациями с МГ «Цитадель».</w:t>
      </w:r>
    </w:p>
    <w:p w14:paraId="20A1782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Игроки, не прошедшие фотодопуск костюма, не допускаются на игру, еще на этапе онлайн регистрации.</w:t>
      </w:r>
    </w:p>
    <w:p w14:paraId="6D8B24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умышленном несоответствии игрового костюма тому, который был представлен на фотодопуск игрок удаляется с игры. В случае форс-мажорных обстоятельств с костюмами - решение принимается МГ «Цитадель». Допускается использование разных костюмов в рамках сюжета скоординированного с МГ «Цитадель».</w:t>
      </w:r>
    </w:p>
    <w:p w14:paraId="0DF481D7"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825D5C4" w14:textId="77777777" w:rsidR="004F5B66" w:rsidRPr="00485FDF" w:rsidRDefault="004F5B66" w:rsidP="00587BEC">
      <w:pPr>
        <w:pStyle w:val="3"/>
        <w:rPr>
          <w:rFonts w:eastAsia="Times New Roman"/>
          <w:lang w:eastAsia="ru-RU"/>
        </w:rPr>
      </w:pPr>
      <w:bookmarkStart w:id="46" w:name="_Toc134713049"/>
      <w:r w:rsidRPr="00485FDF">
        <w:rPr>
          <w:rFonts w:eastAsia="Times New Roman"/>
          <w:lang w:eastAsia="ru-RU"/>
        </w:rPr>
        <w:t>2.3.1.2 Броня</w:t>
      </w:r>
      <w:bookmarkEnd w:id="46"/>
    </w:p>
    <w:p w14:paraId="5E86B70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348A2D8" w14:textId="13D5E299" w:rsidR="00A136B2" w:rsidRPr="004F5B66" w:rsidRDefault="004F5B66" w:rsidP="00A136B2">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Экзоскелет</w:t>
      </w:r>
      <w:r w:rsidR="00A136B2">
        <w:rPr>
          <w:rFonts w:ascii="Times New Roman" w:eastAsia="Times New Roman" w:hAnsi="Times New Roman" w:cs="Times New Roman"/>
          <w:b/>
          <w:bCs/>
          <w:color w:val="000000"/>
          <w:sz w:val="24"/>
          <w:szCs w:val="24"/>
          <w:lang w:eastAsia="ru-RU"/>
        </w:rPr>
        <w:t xml:space="preserve"> </w:t>
      </w:r>
    </w:p>
    <w:p w14:paraId="7128D7C4" w14:textId="2576A29A"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p>
    <w:p w14:paraId="46EA71F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начало игры – не более 1-го экзосклета на группировку. С приведенным внешним видом к компьютерному оригиналу из игры «S.T.A.L.K.E.R.» созданной «GSC Game World» более чем на 80%.</w:t>
      </w:r>
    </w:p>
    <w:p w14:paraId="2B21E83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Перемещение в экзоскелете осуществляется только пешим шагом, без перебежек и прыжков.</w:t>
      </w:r>
    </w:p>
    <w:p w14:paraId="4ED672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Выдачу подробностей по изготовлению и отыгрышу, а также допуск Игрока в качестве бойца в экзоскелете выдают Организаторы Игры.</w:t>
      </w:r>
    </w:p>
    <w:p w14:paraId="13F84C8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возможна комбинация экзоскелета с ПКС, а вложенные в него артефакты не влияют на игровой процесс.</w:t>
      </w:r>
    </w:p>
    <w:p w14:paraId="379BA55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возможна комбинация экзоскелета с респиратором и противогазом.</w:t>
      </w:r>
    </w:p>
    <w:p w14:paraId="6921CD9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Зарядка при ремонте стоит 2 единицы энергии.</w:t>
      </w:r>
    </w:p>
    <w:p w14:paraId="50D930C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Правила поражения экзоскелета:</w:t>
      </w:r>
    </w:p>
    <w:p w14:paraId="37307BF0"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1. Взрывом гранаты/ТАГа/мины, рядом с игроком</w:t>
      </w:r>
      <w:r w:rsidRPr="004F5B66">
        <w:rPr>
          <w:rFonts w:ascii="Times New Roman" w:eastAsia="Times New Roman" w:hAnsi="Times New Roman" w:cs="Times New Roman"/>
          <w:color w:val="FF3333"/>
          <w:sz w:val="24"/>
          <w:szCs w:val="24"/>
          <w:lang w:eastAsia="ru-RU"/>
        </w:rPr>
        <w:t xml:space="preserve"> </w:t>
      </w:r>
      <w:r w:rsidRPr="004F5B66">
        <w:rPr>
          <w:rFonts w:ascii="Times New Roman" w:eastAsia="Times New Roman" w:hAnsi="Times New Roman" w:cs="Times New Roman"/>
          <w:color w:val="000000"/>
          <w:sz w:val="24"/>
          <w:szCs w:val="24"/>
          <w:lang w:eastAsia="ru-RU"/>
        </w:rPr>
        <w:t> в радиусе 3 метров, а также поражающим элементом. При поражении экзоскелет заклинивает. Чтобы перезапустить экзоскелет, напарник должен подойти и касаться в течении 30 секунд блока питания. После этого экзоскелет снова возвращается в строй. </w:t>
      </w:r>
    </w:p>
    <w:p w14:paraId="5A0F6A85"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FF"/>
          <w:sz w:val="24"/>
          <w:szCs w:val="24"/>
          <w:lang w:eastAsia="ru-RU"/>
        </w:rPr>
        <w:t>        </w:t>
      </w:r>
      <w:r w:rsidRPr="004F5B66">
        <w:rPr>
          <w:rFonts w:ascii="Times New Roman" w:eastAsia="Times New Roman" w:hAnsi="Times New Roman" w:cs="Times New Roman"/>
          <w:color w:val="0000FF"/>
          <w:sz w:val="24"/>
          <w:szCs w:val="24"/>
          <w:lang w:eastAsia="ru-RU"/>
        </w:rPr>
        <w:tab/>
      </w:r>
      <w:r w:rsidRPr="004F5B66">
        <w:rPr>
          <w:rFonts w:ascii="Times New Roman" w:eastAsia="Times New Roman" w:hAnsi="Times New Roman" w:cs="Times New Roman"/>
          <w:color w:val="000000"/>
          <w:sz w:val="24"/>
          <w:szCs w:val="24"/>
          <w:lang w:eastAsia="ru-RU"/>
        </w:rPr>
        <w:t>2.</w:t>
      </w:r>
      <w:r w:rsidRPr="004F5B66">
        <w:rPr>
          <w:rFonts w:ascii="Times New Roman" w:eastAsia="Times New Roman" w:hAnsi="Times New Roman" w:cs="Times New Roman"/>
          <w:color w:val="0000FF"/>
          <w:sz w:val="24"/>
          <w:szCs w:val="24"/>
          <w:lang w:eastAsia="ru-RU"/>
        </w:rPr>
        <w:t xml:space="preserve"> </w:t>
      </w:r>
      <w:r w:rsidRPr="004F5B66">
        <w:rPr>
          <w:rFonts w:ascii="Times New Roman" w:eastAsia="Times New Roman" w:hAnsi="Times New Roman" w:cs="Times New Roman"/>
          <w:color w:val="000000"/>
          <w:sz w:val="24"/>
          <w:szCs w:val="24"/>
          <w:lang w:eastAsia="ru-RU"/>
        </w:rPr>
        <w:t>Поражением в блок питания (заметный, не окрашенный, элемент питания в центре спины, колокол - изготовленный так, что попадание в него чётко слышимо, рекомендуем металл, диаметр не менее 100 мм). При попадании раздастся достаточно громкий звук, который оператор экзоскелета должен идентифицировать. Это слабое место в экзоскелете и поражающий элемента в этом месте пробивает броню, нарушает систему питания экзоскелета и убивает носителя.</w:t>
      </w:r>
    </w:p>
    <w:p w14:paraId="1C766355"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Поразить экзоскелет в блок питания можно игровым стрелковым оружием и игровым холодным оружием.</w:t>
      </w:r>
    </w:p>
    <w:p w14:paraId="04CD86C1"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3. Гаусс-пушкой в зоне прямой видимости экзоскелета поражающий элемент пробивает броню и убивает носителя.</w:t>
      </w:r>
    </w:p>
    <w:p w14:paraId="5BB7498B"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Ремонт вышедшего из строя экзоскелета выполняется техником (см приложения Профессии) на базе группировки.</w:t>
      </w:r>
    </w:p>
    <w:p w14:paraId="218D328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Взять в плен носителя экоскелета можно только «угрозой оружием». Связать или оглушить носителя экоскелета невозможно. Оружие у носителя экзоскелета изымается указанием на каждый предмет вооружения.</w:t>
      </w:r>
    </w:p>
    <w:p w14:paraId="40D79D56" w14:textId="2F6C8383"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Экзоскелет способен уничтожить любых игроков без применения игрового стрелкового или холодного оружия в рукопашном бою.</w:t>
      </w:r>
    </w:p>
    <w:p w14:paraId="70FE052A" w14:textId="0A484411" w:rsidR="00CB521E" w:rsidRPr="00CB521E" w:rsidRDefault="00CB521E" w:rsidP="004F5B66">
      <w:pPr>
        <w:spacing w:after="0" w:line="240" w:lineRule="auto"/>
        <w:ind w:firstLine="860"/>
        <w:jc w:val="both"/>
        <w:rPr>
          <w:rFonts w:ascii="Times New Roman" w:eastAsia="Times New Roman" w:hAnsi="Times New Roman" w:cs="Times New Roman"/>
          <w:color w:val="FF0000"/>
          <w:sz w:val="24"/>
          <w:szCs w:val="24"/>
          <w:lang w:eastAsia="ru-RU"/>
        </w:rPr>
      </w:pPr>
      <w:r w:rsidRPr="00CB521E">
        <w:rPr>
          <w:rFonts w:ascii="Times New Roman" w:eastAsia="Times New Roman" w:hAnsi="Times New Roman" w:cs="Times New Roman"/>
          <w:color w:val="FF0000"/>
          <w:sz w:val="24"/>
          <w:szCs w:val="24"/>
          <w:lang w:eastAsia="ru-RU"/>
        </w:rPr>
        <w:t>Экзоскелет способен уничтожить снорка и контролёра без применения игрового стрелкового или холодного оружия в рукопашном бою.</w:t>
      </w:r>
    </w:p>
    <w:p w14:paraId="7DB0AF0A" w14:textId="1547A33D" w:rsidR="00A5162F" w:rsidRPr="004F5B66" w:rsidRDefault="00A5162F" w:rsidP="004F5B66">
      <w:pPr>
        <w:spacing w:after="0" w:line="240" w:lineRule="auto"/>
        <w:ind w:firstLine="860"/>
        <w:jc w:val="both"/>
        <w:rPr>
          <w:rFonts w:ascii="Times New Roman" w:eastAsia="Times New Roman" w:hAnsi="Times New Roman" w:cs="Times New Roman"/>
          <w:sz w:val="24"/>
          <w:szCs w:val="24"/>
          <w:lang w:eastAsia="ru-RU"/>
        </w:rPr>
      </w:pPr>
    </w:p>
    <w:p w14:paraId="2ABBCC9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u w:val="single"/>
          <w:lang w:eastAsia="ru-RU"/>
        </w:rPr>
        <w:t> </w:t>
      </w:r>
    </w:p>
    <w:p w14:paraId="01A4FA0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СИБЗ</w:t>
      </w:r>
    </w:p>
    <w:p w14:paraId="311990D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СИБЗ (средства индивидуальной бронезащиты) - доступен только для членов группировок:</w:t>
      </w:r>
    </w:p>
    <w:p w14:paraId="3CD6C3A7" w14:textId="3BFFAAA8" w:rsidR="004F5B66" w:rsidRPr="00DC3DBE" w:rsidRDefault="004F5B66" w:rsidP="004F5B66">
      <w:pPr>
        <w:spacing w:after="0" w:line="240" w:lineRule="auto"/>
        <w:ind w:firstLine="860"/>
        <w:jc w:val="both"/>
        <w:rPr>
          <w:rFonts w:ascii="Times New Roman" w:eastAsia="Times New Roman" w:hAnsi="Times New Roman" w:cs="Times New Roman"/>
          <w:color w:val="FF0000"/>
          <w:sz w:val="24"/>
          <w:szCs w:val="24"/>
          <w:lang w:eastAsia="ru-RU"/>
        </w:rPr>
      </w:pPr>
      <w:r w:rsidRPr="00DC3DBE">
        <w:rPr>
          <w:rFonts w:ascii="Times New Roman" w:eastAsia="Times New Roman" w:hAnsi="Times New Roman" w:cs="Times New Roman"/>
          <w:color w:val="FF0000"/>
          <w:sz w:val="24"/>
          <w:szCs w:val="24"/>
          <w:lang w:eastAsia="ru-RU"/>
        </w:rPr>
        <w:t>- Военные</w:t>
      </w:r>
      <w:r w:rsidR="00DC3DBE" w:rsidRPr="00DC3DBE">
        <w:rPr>
          <w:rFonts w:ascii="Times New Roman" w:eastAsia="Times New Roman" w:hAnsi="Times New Roman" w:cs="Times New Roman"/>
          <w:color w:val="FF0000"/>
          <w:sz w:val="24"/>
          <w:szCs w:val="24"/>
          <w:lang w:eastAsia="ru-RU"/>
        </w:rPr>
        <w:t xml:space="preserve"> (костюм</w:t>
      </w:r>
      <w:r w:rsidR="00DC3DBE">
        <w:rPr>
          <w:rFonts w:ascii="Times New Roman" w:eastAsia="Times New Roman" w:hAnsi="Times New Roman" w:cs="Times New Roman"/>
          <w:color w:val="FF0000"/>
          <w:sz w:val="24"/>
          <w:szCs w:val="24"/>
          <w:lang w:eastAsia="ru-RU"/>
        </w:rPr>
        <w:t>ы</w:t>
      </w:r>
      <w:r w:rsidR="00DC3DBE" w:rsidRPr="00DC3DBE">
        <w:rPr>
          <w:rFonts w:ascii="Times New Roman" w:eastAsia="Times New Roman" w:hAnsi="Times New Roman" w:cs="Times New Roman"/>
          <w:color w:val="FF0000"/>
          <w:sz w:val="24"/>
          <w:szCs w:val="24"/>
          <w:lang w:eastAsia="ru-RU"/>
        </w:rPr>
        <w:t xml:space="preserve"> Берил-5М, Булат)</w:t>
      </w:r>
      <w:r w:rsidRPr="00DC3DBE">
        <w:rPr>
          <w:rFonts w:ascii="Times New Roman" w:eastAsia="Times New Roman" w:hAnsi="Times New Roman" w:cs="Times New Roman"/>
          <w:color w:val="FF0000"/>
          <w:sz w:val="24"/>
          <w:szCs w:val="24"/>
          <w:lang w:eastAsia="ru-RU"/>
        </w:rPr>
        <w:t>;</w:t>
      </w:r>
    </w:p>
    <w:p w14:paraId="161CB57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Военные сталкеры («Военсталы»);</w:t>
      </w:r>
    </w:p>
    <w:p w14:paraId="6669BB6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«Свобода»;</w:t>
      </w:r>
    </w:p>
    <w:p w14:paraId="0147CC0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«Долг»;</w:t>
      </w:r>
    </w:p>
    <w:p w14:paraId="3A6A8E9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«Монолит»;</w:t>
      </w:r>
    </w:p>
    <w:p w14:paraId="24EE231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«Чистое Небо».</w:t>
      </w:r>
    </w:p>
    <w:p w14:paraId="5EC4C03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Остальным группировки - по согласованию с МГ «Цитадель».</w:t>
      </w:r>
    </w:p>
    <w:p w14:paraId="3D0E9A7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СИБЗ - бронежилет промышленного производства, шлем промышленного производства (страйкбольные реплики допускаются).</w:t>
      </w:r>
    </w:p>
    <w:p w14:paraId="74482EE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Маркируется СИБЗ - наклейкой.</w:t>
      </w:r>
    </w:p>
    <w:p w14:paraId="103B464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Первое попадание из стрелкового оружия/взрыв ручной гранаты по СИБЗ повреждает защиту. Игрок должен лечь, сорвать СИБЗ-наклейку, театрально отыграть попадание.</w:t>
      </w:r>
    </w:p>
    <w:p w14:paraId="4D04ECC9" w14:textId="4D5DB27E"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Второе и последующие попадания описываются в п. «Ранени</w:t>
      </w:r>
      <w:r w:rsidR="00E35F43">
        <w:rPr>
          <w:rFonts w:ascii="Times New Roman" w:eastAsia="Times New Roman" w:hAnsi="Times New Roman" w:cs="Times New Roman"/>
          <w:color w:val="000000"/>
          <w:sz w:val="24"/>
          <w:szCs w:val="24"/>
          <w:lang w:eastAsia="ru-RU"/>
        </w:rPr>
        <w:t>е</w:t>
      </w:r>
      <w:r w:rsidRPr="004F5B66">
        <w:rPr>
          <w:rFonts w:ascii="Times New Roman" w:eastAsia="Times New Roman" w:hAnsi="Times New Roman" w:cs="Times New Roman"/>
          <w:color w:val="000000"/>
          <w:sz w:val="24"/>
          <w:szCs w:val="24"/>
          <w:lang w:eastAsia="ru-RU"/>
        </w:rPr>
        <w:t>» и «Смерть».</w:t>
      </w:r>
    </w:p>
    <w:p w14:paraId="50FCBBA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Попаданием считается: одиночный выстрел, попадание очередью.</w:t>
      </w:r>
    </w:p>
    <w:p w14:paraId="0AB8C1D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Прямое попадание из гранатометов, миномётов, гаусс-пушки приводят к немедленной смерти персонажа.</w:t>
      </w:r>
    </w:p>
    <w:p w14:paraId="6CF09DA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Разрыв ручной гранаты приводит к оглушению на 90 секунд (игрок считает про себя до 90), смерть наступает в случае, если произошло повторное попадание. Если повторного попадания не произошло по истечению 90 секунд, боец приходит в себя и продолжает полноценные боевые действия.</w:t>
      </w:r>
    </w:p>
    <w:p w14:paraId="65DD265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01508F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Холодным игровым оружием можно поразить игрока в СИБЗ ударив в незащищенную СИБЗ зону.</w:t>
      </w:r>
    </w:p>
    <w:p w14:paraId="72059D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возможна комбинация с ПКС вложенные в него артефакты не влияют на игровой процесс, ПКС должен находиться в рюкзаке.</w:t>
      </w:r>
    </w:p>
    <w:p w14:paraId="5C6629D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СИБЗ должен быть с приведенным внешним видом к компьютерному оригиналу из игры «S.T.A.L.K.E.R.» созданной «GSC Game World» более чем на 80%</w:t>
      </w:r>
    </w:p>
    <w:p w14:paraId="565F6F79"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26445D69" w14:textId="77777777" w:rsidR="004F5B66" w:rsidRPr="00485FDF" w:rsidRDefault="004F5B66" w:rsidP="00587BEC">
      <w:pPr>
        <w:pStyle w:val="3"/>
        <w:rPr>
          <w:rFonts w:eastAsia="Times New Roman"/>
          <w:lang w:eastAsia="ru-RU"/>
        </w:rPr>
      </w:pPr>
      <w:bookmarkStart w:id="47" w:name="_Toc134713050"/>
      <w:r w:rsidRPr="00485FDF">
        <w:rPr>
          <w:rFonts w:eastAsia="Times New Roman"/>
          <w:lang w:eastAsia="ru-RU"/>
        </w:rPr>
        <w:t>2.3.1.3 Защитная экипировка</w:t>
      </w:r>
      <w:bookmarkEnd w:id="47"/>
    </w:p>
    <w:p w14:paraId="27C04091"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1579AFBA"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Комбинезон «Заря» </w:t>
      </w:r>
    </w:p>
    <w:p w14:paraId="78573D1F"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«Заря» - основной комбинезон вольных сталкеров. Комбинезон носят с различными дополнениями в экипировке, т.к. каждый сталкер старается подогнать экипировку под себя. Может быть выборочно дополнен респиратором или противогазом, рюкзаком.</w:t>
      </w:r>
    </w:p>
    <w:p w14:paraId="45D0C4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нему же приравнены все костюмы группировок. С приведенным внешним видом к компьютерному оригиналу из игры «S.T.A.L.K.E.R.» созданной «GSC Game World» более чем на 80%.</w:t>
      </w:r>
    </w:p>
    <w:p w14:paraId="7503AEC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Возможны комбинации с респиратором и противогазом и ПКС.</w:t>
      </w:r>
    </w:p>
    <w:p w14:paraId="29549808"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защиту от радиации (см. Приложение Радиация).</w:t>
      </w:r>
    </w:p>
    <w:p w14:paraId="2D59241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u w:val="single"/>
          <w:lang w:eastAsia="ru-RU"/>
        </w:rPr>
        <w:t> </w:t>
      </w:r>
    </w:p>
    <w:p w14:paraId="4FC9DD72"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Комбинезон «СЕВА»</w:t>
      </w:r>
    </w:p>
    <w:p w14:paraId="0E41318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«СЕВА» - отлично защищает от аномального воздействия и радиации. Является костюмом с замкнутой системой дыхания. Обязательно с приведенным внешним видом к компьютерному оригиналу из игры «S.T.A.L.K.E.R.» созданной «GSC Game World» более чем на 80%.</w:t>
      </w:r>
    </w:p>
    <w:p w14:paraId="761532EC"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Комбинации с другим снаряжением кроме ПКС не возможна.</w:t>
      </w:r>
    </w:p>
    <w:p w14:paraId="264F7AC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защиту от радиации (см Приложение Радиация). Дает защиту от воздействия газов и минимальную защиту от Пси-излучения (см. Приложение Пси-излучение).</w:t>
      </w:r>
    </w:p>
    <w:p w14:paraId="5224EAB2"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lastRenderedPageBreak/>
        <w:t> таблица №1</w:t>
      </w:r>
    </w:p>
    <w:tbl>
      <w:tblPr>
        <w:tblW w:w="0" w:type="auto"/>
        <w:tblCellMar>
          <w:top w:w="15" w:type="dxa"/>
          <w:left w:w="15" w:type="dxa"/>
          <w:bottom w:w="15" w:type="dxa"/>
          <w:right w:w="15" w:type="dxa"/>
        </w:tblCellMar>
        <w:tblLook w:val="04A0" w:firstRow="1" w:lastRow="0" w:firstColumn="1" w:lastColumn="0" w:noHBand="0" w:noVBand="1"/>
      </w:tblPr>
      <w:tblGrid>
        <w:gridCol w:w="3704"/>
        <w:gridCol w:w="5635"/>
      </w:tblGrid>
      <w:tr w:rsidR="004F5B66" w:rsidRPr="004F5B66" w14:paraId="51AC18F8" w14:textId="77777777" w:rsidTr="004F5B66">
        <w:trPr>
          <w:trHeight w:val="345"/>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D4C8B6C"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Calibri" w:eastAsia="Times New Roman" w:hAnsi="Calibri" w:cs="Calibri"/>
                <w:color w:val="000000"/>
                <w:lang w:eastAsia="ru-RU"/>
              </w:rPr>
              <w:t>Куртка новичка</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C8DA97E"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1 ПКС</w:t>
            </w:r>
          </w:p>
        </w:tc>
      </w:tr>
      <w:tr w:rsidR="004F5B66" w:rsidRPr="004F5B66" w14:paraId="550391FC" w14:textId="77777777" w:rsidTr="004F5B66">
        <w:trPr>
          <w:trHeight w:val="26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246C5E6" w14:textId="77777777" w:rsidR="004F5B66" w:rsidRPr="004F5B66" w:rsidRDefault="004F5B66" w:rsidP="004F5B66">
            <w:pPr>
              <w:spacing w:after="0" w:line="240" w:lineRule="auto"/>
              <w:ind w:right="-1131"/>
              <w:rPr>
                <w:rFonts w:ascii="Times New Roman" w:eastAsia="Times New Roman" w:hAnsi="Times New Roman" w:cs="Times New Roman"/>
                <w:sz w:val="24"/>
                <w:szCs w:val="24"/>
                <w:lang w:eastAsia="ru-RU"/>
              </w:rPr>
            </w:pPr>
            <w:r w:rsidRPr="004F5B66">
              <w:rPr>
                <w:rFonts w:ascii="Calibri" w:eastAsia="Times New Roman" w:hAnsi="Calibri" w:cs="Calibri"/>
                <w:color w:val="000000"/>
                <w:lang w:eastAsia="ru-RU"/>
              </w:rPr>
              <w:t>Заря</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022E04D"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2 ПКС+2 ПКС (возможность прокачки костюма)</w:t>
            </w:r>
          </w:p>
        </w:tc>
      </w:tr>
      <w:tr w:rsidR="004F5B66" w:rsidRPr="004F5B66" w14:paraId="05961EFF" w14:textId="77777777" w:rsidTr="004F5B66">
        <w:trPr>
          <w:trHeight w:val="23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5044A3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Сева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14:paraId="10A0D849"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3 ПКС+ 2ПКС (возможность прокачки костюма)</w:t>
            </w:r>
          </w:p>
        </w:tc>
      </w:tr>
      <w:tr w:rsidR="004F5B66" w:rsidRPr="004F5B66" w14:paraId="431487C4" w14:textId="77777777" w:rsidTr="004F5B66">
        <w:trPr>
          <w:trHeight w:val="468"/>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B2FD22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Calibri" w:eastAsia="Times New Roman" w:hAnsi="Calibri" w:cs="Calibri"/>
                <w:color w:val="000000"/>
                <w:lang w:eastAsia="ru-RU"/>
              </w:rPr>
              <w:t>Костюмы группировок приравненных к Заре</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49D56B8"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2 ПКС +2 ПКС (возможность прокачки костюма) или СИБЗ(со шлемом)</w:t>
            </w:r>
          </w:p>
        </w:tc>
      </w:tr>
      <w:tr w:rsidR="004F5B66" w:rsidRPr="004F5B66" w14:paraId="2C404A88" w14:textId="77777777" w:rsidTr="004F5B66">
        <w:trPr>
          <w:trHeight w:val="23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05A9498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Костюм эколога</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A76023A"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нет ПКС</w:t>
            </w:r>
          </w:p>
        </w:tc>
      </w:tr>
      <w:tr w:rsidR="004F5B66" w:rsidRPr="004F5B66" w14:paraId="18AB1B5C" w14:textId="77777777" w:rsidTr="004F5B66">
        <w:trPr>
          <w:trHeight w:val="234"/>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3978069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Костюм учёного</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CA2B29D" w14:textId="77777777" w:rsidR="004F5B66" w:rsidRPr="004F5B66" w:rsidRDefault="004F5B66" w:rsidP="004F5B66">
            <w:pPr>
              <w:spacing w:after="0" w:line="240" w:lineRule="auto"/>
              <w:jc w:val="center"/>
              <w:rPr>
                <w:rFonts w:ascii="Times New Roman" w:eastAsia="Times New Roman" w:hAnsi="Times New Roman" w:cs="Times New Roman"/>
                <w:sz w:val="24"/>
                <w:szCs w:val="24"/>
                <w:lang w:eastAsia="ru-RU"/>
              </w:rPr>
            </w:pPr>
            <w:r w:rsidRPr="004F5B66">
              <w:rPr>
                <w:rFonts w:ascii="Arial" w:eastAsia="Times New Roman" w:hAnsi="Arial" w:cs="Arial"/>
                <w:color w:val="000000"/>
                <w:sz w:val="20"/>
                <w:szCs w:val="20"/>
                <w:lang w:eastAsia="ru-RU"/>
              </w:rPr>
              <w:t>Нет СИБЗ, нет ПКС</w:t>
            </w:r>
          </w:p>
        </w:tc>
      </w:tr>
    </w:tbl>
    <w:p w14:paraId="3CCA76B2" w14:textId="62961BB2" w:rsidR="004F5B66" w:rsidRPr="004F5B66" w:rsidRDefault="004F5B66" w:rsidP="00587BEC">
      <w:pPr>
        <w:pStyle w:val="2"/>
        <w:rPr>
          <w:sz w:val="24"/>
          <w:szCs w:val="24"/>
        </w:rPr>
      </w:pPr>
      <w:r w:rsidRPr="004F5B66">
        <w:rPr>
          <w:sz w:val="24"/>
          <w:szCs w:val="24"/>
        </w:rPr>
        <w:br/>
      </w:r>
      <w:bookmarkStart w:id="48" w:name="_Toc134713051"/>
      <w:r w:rsidRPr="004F5B66">
        <w:t>2.3.2 Игровое снаряжение</w:t>
      </w:r>
      <w:bookmarkEnd w:id="48"/>
    </w:p>
    <w:p w14:paraId="3E385EA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39444A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снаряжению относятся:</w:t>
      </w:r>
    </w:p>
    <w:p w14:paraId="3A196FB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Респиратор</w:t>
      </w:r>
    </w:p>
    <w:p w14:paraId="7CDE8A4D"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Противогаз</w:t>
      </w:r>
    </w:p>
    <w:p w14:paraId="006CA43D"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ПКС</w:t>
      </w:r>
    </w:p>
    <w:p w14:paraId="62E559CD"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ТКС</w:t>
      </w:r>
    </w:p>
    <w:p w14:paraId="13B2FCAC"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54940057"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Респиратор </w:t>
      </w:r>
    </w:p>
    <w:p w14:paraId="4CDDE9B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игру допускаются любые виды респираторов со сменным фильтром – состоящие из дыхательных клапанов (клапанов выдоха) и сменных фильтров, промышленного изготовления. </w:t>
      </w:r>
    </w:p>
    <w:p w14:paraId="785CD338"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r w:rsidRPr="004F5B66">
        <w:rPr>
          <w:rFonts w:ascii="Times New Roman" w:eastAsia="Times New Roman" w:hAnsi="Times New Roman" w:cs="Times New Roman"/>
          <w:color w:val="000000"/>
          <w:sz w:val="24"/>
          <w:szCs w:val="24"/>
          <w:lang w:eastAsia="ru-RU"/>
        </w:rPr>
        <w:t>Дает защиту от радиации (см. Приложение Радиация).</w:t>
      </w:r>
    </w:p>
    <w:p w14:paraId="1C200A3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14340DF0"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Противогаз</w:t>
      </w:r>
    </w:p>
    <w:p w14:paraId="2C0767A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игру допускаются любые виды противогазов, для противогазов, имеющих стекла либо тонкий пластик (гражданские модели) в очках/визорах, не обходимо, для допуска на игру, замена стеклянных или тонких пластиковых линз на пластиковые (поликарбонатные) линзы способные выдержать выстрел игрового оружия 172 м/с с 2 метров.</w:t>
      </w:r>
    </w:p>
    <w:p w14:paraId="331F9B9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Дает защиту от радиации (см. Приложение Радиация).</w:t>
      </w:r>
    </w:p>
    <w:p w14:paraId="5EA03B8E"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441998A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Контейнеры Сталкеров</w:t>
      </w:r>
    </w:p>
    <w:p w14:paraId="2502A90C" w14:textId="1FF2C3A2"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ТКС -  транспортный контейнер сталкера, </w:t>
      </w:r>
      <w:r w:rsidR="00E35F43" w:rsidRPr="004F5B66">
        <w:rPr>
          <w:rFonts w:ascii="Times New Roman" w:eastAsia="Times New Roman" w:hAnsi="Times New Roman" w:cs="Times New Roman"/>
          <w:color w:val="000000"/>
          <w:sz w:val="24"/>
          <w:szCs w:val="24"/>
          <w:lang w:eastAsia="ru-RU"/>
        </w:rPr>
        <w:t>позволяет</w:t>
      </w:r>
      <w:r w:rsidRPr="004F5B66">
        <w:rPr>
          <w:rFonts w:ascii="Times New Roman" w:eastAsia="Times New Roman" w:hAnsi="Times New Roman" w:cs="Times New Roman"/>
          <w:color w:val="000000"/>
          <w:sz w:val="24"/>
          <w:szCs w:val="24"/>
          <w:lang w:eastAsia="ru-RU"/>
        </w:rPr>
        <w:t xml:space="preserve"> переносить внутри артефакты, защищая от их радиации.</w:t>
      </w:r>
    </w:p>
    <w:p w14:paraId="721BEB6D" w14:textId="33DA7038"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ПКС </w:t>
      </w:r>
      <w:r w:rsidRPr="004F5B66">
        <w:rPr>
          <w:rFonts w:ascii="Times New Roman" w:eastAsia="Times New Roman" w:hAnsi="Times New Roman" w:cs="Times New Roman"/>
          <w:color w:val="000000"/>
          <w:sz w:val="20"/>
          <w:szCs w:val="20"/>
          <w:lang w:eastAsia="ru-RU"/>
        </w:rPr>
        <w:t xml:space="preserve">- </w:t>
      </w:r>
      <w:r w:rsidR="00E35F43" w:rsidRPr="004F5B66">
        <w:rPr>
          <w:rFonts w:ascii="Times New Roman" w:eastAsia="Times New Roman" w:hAnsi="Times New Roman" w:cs="Times New Roman"/>
          <w:color w:val="000000"/>
          <w:sz w:val="24"/>
          <w:szCs w:val="24"/>
          <w:lang w:eastAsia="ru-RU"/>
        </w:rPr>
        <w:t>Персональный</w:t>
      </w:r>
      <w:r w:rsidRPr="004F5B66">
        <w:rPr>
          <w:rFonts w:ascii="Times New Roman" w:eastAsia="Times New Roman" w:hAnsi="Times New Roman" w:cs="Times New Roman"/>
          <w:color w:val="000000"/>
          <w:sz w:val="24"/>
          <w:szCs w:val="24"/>
          <w:lang w:eastAsia="ru-RU"/>
        </w:rPr>
        <w:t xml:space="preserve"> Контейнер Сталкера. Специальный контейнер, для переноски, хранения и использования артефактов. Объем строго 1 артефакт, обязательно наличия встроенной индикации активности артефакта, моделируется встроенными на верхней крышке ПКС светодиодами, с возможностью их включения и отключения. После того как игрок узнает свойство артефакта, помещая его в ПКС, он обязан включить индикацию соответствующего цвета. Без включения индикации положительные свойства артефакта не активны для игрока.</w:t>
      </w:r>
    </w:p>
    <w:p w14:paraId="3423AC0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Градация по цветам светодиодов:</w:t>
      </w:r>
    </w:p>
    <w:p w14:paraId="578B9D6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синий - артефакты, дающие защиту от пси излучения;</w:t>
      </w:r>
    </w:p>
    <w:p w14:paraId="2223355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зеленый -  артефакты, дающие защиту от физического поражения;</w:t>
      </w:r>
    </w:p>
    <w:p w14:paraId="3BC317A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желтый - артефакты, дающие положительные эффекты на игрока или игровой процесс (пример - удача, защита от мутантов, ускоряющие процессы и т.д.);</w:t>
      </w:r>
    </w:p>
    <w:p w14:paraId="466F97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белый - артефакты, дающие защиту от радиации.</w:t>
      </w:r>
    </w:p>
    <w:p w14:paraId="420BFD7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Если вложить в ПКС артефактов больше одного, то их действия, даже при включённых светодиодах, не оказывают никакого влияния на игровую механику и начинают наносить вред носящему.</w:t>
      </w:r>
    </w:p>
    <w:p w14:paraId="6107F40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Количество ПКС носимых одним игроком зависит от костюма надетого на игрока см </w:t>
      </w:r>
      <w:r w:rsidRPr="004F5B66">
        <w:rPr>
          <w:rFonts w:ascii="Times New Roman" w:eastAsia="Times New Roman" w:hAnsi="Times New Roman" w:cs="Times New Roman"/>
          <w:b/>
          <w:bCs/>
          <w:color w:val="000000"/>
          <w:sz w:val="32"/>
          <w:szCs w:val="32"/>
          <w:lang w:eastAsia="ru-RU"/>
        </w:rPr>
        <w:t>таблица №1</w:t>
      </w:r>
    </w:p>
    <w:p w14:paraId="0928BD8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40"/>
          <w:szCs w:val="40"/>
          <w:lang w:eastAsia="ru-RU"/>
        </w:rPr>
        <w:t> </w:t>
      </w:r>
    </w:p>
    <w:p w14:paraId="7AFBC4D9" w14:textId="77777777" w:rsidR="004F5B66" w:rsidRPr="004F5B66" w:rsidRDefault="004F5B66" w:rsidP="009944BC">
      <w:pPr>
        <w:pStyle w:val="1"/>
        <w:jc w:val="center"/>
        <w:rPr>
          <w:sz w:val="36"/>
          <w:szCs w:val="36"/>
        </w:rPr>
      </w:pPr>
      <w:bookmarkStart w:id="49" w:name="_Toc134713052"/>
      <w:r w:rsidRPr="004F5B66">
        <w:t>2.4 Игровая фортификация</w:t>
      </w:r>
      <w:bookmarkEnd w:id="49"/>
    </w:p>
    <w:p w14:paraId="27BBACB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5DEF53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На играх допускается строительство инженерных защитных сооружений, а также рытьё окопов и траншей, в согласованных с МГ Цитадель местах.</w:t>
      </w:r>
    </w:p>
    <w:p w14:paraId="357283B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качестве дополнительной защиты обороняемых сооружений разрешается использование мешков с грунтом, насыпных грунтовых брустверов, жестко закреплённых бетонных, каменных, кирпичных, металлических конструкций, пиломатериалов толщиной не менее 30 мм. Строительный и монтажный инструмент и крепеж в этом случае привозится игроками самостоятельно.</w:t>
      </w:r>
    </w:p>
    <w:p w14:paraId="0534E9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Все материалы и конструкции, призванные нести дополнительную защиту, не должны устанавливаться так, чтобы нанести травму игрокам.</w:t>
      </w:r>
    </w:p>
    <w:p w14:paraId="59EB55B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строительстве крыш у инженерного сооружения не допускается применение веток, фанеры, ДСП. Допускается использование тентов, если они не мешают попаданию в фортификационное сооружение шаров и гранат.</w:t>
      </w:r>
    </w:p>
    <w:p w14:paraId="3444D90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 допускается намеренное повреждение или уничтожение инженерных сооружений, если обратное не предусмотрено сюжетом.</w:t>
      </w:r>
    </w:p>
    <w:p w14:paraId="504793B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 любом инженерном сооружении должен быть как минимум один беспрепятственный вход/выход для игроков.</w:t>
      </w:r>
    </w:p>
    <w:p w14:paraId="64FA1AE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Запрещается установка на подступах к позициям колючей проволоки, рытьё ловушек и других приспособлений, способных причинить вред игрокам и их экипировке.</w:t>
      </w:r>
    </w:p>
    <w:p w14:paraId="69E7312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Запрещается запирать двери. Дверь можно закрыть, но запирать на засов нельзя.</w:t>
      </w:r>
    </w:p>
    <w:p w14:paraId="6555EDE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C9481FF" w14:textId="77777777" w:rsidR="004F5B66" w:rsidRPr="004F5B66" w:rsidRDefault="004F5B66" w:rsidP="009944BC">
      <w:pPr>
        <w:pStyle w:val="1"/>
        <w:jc w:val="center"/>
        <w:rPr>
          <w:sz w:val="36"/>
          <w:szCs w:val="36"/>
        </w:rPr>
      </w:pPr>
      <w:bookmarkStart w:id="50" w:name="_Toc134713053"/>
      <w:r w:rsidRPr="004F5B66">
        <w:t>2.5 Игровой транспорт</w:t>
      </w:r>
      <w:bookmarkEnd w:id="50"/>
    </w:p>
    <w:p w14:paraId="584BEDA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3E7F2BB" w14:textId="77777777" w:rsidR="004F5B66" w:rsidRPr="004F5B66" w:rsidRDefault="004F5B66" w:rsidP="004F5B66">
      <w:pPr>
        <w:spacing w:after="0" w:line="240" w:lineRule="auto"/>
        <w:ind w:firstLine="10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Автотранспортное средство (далее ТС) игроки берут на игру понимая, что его внешнему и внутреннему виду может быть нанесен ущерб. Если игроки не готовы к этому, то лучше отказаться от идеи иметь игровой автотранспорт.</w:t>
      </w:r>
    </w:p>
    <w:p w14:paraId="2457E77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 управление автотранспортным средством допускаются лица имеющие водительское удостоверение соответствующей категории и вписанные в страховой полис ОСАГО. Лица, находящиеся в состоянии алкогольного опьянения до управления, ТС не допускаются.</w:t>
      </w:r>
    </w:p>
    <w:p w14:paraId="5B56CF7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Движение автотранспортного средства по игровой территории 10-15 км/ч.</w:t>
      </w:r>
    </w:p>
    <w:p w14:paraId="2C61D3E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Движение в темное время суток запрещено.</w:t>
      </w:r>
    </w:p>
    <w:p w14:paraId="400B56A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Количество пассажиров, перевозимых за раз согласно ПТС.</w:t>
      </w:r>
    </w:p>
    <w:p w14:paraId="0E0829A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Водитель от ТС не отчуждаем.</w:t>
      </w:r>
    </w:p>
    <w:p w14:paraId="6A337F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Водитель, находясь в салоне игрового ТС не может вести боевых действий.</w:t>
      </w:r>
    </w:p>
    <w:p w14:paraId="54B41CA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CBC125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618DECF" w14:textId="77777777" w:rsidR="004F5B66" w:rsidRPr="004F5B66" w:rsidRDefault="004F5B66" w:rsidP="009944BC">
      <w:pPr>
        <w:pStyle w:val="2"/>
        <w:rPr>
          <w:sz w:val="24"/>
          <w:szCs w:val="24"/>
        </w:rPr>
      </w:pPr>
      <w:bookmarkStart w:id="51" w:name="_Toc134713054"/>
      <w:r w:rsidRPr="004F5B66">
        <w:lastRenderedPageBreak/>
        <w:t>2.5.1 Игровое снаряжение ТС</w:t>
      </w:r>
      <w:bookmarkEnd w:id="51"/>
    </w:p>
    <w:p w14:paraId="33289C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8057A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Игровое снаряжение ТС необходимо для обозначения тех или иных событий в игровом взаимодействии.</w:t>
      </w:r>
    </w:p>
    <w:p w14:paraId="4527517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 игровому снаряжению ТС относятся:</w:t>
      </w:r>
    </w:p>
    <w:p w14:paraId="106DCDF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Красный флаг и крепление под него, флаг размерами не менее 500х1000 мм.;      </w:t>
      </w:r>
      <w:r w:rsidRPr="004F5B66">
        <w:rPr>
          <w:rFonts w:ascii="Times New Roman" w:eastAsia="Times New Roman" w:hAnsi="Times New Roman" w:cs="Times New Roman"/>
          <w:color w:val="000000"/>
          <w:sz w:val="24"/>
          <w:szCs w:val="24"/>
          <w:lang w:eastAsia="ru-RU"/>
        </w:rPr>
        <w:tab/>
      </w:r>
    </w:p>
    <w:p w14:paraId="5F82BD3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Картонный прямоугольник (сменяемый), закрепляемый над левым боковым зеркалом, размерами не менее 150х150 мм.;</w:t>
      </w:r>
    </w:p>
    <w:p w14:paraId="35A0D97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Крепление в кузове для пикапов или крепление в салоне для остальных под КАТ (Контейнер автотранспортный);</w:t>
      </w:r>
    </w:p>
    <w:p w14:paraId="76C2995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Четыре флага Синего, Зеленого, Желтого и Белого цветов и крепления под них, флаги размерами не менее 200х500 мм.</w:t>
      </w:r>
    </w:p>
    <w:p w14:paraId="2280AD6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32"/>
          <w:szCs w:val="32"/>
          <w:lang w:eastAsia="ru-RU"/>
        </w:rPr>
        <w:t> </w:t>
      </w:r>
    </w:p>
    <w:p w14:paraId="3D889DA2" w14:textId="77777777" w:rsidR="004F5B66" w:rsidRPr="004F5B66" w:rsidRDefault="004F5B66" w:rsidP="009944BC">
      <w:pPr>
        <w:pStyle w:val="2"/>
        <w:rPr>
          <w:sz w:val="24"/>
          <w:szCs w:val="24"/>
        </w:rPr>
      </w:pPr>
      <w:bookmarkStart w:id="52" w:name="_Toc134713055"/>
      <w:r w:rsidRPr="004F5B66">
        <w:t>2.5.2 Игровые взаимодействие с ТС</w:t>
      </w:r>
      <w:bookmarkEnd w:id="52"/>
    </w:p>
    <w:p w14:paraId="3D14348E" w14:textId="77777777" w:rsidR="004F5B66" w:rsidRPr="004F5B66" w:rsidRDefault="004F5B66" w:rsidP="004F5B66">
      <w:pPr>
        <w:spacing w:before="240" w:after="0" w:line="240" w:lineRule="auto"/>
        <w:ind w:firstLine="860"/>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4B310A3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Уничтожение</w:t>
      </w:r>
    </w:p>
    <w:p w14:paraId="3361EFF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Уничтожения игрового ТС можно выполнить следующими действиями:</w:t>
      </w:r>
    </w:p>
    <w:p w14:paraId="4F40C175"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выстрел из игрового ручного противотанкового гранатомета;</w:t>
      </w:r>
    </w:p>
    <w:p w14:paraId="024A8BB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два одновременных или последовательных, с минимальным временным зазором, попадания в ТС из подствольного гранатомёта или его аналогов стреляющими игровой пиротехникой типа ВОГ;</w:t>
      </w:r>
    </w:p>
    <w:p w14:paraId="00DE6F4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ручная граната, взорванная под днищем ТС;</w:t>
      </w:r>
    </w:p>
    <w:p w14:paraId="7060C0E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игровая пиротехника, имитирующая мину с обязательным срабатыванием пиротехники.</w:t>
      </w:r>
    </w:p>
    <w:p w14:paraId="4AD640C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уничтожении игрового ТС все находящиеся в нем считаются убитыми и направляются в Мертвяк. Игровое ТС после уничтожения (водитель остается с техникой) поднимает красный флаг и направляется на стоянку рядом с мертвяком. Мертвяк для ТС- 2 часа. Восстановить игровое ТС можно по сюжетным квестам и наличии техника (см. Приложения Профессии).</w:t>
      </w:r>
    </w:p>
    <w:p w14:paraId="187FBC5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u w:val="single"/>
          <w:lang w:eastAsia="ru-RU"/>
        </w:rPr>
        <w:t> </w:t>
      </w:r>
    </w:p>
    <w:p w14:paraId="7768B88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Захват</w:t>
      </w:r>
    </w:p>
    <w:p w14:paraId="077C275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Захват игрового ТС возможен в следующих случаях:</w:t>
      </w:r>
    </w:p>
    <w:p w14:paraId="40FD86F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 стоянке игрового ТС, при отсутствии пассажиров в салоне. Наставить игровое оружие на водителя;</w:t>
      </w:r>
    </w:p>
    <w:p w14:paraId="592FE6E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движении игрового ТС или остановки игрового ТС, трижды попасть в картонный прямоугольник (сменяемый), закрепляемый над левым боковым зеркалом, размерами не менее 150х150 мм, что обозначает смерть водителя. Игровое ТС не имеет права дальше двигаться. Пассажиры игрового ТС в этом случае вынуждены покинуть игровое ТС и вступить в бой в пешем порядке.</w:t>
      </w:r>
    </w:p>
    <w:p w14:paraId="1DBA341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Захваченное ТС может действовать 1,5 часа. По прошествии времени считается уничтоженным в процессе эксплуатации.</w:t>
      </w:r>
    </w:p>
    <w:p w14:paraId="0B6C253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Усиление</w:t>
      </w:r>
    </w:p>
    <w:p w14:paraId="4EDCECA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КАТ - Контейнер автотранспортный. Специальный контейнер, для артефактов усиливающие игровое ТС. Количество ячеек четыре, в каждой ячейки должно помещаться до четырех артефактов. При помещении четырех идентичных артефактов в одну ячейку поднимается флаг в соответствии с п.</w:t>
      </w:r>
      <w:r w:rsidRPr="004F5B66">
        <w:rPr>
          <w:rFonts w:ascii="Times New Roman" w:eastAsia="Times New Roman" w:hAnsi="Times New Roman" w:cs="Times New Roman"/>
          <w:b/>
          <w:bCs/>
          <w:color w:val="000000"/>
          <w:sz w:val="32"/>
          <w:szCs w:val="32"/>
          <w:lang w:eastAsia="ru-RU"/>
        </w:rPr>
        <w:t xml:space="preserve"> </w:t>
      </w:r>
      <w:r w:rsidRPr="004F5B66">
        <w:rPr>
          <w:rFonts w:ascii="Times New Roman" w:eastAsia="Times New Roman" w:hAnsi="Times New Roman" w:cs="Times New Roman"/>
          <w:color w:val="000000"/>
          <w:sz w:val="24"/>
          <w:szCs w:val="24"/>
          <w:lang w:eastAsia="ru-RU"/>
        </w:rPr>
        <w:t>2.3.2 ПКС, градация светодиодов, настоящих Правил. Использование в двух ячейках КАТ идентичных артефактов запрещено.</w:t>
      </w:r>
    </w:p>
    <w:p w14:paraId="0C6E85B4"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0"/>
          <w:szCs w:val="20"/>
          <w:lang w:eastAsia="ru-RU"/>
        </w:rPr>
        <w:t> </w:t>
      </w:r>
    </w:p>
    <w:p w14:paraId="070BFA20" w14:textId="77777777" w:rsidR="004F5B66" w:rsidRPr="004F5B66" w:rsidRDefault="004F5B66" w:rsidP="009944BC">
      <w:pPr>
        <w:pStyle w:val="1"/>
        <w:jc w:val="center"/>
        <w:rPr>
          <w:sz w:val="36"/>
          <w:szCs w:val="36"/>
        </w:rPr>
      </w:pPr>
      <w:bookmarkStart w:id="53" w:name="_Toc134713056"/>
      <w:r w:rsidRPr="004F5B66">
        <w:t>2.6 Игровая экономика</w:t>
      </w:r>
      <w:bookmarkEnd w:id="53"/>
    </w:p>
    <w:p w14:paraId="718745C9"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Торговля - важная составляющая игрового процесса.</w:t>
      </w:r>
    </w:p>
    <w:p w14:paraId="6D8D17A5"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В игре присутствуют игровые деньги, которые являются игровым отчуждаемым предметом. Игровые деньги являются мерой стоимости при купле-продаже.</w:t>
      </w:r>
    </w:p>
    <w:p w14:paraId="58D0F6D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Определённое количество игровых денег выдаётся игрокам и группировкам в начале игры, остальная масса игровых денег запускается в оборот в процессе игры Организаторами.</w:t>
      </w:r>
    </w:p>
    <w:p w14:paraId="639BB26F"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Использование игровых денег игроками как меры стоимости не ограничивается, оплачивать деньгами можно как товары, так и услуги. Например:</w:t>
      </w:r>
    </w:p>
    <w:p w14:paraId="67193BF7"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Товары: оружие (чипы), патроны к монстробою, медикаменты, информация на носителях, защита от излучения, сувенирная продукция (магнитики, брелки, кружки, фляжки, наклейки и т.п.)</w:t>
      </w:r>
    </w:p>
    <w:p w14:paraId="4E1E654C"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Услуги: питание в Баре, проводники-игротехи, услуги техников, определение свойств артефактов, медицинские услуги, услуги борделя и т. п.</w:t>
      </w:r>
    </w:p>
    <w:p w14:paraId="7F20E408" w14:textId="77777777" w:rsidR="004F5B66" w:rsidRPr="004F5B66" w:rsidRDefault="004F5B66" w:rsidP="004F5B66">
      <w:pPr>
        <w:spacing w:before="240"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color w:val="000000"/>
          <w:sz w:val="24"/>
          <w:szCs w:val="24"/>
          <w:lang w:eastAsia="ru-RU"/>
        </w:rPr>
        <w:tab/>
        <w:t>Способ заработка игровых денег игроками так-же не ограничивается. Игроки получают деньги за проданные ими товары, оказанные ими услуги, решение игровых квестов.</w:t>
      </w:r>
    </w:p>
    <w:p w14:paraId="2BD8F56D" w14:textId="77777777" w:rsidR="004F5B66" w:rsidRPr="004F5B66" w:rsidRDefault="004F5B66" w:rsidP="009944BC">
      <w:pPr>
        <w:pStyle w:val="1"/>
        <w:jc w:val="center"/>
        <w:rPr>
          <w:sz w:val="36"/>
          <w:szCs w:val="36"/>
        </w:rPr>
      </w:pPr>
      <w:bookmarkStart w:id="54" w:name="_Toc134713057"/>
      <w:r w:rsidRPr="004F5B66">
        <w:t>2.7 Игровые мутанты/Монстры</w:t>
      </w:r>
      <w:bookmarkEnd w:id="54"/>
    </w:p>
    <w:p w14:paraId="3D4C2D7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Мутанты поражаются игровой имитацией холодного оружия, гранатами и спринговыми дробовиками, переоборудованными в монстробои у техника.</w:t>
      </w:r>
    </w:p>
    <w:p w14:paraId="2E780F8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Мутанты – игротехи-аниматоры в костюмах/масках изображающие мутантов</w:t>
      </w:r>
      <w:r w:rsidRPr="004F5B66">
        <w:rPr>
          <w:rFonts w:ascii="Times New Roman" w:eastAsia="Times New Roman" w:hAnsi="Times New Roman" w:cs="Times New Roman"/>
          <w:color w:val="FF3333"/>
          <w:sz w:val="24"/>
          <w:szCs w:val="24"/>
          <w:lang w:eastAsia="ru-RU"/>
        </w:rPr>
        <w:t>.</w:t>
      </w:r>
      <w:r w:rsidRPr="004F5B66">
        <w:rPr>
          <w:rFonts w:ascii="Times New Roman" w:eastAsia="Times New Roman" w:hAnsi="Times New Roman" w:cs="Times New Roman"/>
          <w:color w:val="000000"/>
          <w:sz w:val="24"/>
          <w:szCs w:val="24"/>
          <w:lang w:eastAsia="ru-RU"/>
        </w:rPr>
        <w:t xml:space="preserve"> Для того чтобы ранить игрока мутанту достаточно четко ударить его ладонью в любую часть тела. Мутанты появляются в нескольких точках-логовах. Двигаются по «пищевому маршруту» до обнаружения целей. Либо под контролем в составе волны атакуют указанную локацию. Могут подключаются к квесту, который выполняется в данный момент какими-либо игроками.</w:t>
      </w:r>
    </w:p>
    <w:p w14:paraId="4EF8B92F"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игре действует правило: «мутант всегда прав». Если Мутант говорит, что не чувствовал попадания шаров или удара игровым холодным оружием, значит он был слишком слабым. При возникновении спорных ситуаций игроки обращаются к Мастерам.</w:t>
      </w:r>
    </w:p>
    <w:p w14:paraId="36E525A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Мутанты в процессе игры развиваются и становятся сильнее.</w:t>
      </w:r>
    </w:p>
    <w:p w14:paraId="0FE3436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Мутанты могут заходить на базу при открытой двери базы (в том числе, если дверь просто приоткрыта).</w:t>
      </w:r>
      <w:r w:rsidRPr="004F5B66">
        <w:rPr>
          <w:rFonts w:ascii="Times New Roman" w:eastAsia="Times New Roman" w:hAnsi="Times New Roman" w:cs="Times New Roman"/>
          <w:color w:val="FF0000"/>
          <w:sz w:val="24"/>
          <w:szCs w:val="24"/>
          <w:lang w:eastAsia="ru-RU"/>
        </w:rPr>
        <w:t> </w:t>
      </w:r>
    </w:p>
    <w:p w14:paraId="1C9C987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Генный материал можно получить только с мутантов убитых дробовиком, переоборудованным в монстробой у техника или после поражения мутанта в рукопашном бою.</w:t>
      </w:r>
    </w:p>
    <w:p w14:paraId="3E90BD0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При убийстве мутанта гранатой Генный Материал добыть невозможно. При оглушение гранатой и добиванием дробовиком или  ножом, можно получить Генный Материал.</w:t>
      </w:r>
    </w:p>
    <w:p w14:paraId="51AFB1AB"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Для поимки мутанта возможно использование специальных сетей, доработанных техником, а также Парализатором. Парализованный, пойманный в сети мутант, переносится по территории в реальности.</w:t>
      </w:r>
    </w:p>
    <w:p w14:paraId="5C3FD2F2" w14:textId="1EA594C8"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Игрок в экзоскелете быть взят под контроль контролером. Игрок в экзоскелете может осуществлять поимку </w:t>
      </w:r>
      <w:r w:rsidR="00CE2F76" w:rsidRPr="00CE2F76">
        <w:rPr>
          <w:rFonts w:ascii="Times New Roman" w:eastAsia="Times New Roman" w:hAnsi="Times New Roman" w:cs="Times New Roman"/>
          <w:color w:val="FF0000"/>
          <w:sz w:val="24"/>
          <w:szCs w:val="24"/>
          <w:lang w:eastAsia="ru-RU"/>
        </w:rPr>
        <w:t>снорка</w:t>
      </w:r>
      <w:r w:rsidRPr="004F5B66">
        <w:rPr>
          <w:rFonts w:ascii="Times New Roman" w:eastAsia="Times New Roman" w:hAnsi="Times New Roman" w:cs="Times New Roman"/>
          <w:color w:val="000000"/>
          <w:sz w:val="24"/>
          <w:szCs w:val="24"/>
          <w:lang w:eastAsia="ru-RU"/>
        </w:rPr>
        <w:t xml:space="preserve"> без сети – при захвате руками сообщить монстру, что его либо убили, либо поймали.</w:t>
      </w:r>
    </w:p>
    <w:p w14:paraId="178C885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Стрельба по мутантам из любого вида оружия, кроме монстробоев и гаус-пушки запрещена.</w:t>
      </w:r>
    </w:p>
    <w:p w14:paraId="0557908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i/>
          <w:iCs/>
          <w:color w:val="000000"/>
          <w:sz w:val="24"/>
          <w:szCs w:val="24"/>
          <w:lang w:eastAsia="ru-RU"/>
        </w:rPr>
        <w:t>При нарушении правил по монстрам (стрельба из приводов и т.д.) вызывается мастер.</w:t>
      </w:r>
    </w:p>
    <w:p w14:paraId="0B506ED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Свойства и характеристики мутантов могут меняться в процессе игры по мере выполнения монстрами своей квестовой линии. Поэтому не спешите обвинять Мутанта в несоблюдении правил, может именно Вам попался очень прокаченый мутант.</w:t>
      </w:r>
    </w:p>
    <w:p w14:paraId="27B9529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Желающие поиграть мутантов в своих костюмах, приглашаются на игру бесплатно.</w:t>
      </w:r>
    </w:p>
    <w:p w14:paraId="0BA19FC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27B6EFB" w14:textId="77777777" w:rsidR="004F5B66" w:rsidRPr="004F5B66" w:rsidRDefault="004F5B66" w:rsidP="000B2D0F">
      <w:pPr>
        <w:pStyle w:val="1"/>
        <w:jc w:val="center"/>
        <w:rPr>
          <w:sz w:val="36"/>
          <w:szCs w:val="36"/>
        </w:rPr>
      </w:pPr>
      <w:bookmarkStart w:id="55" w:name="_Toc134713058"/>
      <w:r w:rsidRPr="004F5B66">
        <w:t>2.8 Игровые артефакты</w:t>
      </w:r>
      <w:bookmarkEnd w:id="55"/>
    </w:p>
    <w:p w14:paraId="645D7D48" w14:textId="77777777" w:rsidR="004F5B66" w:rsidRPr="004F5B66" w:rsidRDefault="004F5B66" w:rsidP="004F5B66">
      <w:pPr>
        <w:spacing w:before="240" w:after="0" w:line="240" w:lineRule="auto"/>
        <w:ind w:firstLine="860"/>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719C14C9"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Артефакт — предмет не до конца понятной физической природы, образующийся в аномалиях. Интересен первым делом тем, что по-разному влияет на носителя: влияние может быть, как благотворное, так и вредоносное.</w:t>
      </w:r>
      <w:r w:rsidRPr="004F5B66">
        <w:rPr>
          <w:rFonts w:ascii="Times New Roman" w:eastAsia="Times New Roman" w:hAnsi="Times New Roman" w:cs="Times New Roman"/>
          <w:color w:val="000000"/>
          <w:sz w:val="24"/>
          <w:szCs w:val="24"/>
          <w:shd w:val="clear" w:color="auto" w:fill="FF0000"/>
          <w:lang w:eastAsia="ru-RU"/>
        </w:rPr>
        <w:t xml:space="preserve"> </w:t>
      </w:r>
      <w:r w:rsidRPr="004F5B66">
        <w:rPr>
          <w:rFonts w:ascii="Times New Roman" w:eastAsia="Times New Roman" w:hAnsi="Times New Roman" w:cs="Times New Roman"/>
          <w:color w:val="000000"/>
          <w:sz w:val="24"/>
          <w:szCs w:val="24"/>
          <w:shd w:val="clear" w:color="auto" w:fill="CCCCCC"/>
          <w:lang w:eastAsia="ru-RU"/>
        </w:rPr>
        <w:t>(Размеры моделей артефактов вписываются в линейные размеры не более 100 мм -длина, не более 100 мм- ширина и не более 120 мм -высота) </w:t>
      </w:r>
    </w:p>
    <w:p w14:paraId="0BD656DD"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Продажа артефактов теоретически является главным источником дохода сталкеров, большинство из которых прибыли в Зону именно за этим. В изучении свойств артефактов весьма заинтересованы учёные.</w:t>
      </w:r>
    </w:p>
    <w:p w14:paraId="38CF08D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Каждый артефакт обладает воздействием на организм того, кто его носит или игровую механику вокруг того, кто носит. Как правило, это комбинация отрицательных и положительных свойств, также встречаются артефакты, обладающие только положительными свойствами и только отрицательными.</w:t>
      </w:r>
    </w:p>
    <w:p w14:paraId="79940968"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Как правило, чем выше редкость артефакта, тем выше его цена и сильнее свойства (как положительные, так и отрицательные).</w:t>
      </w:r>
    </w:p>
    <w:p w14:paraId="3F39D60A"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Таким образом, комбинируя различные виды артефактов, можно добиться того, чтобы отрицательные свойства одних артефактов компенсировались положительными свойствами других.</w:t>
      </w:r>
    </w:p>
    <w:p w14:paraId="28D50FD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Переноска артефактов строго в ПКС и ТКС соблюдая п 2.3.2 Настоящих правил.</w:t>
      </w:r>
    </w:p>
    <w:p w14:paraId="10CD1BD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Артефакты подразделяются на следующие группы по воздействию:</w:t>
      </w:r>
    </w:p>
    <w:p w14:paraId="27B11F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Защита от радиации</w:t>
      </w:r>
    </w:p>
    <w:p w14:paraId="5100444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Защита от разнообразного физического воздействия</w:t>
      </w:r>
    </w:p>
    <w:p w14:paraId="124857D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Защита от пси-воздействия</w:t>
      </w:r>
    </w:p>
    <w:p w14:paraId="7C5EE39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Дающие положительные эффекты на игрока или игровой процесс</w:t>
      </w:r>
    </w:p>
    <w:p w14:paraId="5F4D134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2AEA8B40" w14:textId="3C32BFBF"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Артефакт нельзя брать голыми руками</w:t>
      </w:r>
      <w:r w:rsidR="00E96C4C">
        <w:rPr>
          <w:rFonts w:ascii="Times New Roman" w:eastAsia="Times New Roman" w:hAnsi="Times New Roman" w:cs="Times New Roman"/>
          <w:color w:val="000000"/>
          <w:sz w:val="24"/>
          <w:szCs w:val="24"/>
          <w:lang w:eastAsia="ru-RU"/>
        </w:rPr>
        <w:t xml:space="preserve">, </w:t>
      </w:r>
      <w:r w:rsidR="00E96C4C" w:rsidRPr="00E96C4C">
        <w:rPr>
          <w:rFonts w:ascii="Times New Roman" w:eastAsia="Times New Roman" w:hAnsi="Times New Roman" w:cs="Times New Roman"/>
          <w:color w:val="FF0000"/>
          <w:sz w:val="24"/>
          <w:szCs w:val="24"/>
          <w:lang w:eastAsia="ru-RU"/>
        </w:rPr>
        <w:t>только в полных перчатках</w:t>
      </w:r>
      <w:r w:rsidRPr="004F5B66">
        <w:rPr>
          <w:rFonts w:ascii="Times New Roman" w:eastAsia="Times New Roman" w:hAnsi="Times New Roman" w:cs="Times New Roman"/>
          <w:color w:val="000000"/>
          <w:sz w:val="24"/>
          <w:szCs w:val="24"/>
          <w:lang w:eastAsia="ru-RU"/>
        </w:rPr>
        <w:t>, возможно получение лучевой болезни.</w:t>
      </w:r>
    </w:p>
    <w:p w14:paraId="02ECF00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6C0942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500A00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7408AAD9" w14:textId="77777777" w:rsidR="004F5B66" w:rsidRPr="004F5B66" w:rsidRDefault="004F5B66" w:rsidP="000B2D0F">
      <w:pPr>
        <w:pStyle w:val="1"/>
        <w:jc w:val="center"/>
        <w:rPr>
          <w:sz w:val="36"/>
          <w:szCs w:val="36"/>
        </w:rPr>
      </w:pPr>
      <w:bookmarkStart w:id="56" w:name="_Toc134713059"/>
      <w:r w:rsidRPr="004F5B66">
        <w:t>2.9 Игровые аномалии</w:t>
      </w:r>
      <w:bookmarkEnd w:id="56"/>
    </w:p>
    <w:p w14:paraId="0B8F336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Аномалии</w:t>
      </w:r>
      <w:r w:rsidRPr="004F5B66">
        <w:rPr>
          <w:rFonts w:ascii="Times New Roman" w:eastAsia="Times New Roman" w:hAnsi="Times New Roman" w:cs="Times New Roman"/>
          <w:color w:val="000000"/>
          <w:sz w:val="24"/>
          <w:szCs w:val="24"/>
          <w:lang w:eastAsia="ru-RU"/>
        </w:rPr>
        <w:t xml:space="preserve"> — образования неизвестной природы, появившиеся в Зоне после второго взрыва. Представляют большую опасность для здоровья любого живого существа, но образуют артефакты, что заставляет многих сталкеров исследовать их.</w:t>
      </w:r>
    </w:p>
    <w:p w14:paraId="0FB3D7E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Игровая аномалия- сложное дорогостоящее электронное устройство. Получающее сигналы с помощью датчика движения. Поэтому бросать предметы в защитный короб электронного устройства запрещено и бессмысленно. Ваши действия приведут к поломки электронного устройства, а, следовательно, к санкциям со стороны МГ «Цитадель». </w:t>
      </w:r>
    </w:p>
    <w:p w14:paraId="016E787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Так же на полигоне присутствуют аномалии дающие визуальные эффекты:</w:t>
      </w:r>
    </w:p>
    <w:p w14:paraId="060FFB8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-Электра</w:t>
      </w:r>
    </w:p>
    <w:p w14:paraId="2E31D19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 Жарка</w:t>
      </w:r>
    </w:p>
    <w:p w14:paraId="4841BDB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 Кисель</w:t>
      </w:r>
    </w:p>
    <w:p w14:paraId="1D17F0B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CCCCCC"/>
          <w:lang w:eastAsia="ru-RU"/>
        </w:rPr>
        <w:t>- Газировка</w:t>
      </w:r>
    </w:p>
    <w:p w14:paraId="3A7A1C0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Поражение аномалией – взрыв игровой пиротехники, визуальные сигналы.</w:t>
      </w:r>
    </w:p>
    <w:p w14:paraId="7992354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Взрыв игровой пиротехники поражает на открытой местности игроков радиусе 3 метров либо попаданием игрового поражающего элемента имитации.</w:t>
      </w:r>
    </w:p>
    <w:p w14:paraId="79138F0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ab/>
        <w:t>Взрыв игровой пиротехники поражает в помещении игроков на площади 25м2  либо попаданием игрового поражающего элемента имитации.</w:t>
      </w:r>
    </w:p>
    <w:p w14:paraId="7E6216D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Укрытие от сработавшей игровой пиротехники должно защищать полностью все тело игрока.</w:t>
      </w:r>
    </w:p>
    <w:p w14:paraId="14142615" w14:textId="1D346299" w:rsidR="004F5B66" w:rsidRDefault="004F5B66"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r w:rsidRPr="004F5B66">
        <w:rPr>
          <w:rFonts w:ascii="Times New Roman" w:eastAsia="Times New Roman" w:hAnsi="Times New Roman" w:cs="Times New Roman"/>
          <w:color w:val="000000"/>
          <w:sz w:val="24"/>
          <w:szCs w:val="24"/>
          <w:shd w:val="clear" w:color="auto" w:fill="CCCCCC"/>
          <w:lang w:eastAsia="ru-RU"/>
        </w:rPr>
        <w:t>- Визуальные эффекты приводят к ранениям, то есть вы попали в кисель (и т.д.) вы ранены.</w:t>
      </w:r>
    </w:p>
    <w:p w14:paraId="7DB757C0" w14:textId="3E166781" w:rsidR="000B2D0F" w:rsidRDefault="000B2D0F"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7C8D9055" w14:textId="5DE7103A" w:rsidR="00587BEC" w:rsidRDefault="00587BEC"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04666AF3" w14:textId="682192A3" w:rsidR="00587BEC" w:rsidRDefault="00587BEC"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6B03776A" w14:textId="77777777" w:rsidR="00587BEC" w:rsidRDefault="00587BEC" w:rsidP="004F5B66">
      <w:pPr>
        <w:spacing w:after="0" w:line="240" w:lineRule="auto"/>
        <w:ind w:firstLine="860"/>
        <w:jc w:val="both"/>
        <w:rPr>
          <w:rFonts w:ascii="Times New Roman" w:eastAsia="Times New Roman" w:hAnsi="Times New Roman" w:cs="Times New Roman"/>
          <w:color w:val="000000"/>
          <w:sz w:val="24"/>
          <w:szCs w:val="24"/>
          <w:shd w:val="clear" w:color="auto" w:fill="CCCCCC"/>
          <w:lang w:eastAsia="ru-RU"/>
        </w:rPr>
      </w:pPr>
    </w:p>
    <w:p w14:paraId="27D56ADA" w14:textId="19ADB86A" w:rsidR="000B2D0F" w:rsidRDefault="000B2D0F" w:rsidP="000B2D0F">
      <w:pPr>
        <w:pStyle w:val="1"/>
        <w:jc w:val="center"/>
      </w:pPr>
      <w:bookmarkStart w:id="57" w:name="_Toc134713060"/>
      <w:r w:rsidRPr="004F5B66">
        <w:t>2.</w:t>
      </w:r>
      <w:r>
        <w:t>10</w:t>
      </w:r>
      <w:r w:rsidRPr="004F5B66">
        <w:t xml:space="preserve"> </w:t>
      </w:r>
      <w:r>
        <w:t>Выброс</w:t>
      </w:r>
      <w:bookmarkEnd w:id="57"/>
    </w:p>
    <w:p w14:paraId="74C583FC" w14:textId="2F5E0662" w:rsidR="000B2D0F" w:rsidRPr="0044602D" w:rsidRDefault="000B2D0F" w:rsidP="0044602D">
      <w:pPr>
        <w:spacing w:after="0" w:line="240" w:lineRule="auto"/>
        <w:ind w:firstLine="860"/>
        <w:jc w:val="both"/>
        <w:rPr>
          <w:rFonts w:ascii="Times New Roman" w:eastAsia="Times New Roman" w:hAnsi="Times New Roman" w:cs="Times New Roman"/>
          <w:color w:val="000000"/>
          <w:sz w:val="24"/>
          <w:szCs w:val="24"/>
          <w:lang w:eastAsia="ru-RU"/>
        </w:rPr>
      </w:pPr>
      <w:r w:rsidRPr="0044602D">
        <w:rPr>
          <w:rFonts w:ascii="Times New Roman" w:eastAsia="Times New Roman" w:hAnsi="Times New Roman" w:cs="Times New Roman"/>
          <w:color w:val="000000"/>
          <w:sz w:val="24"/>
          <w:szCs w:val="24"/>
          <w:lang w:eastAsia="ru-RU"/>
        </w:rPr>
        <w:t>Выброс - периодическое явление в Зоне, представляющее собой распространение смертельной аномальной энергии и сопровождающееся радиацией и слабой интенсивности пси-излучением. Защитой являются капитальные строения с крышей и стенами. Игрок вне здания во время выброса умирает и идёт в мертвяк.</w:t>
      </w:r>
    </w:p>
    <w:p w14:paraId="6405A89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sz w:val="24"/>
          <w:szCs w:val="24"/>
          <w:lang w:eastAsia="ru-RU"/>
        </w:rPr>
        <w:lastRenderedPageBreak/>
        <w:br/>
      </w:r>
      <w:r w:rsidRPr="004F5B66">
        <w:rPr>
          <w:rFonts w:ascii="Times New Roman" w:eastAsia="Times New Roman" w:hAnsi="Times New Roman" w:cs="Times New Roman"/>
          <w:sz w:val="24"/>
          <w:szCs w:val="24"/>
          <w:lang w:eastAsia="ru-RU"/>
        </w:rPr>
        <w:br/>
      </w:r>
    </w:p>
    <w:p w14:paraId="482205E5" w14:textId="7F09158A" w:rsidR="004F5B66" w:rsidRPr="004F5B66" w:rsidRDefault="004F5B66" w:rsidP="00587BEC">
      <w:pPr>
        <w:pStyle w:val="1"/>
      </w:pPr>
      <w:r w:rsidRPr="004F5B66">
        <w:rPr>
          <w:shd w:val="clear" w:color="auto" w:fill="CCCCCC"/>
        </w:rPr>
        <w:t xml:space="preserve">                                </w:t>
      </w:r>
      <w:bookmarkStart w:id="58" w:name="_Toc134713061"/>
      <w:r w:rsidRPr="004F5B66">
        <w:rPr>
          <w:shd w:val="clear" w:color="auto" w:fill="CCCCCC"/>
        </w:rPr>
        <w:t>П</w:t>
      </w:r>
      <w:r w:rsidRPr="004F5B66">
        <w:t>риложения</w:t>
      </w:r>
      <w:bookmarkEnd w:id="58"/>
    </w:p>
    <w:p w14:paraId="5C48F5E3" w14:textId="77777777" w:rsidR="004F5B66" w:rsidRPr="004F5B66" w:rsidRDefault="004F5B66" w:rsidP="00587BEC">
      <w:pPr>
        <w:pStyle w:val="1"/>
        <w:jc w:val="center"/>
        <w:rPr>
          <w:sz w:val="36"/>
          <w:szCs w:val="36"/>
        </w:rPr>
      </w:pPr>
      <w:bookmarkStart w:id="59" w:name="_Toc134713062"/>
      <w:r w:rsidRPr="004F5B66">
        <w:t>Приложение по Технике Безопасности</w:t>
      </w:r>
      <w:bookmarkEnd w:id="59"/>
    </w:p>
    <w:p w14:paraId="760DDB2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Игровой процесс связаны с активными действиями на пересечённой местности, что может повлечь за собой травмы. За все полученные травмы в ходе игры по неосторожности вы несёте ответственность сами.</w:t>
      </w:r>
    </w:p>
    <w:p w14:paraId="0C9E6C2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регистрации необходимо расписаться в журнале контроля проведения инструктажей по Технике Безопасности. Своей подписью вы подтверждаете, что ознакомлен с правилами и принимаешь все риски на себя.</w:t>
      </w:r>
    </w:p>
    <w:p w14:paraId="34A6B735"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Правила Техники Безопасности на играх, проводимых МГ «Цитадель»:</w:t>
      </w:r>
    </w:p>
    <w:p w14:paraId="7ACF2CD7"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1) Не пересекать красно-белую сигнальную ленту. Не входить в здания, обозначенные красно-белой сигнальной лентой. Красно-белой лентой обозначены опасные места на игровой территории, где есть опасность для жизни и здоровья игроков.</w:t>
      </w:r>
    </w:p>
    <w:p w14:paraId="78F823F8"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2) Руководствоваться предупреждающими табличками об опасности поражением током. Зачастую они отмечают действующие сети, хотя вам может казаться обратное.</w:t>
      </w:r>
    </w:p>
    <w:p w14:paraId="6288E8A3"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3) Не снимая защитные очки на игровой территории.</w:t>
      </w:r>
    </w:p>
    <w:p w14:paraId="3951A5AF"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Снимать очки можно только в жилом лагере. Если запотели, остановитесь, отдышитесь, протрите изнутри, но не снимайте! Если вы остались спать в боевой зоне вы обязаны быть в очках. Причём не в классических, которые сразу с вас упадут, когда вы перевернётесь, а плотно прилегающие на резинке. Человек без очков удаляется с игровой территории.</w:t>
      </w:r>
    </w:p>
    <w:p w14:paraId="0C4DF6B4" w14:textId="050EE52E" w:rsidR="004F5B66" w:rsidRDefault="004F5B66" w:rsidP="004F5B66">
      <w:pPr>
        <w:spacing w:after="0" w:line="240" w:lineRule="auto"/>
        <w:ind w:firstLine="700"/>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4) В ночное время суток используй фонарь, особенно в зданиях</w:t>
      </w:r>
      <w:r w:rsidRPr="004E1804">
        <w:rPr>
          <w:rFonts w:ascii="Times New Roman" w:eastAsia="Times New Roman" w:hAnsi="Times New Roman" w:cs="Times New Roman"/>
          <w:color w:val="FF0000"/>
          <w:sz w:val="24"/>
          <w:szCs w:val="24"/>
          <w:lang w:eastAsia="ru-RU"/>
        </w:rPr>
        <w:t>.</w:t>
      </w:r>
      <w:r w:rsidR="00B35F16" w:rsidRPr="004E1804">
        <w:rPr>
          <w:rFonts w:ascii="Times New Roman" w:eastAsia="Times New Roman" w:hAnsi="Times New Roman" w:cs="Times New Roman"/>
          <w:color w:val="FF0000"/>
          <w:sz w:val="24"/>
          <w:szCs w:val="24"/>
          <w:lang w:eastAsia="ru-RU"/>
        </w:rPr>
        <w:t xml:space="preserve"> Рекомендация не светить </w:t>
      </w:r>
      <w:r w:rsidR="004D0DEB" w:rsidRPr="004E1804">
        <w:rPr>
          <w:rFonts w:ascii="Times New Roman" w:eastAsia="Times New Roman" w:hAnsi="Times New Roman" w:cs="Times New Roman"/>
          <w:color w:val="FF0000"/>
          <w:sz w:val="24"/>
          <w:szCs w:val="24"/>
          <w:lang w:eastAsia="ru-RU"/>
        </w:rPr>
        <w:t>сверхъяркими</w:t>
      </w:r>
      <w:r w:rsidR="00B35F16" w:rsidRPr="004E1804">
        <w:rPr>
          <w:rFonts w:ascii="Times New Roman" w:eastAsia="Times New Roman" w:hAnsi="Times New Roman" w:cs="Times New Roman"/>
          <w:color w:val="FF0000"/>
          <w:sz w:val="24"/>
          <w:szCs w:val="24"/>
          <w:lang w:eastAsia="ru-RU"/>
        </w:rPr>
        <w:t xml:space="preserve"> фонарями в глаза.</w:t>
      </w:r>
    </w:p>
    <w:p w14:paraId="66477F19" w14:textId="166711B2" w:rsidR="00B35F16" w:rsidRDefault="00B35F16" w:rsidP="00B35F16">
      <w:pPr>
        <w:spacing w:after="0" w:line="240" w:lineRule="auto"/>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 xml:space="preserve">            5</w:t>
      </w:r>
      <w:r w:rsidRPr="00B35F16">
        <w:rPr>
          <w:rFonts w:ascii="Times New Roman" w:eastAsia="Times New Roman" w:hAnsi="Times New Roman" w:cs="Times New Roman"/>
          <w:color w:val="FF0000"/>
          <w:sz w:val="24"/>
          <w:szCs w:val="24"/>
          <w:lang w:eastAsia="ru-RU"/>
        </w:rPr>
        <w:t>) Стробоскопы запрещены</w:t>
      </w:r>
      <w:r w:rsidR="004D0DEB">
        <w:rPr>
          <w:rFonts w:ascii="Times New Roman" w:eastAsia="Times New Roman" w:hAnsi="Times New Roman" w:cs="Times New Roman"/>
          <w:color w:val="FF0000"/>
          <w:sz w:val="24"/>
          <w:szCs w:val="24"/>
          <w:lang w:eastAsia="ru-RU"/>
        </w:rPr>
        <w:t>.</w:t>
      </w:r>
    </w:p>
    <w:p w14:paraId="25FE1FD9" w14:textId="5EEE2342" w:rsidR="004F5B66" w:rsidRPr="004F5B66" w:rsidRDefault="00B35F16" w:rsidP="00B35F1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sz w:val="24"/>
          <w:szCs w:val="24"/>
          <w:lang w:eastAsia="ru-RU"/>
        </w:rPr>
        <w:t>6</w:t>
      </w:r>
      <w:r w:rsidR="004F5B66" w:rsidRPr="004F5B66">
        <w:rPr>
          <w:rFonts w:ascii="Times New Roman" w:eastAsia="Times New Roman" w:hAnsi="Times New Roman" w:cs="Times New Roman"/>
          <w:color w:val="000000"/>
          <w:sz w:val="24"/>
          <w:szCs w:val="24"/>
          <w:lang w:eastAsia="ru-RU"/>
        </w:rPr>
        <w:t>) В зданиях будь особенно внимателен!</w:t>
      </w:r>
    </w:p>
    <w:p w14:paraId="2118941C"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любом полигоне в зданиях обязательно будет торчащая арматура, битые стёкла, штукатурка, которая может обвалиться и прочие моменты, которые присутствуют в старых строениях. Что выглядит ненадёжно, шатается, не внушает доверия – обходи стороной. Смотри себе под ноги, в зданиях на полу могут быть дыры, провалы, опасный мусор или выступы.</w:t>
      </w:r>
    </w:p>
    <w:p w14:paraId="46F6CC90" w14:textId="4A559BA7" w:rsidR="004F5B66" w:rsidRPr="004F5B66" w:rsidRDefault="00B35F16" w:rsidP="004F5B66">
      <w:pPr>
        <w:spacing w:after="0" w:line="240" w:lineRule="auto"/>
        <w:ind w:firstLine="700"/>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7</w:t>
      </w:r>
      <w:r w:rsidR="004F5B66" w:rsidRPr="004F5B66">
        <w:rPr>
          <w:rFonts w:ascii="Times New Roman" w:eastAsia="Times New Roman" w:hAnsi="Times New Roman" w:cs="Times New Roman"/>
          <w:color w:val="000000"/>
          <w:sz w:val="24"/>
          <w:szCs w:val="24"/>
          <w:lang w:eastAsia="ru-RU"/>
        </w:rPr>
        <w:t>) Смотри под ноги, если стоишь на возвышенности.</w:t>
      </w:r>
    </w:p>
    <w:p w14:paraId="05129AB7"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Если ты куда-то поднимаешься, смотри под ноги, прежде чем сделать шаг. В тёмное время суток свети фонарём! Бросать кирпичи, стекла и прочий мусор с крыш запрещено.</w:t>
      </w:r>
    </w:p>
    <w:p w14:paraId="35C60F42" w14:textId="4EB6C9A7" w:rsidR="004F5B66" w:rsidRPr="004F5B66" w:rsidRDefault="00B35F16" w:rsidP="004F5B66">
      <w:pPr>
        <w:spacing w:after="0" w:line="240" w:lineRule="auto"/>
        <w:ind w:firstLine="700"/>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6</w:t>
      </w:r>
      <w:r w:rsidR="004F5B66" w:rsidRPr="004F5B66">
        <w:rPr>
          <w:rFonts w:ascii="Times New Roman" w:eastAsia="Times New Roman" w:hAnsi="Times New Roman" w:cs="Times New Roman"/>
          <w:color w:val="000000"/>
          <w:sz w:val="24"/>
          <w:szCs w:val="24"/>
          <w:lang w:eastAsia="ru-RU"/>
        </w:rPr>
        <w:t>) Стёкла. Не стреляй по стёклам и не бей их! </w:t>
      </w:r>
    </w:p>
    <w:p w14:paraId="0A443A56" w14:textId="77777777"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полигоне есть здания, где можно встретить стёкла. От очереди из привода они разбиваются, поэтому стрелять по ним категорически запрещено.</w:t>
      </w:r>
    </w:p>
    <w:p w14:paraId="767EA32C" w14:textId="50FC9C04"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00B35F16">
        <w:rPr>
          <w:rFonts w:ascii="Times New Roman" w:eastAsia="Times New Roman" w:hAnsi="Times New Roman" w:cs="Times New Roman"/>
          <w:color w:val="000000"/>
          <w:sz w:val="24"/>
          <w:szCs w:val="24"/>
          <w:lang w:eastAsia="ru-RU"/>
        </w:rPr>
        <w:t>9</w:t>
      </w:r>
      <w:r w:rsidRPr="004F5B66">
        <w:rPr>
          <w:rFonts w:ascii="Times New Roman" w:eastAsia="Times New Roman" w:hAnsi="Times New Roman" w:cs="Times New Roman"/>
          <w:color w:val="000000"/>
          <w:sz w:val="24"/>
          <w:szCs w:val="24"/>
          <w:lang w:eastAsia="ru-RU"/>
        </w:rPr>
        <w:t>) Любая лужа/канава с водой запросто может оказаться на порядок глубже, чем выглядит.</w:t>
      </w:r>
    </w:p>
    <w:p w14:paraId="7346B615" w14:textId="237A5FD9" w:rsidR="004F5B66" w:rsidRPr="004F5B66" w:rsidRDefault="00B35F16" w:rsidP="004F5B66">
      <w:pPr>
        <w:spacing w:after="0" w:line="240" w:lineRule="auto"/>
        <w:ind w:firstLine="700"/>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10</w:t>
      </w:r>
      <w:r w:rsidR="004F5B66" w:rsidRPr="004F5B66">
        <w:rPr>
          <w:rFonts w:ascii="Times New Roman" w:eastAsia="Times New Roman" w:hAnsi="Times New Roman" w:cs="Times New Roman"/>
          <w:color w:val="000000"/>
          <w:sz w:val="24"/>
          <w:szCs w:val="24"/>
          <w:lang w:eastAsia="ru-RU"/>
        </w:rPr>
        <w:t>) Если не уверен, что ягода или гриб, которые тебе понравились, съедобные – не ешь.</w:t>
      </w:r>
    </w:p>
    <w:p w14:paraId="7AC4416E" w14:textId="7D427388" w:rsidR="004F5B66" w:rsidRPr="004F5B66" w:rsidRDefault="00B35F16" w:rsidP="00B35F1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t xml:space="preserve"> 11</w:t>
      </w:r>
      <w:r w:rsidR="004F5B66" w:rsidRPr="004F5B66">
        <w:rPr>
          <w:rFonts w:ascii="Times New Roman" w:eastAsia="Times New Roman" w:hAnsi="Times New Roman" w:cs="Times New Roman"/>
          <w:color w:val="000000"/>
          <w:sz w:val="24"/>
          <w:szCs w:val="24"/>
          <w:lang w:eastAsia="ru-RU"/>
        </w:rPr>
        <w:t>) На игровой территории есть клещи, комары и мыши. Использование репеллентов для защиты от насекомых. Употребление воды только из проверенных источников. Бытовые и пищевые отходы упаковываются в мусорные мешки и концентрируются в специально отведенных местах</w:t>
      </w:r>
    </w:p>
    <w:p w14:paraId="560F1843" w14:textId="1DEEEF51" w:rsidR="004F5B66" w:rsidRPr="004F5B66" w:rsidRDefault="004F5B66" w:rsidP="004F5B66">
      <w:pPr>
        <w:spacing w:after="0" w:line="240" w:lineRule="auto"/>
        <w:ind w:firstLine="70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1</w:t>
      </w:r>
      <w:r w:rsidR="00B35F16">
        <w:rPr>
          <w:rFonts w:ascii="Times New Roman" w:eastAsia="Times New Roman" w:hAnsi="Times New Roman" w:cs="Times New Roman"/>
          <w:color w:val="000000"/>
          <w:sz w:val="24"/>
          <w:szCs w:val="24"/>
          <w:lang w:eastAsia="ru-RU"/>
        </w:rPr>
        <w:t>2</w:t>
      </w:r>
      <w:r w:rsidRPr="004F5B66">
        <w:rPr>
          <w:rFonts w:ascii="Times New Roman" w:eastAsia="Times New Roman" w:hAnsi="Times New Roman" w:cs="Times New Roman"/>
          <w:color w:val="000000"/>
          <w:sz w:val="24"/>
          <w:szCs w:val="24"/>
          <w:lang w:eastAsia="ru-RU"/>
        </w:rPr>
        <w:t>) Отдельно акцентируем внимание на пожарной безопасности:</w:t>
      </w:r>
    </w:p>
    <w:p w14:paraId="1C22B38F"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Если решил развести костёр – убедись, что ты разводишь его НЕ на участке, сплошь покрытом сухой травой.</w:t>
      </w:r>
    </w:p>
    <w:p w14:paraId="7A4F3A08"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Выбери место, которое максимально уменьшит риск возгорания. Обнеси место камнями/кирпичами, чтобы избежать возгорания соседней растительности.</w:t>
      </w:r>
    </w:p>
    <w:p w14:paraId="4C7230E1"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Собрался уходить – убедись, что ты полностью потушил костёр. Полностью – это когда не осталось даже чуть тлеющих углей.</w:t>
      </w:r>
    </w:p>
    <w:p w14:paraId="53C9F7D6"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Не кидай бычки, зажжённые спички, шашки и гранаты в сухую траву, валежник и т.д.</w:t>
      </w:r>
    </w:p>
    <w:p w14:paraId="0635AD41"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Не кидай в костёр использованные газовые баллоны и другие взрывоопасные предметы.</w:t>
      </w:r>
    </w:p>
    <w:p w14:paraId="5444484A" w14:textId="77777777" w:rsidR="004F5B66" w:rsidRPr="004F5B66" w:rsidRDefault="004F5B66" w:rsidP="004F5B66">
      <w:pPr>
        <w:spacing w:after="0" w:line="240" w:lineRule="auto"/>
        <w:ind w:firstLine="7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В случае если из-за чего-то всё-таки произошло возгорание травы, немедленно объявляй «стоп игру» и туши возгорание. Не важно, из-за тебя это произошло или нет. Лесные пожары – это страшно.</w:t>
      </w:r>
    </w:p>
    <w:p w14:paraId="5A962921" w14:textId="5EC029A7"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1</w:t>
      </w:r>
      <w:r w:rsidR="00B35F16">
        <w:rPr>
          <w:rFonts w:ascii="Times New Roman" w:eastAsia="Times New Roman" w:hAnsi="Times New Roman" w:cs="Times New Roman"/>
          <w:color w:val="000000"/>
          <w:sz w:val="24"/>
          <w:szCs w:val="24"/>
          <w:lang w:eastAsia="ru-RU"/>
        </w:rPr>
        <w:t>3</w:t>
      </w:r>
      <w:r w:rsidRPr="004F5B66">
        <w:rPr>
          <w:rFonts w:ascii="Times New Roman" w:eastAsia="Times New Roman" w:hAnsi="Times New Roman" w:cs="Times New Roman"/>
          <w:color w:val="000000"/>
          <w:sz w:val="24"/>
          <w:szCs w:val="24"/>
          <w:lang w:eastAsia="ru-RU"/>
        </w:rPr>
        <w:t>) Санитарно-гигиенические правила: хранение пищевых продуктов в упаковке, исключающей их порчу местной фауной и соблюдение личной гигиены при приеме пищи.</w:t>
      </w:r>
    </w:p>
    <w:p w14:paraId="33182B7D" w14:textId="71C19503" w:rsidR="00B35F16" w:rsidRPr="004F5B66" w:rsidRDefault="00B35F16" w:rsidP="00B35F16">
      <w:pPr>
        <w:spacing w:after="0" w:line="240" w:lineRule="auto"/>
        <w:jc w:val="both"/>
        <w:rPr>
          <w:rFonts w:ascii="Times New Roman" w:eastAsia="Times New Roman" w:hAnsi="Times New Roman" w:cs="Times New Roman"/>
          <w:sz w:val="24"/>
          <w:szCs w:val="24"/>
          <w:lang w:eastAsia="ru-RU"/>
        </w:rPr>
      </w:pPr>
    </w:p>
    <w:p w14:paraId="4DB4C68E"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3D2FDB9F" w14:textId="45DD215C" w:rsidR="004F5B66" w:rsidRPr="004F5B66" w:rsidRDefault="004F5B66" w:rsidP="00587BEC">
      <w:pPr>
        <w:pStyle w:val="1"/>
        <w:jc w:val="center"/>
        <w:rPr>
          <w:sz w:val="36"/>
          <w:szCs w:val="36"/>
        </w:rPr>
      </w:pPr>
      <w:bookmarkStart w:id="60" w:name="_Toc134713063"/>
      <w:r w:rsidRPr="004F5B66">
        <w:t>Приложение по Профессиям</w:t>
      </w:r>
      <w:bookmarkEnd w:id="60"/>
    </w:p>
    <w:p w14:paraId="70092A8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игре, проводимой МГ «Цитадель» существую следующие профессии:</w:t>
      </w:r>
    </w:p>
    <w:p w14:paraId="2AB1F0C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076F243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Медик</w:t>
      </w:r>
    </w:p>
    <w:p w14:paraId="4DCD199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Дознаватель</w:t>
      </w:r>
    </w:p>
    <w:p w14:paraId="505C686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Техник.</w:t>
      </w:r>
    </w:p>
    <w:p w14:paraId="041D7B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A11056D" w14:textId="77777777" w:rsidR="004F5B66" w:rsidRPr="004F5B66" w:rsidRDefault="004F5B66" w:rsidP="00587BEC">
      <w:pPr>
        <w:pStyle w:val="2"/>
        <w:rPr>
          <w:sz w:val="24"/>
          <w:szCs w:val="24"/>
        </w:rPr>
      </w:pPr>
      <w:bookmarkStart w:id="61" w:name="_Toc134713064"/>
      <w:r w:rsidRPr="004F5B66">
        <w:t>Медик</w:t>
      </w:r>
      <w:bookmarkEnd w:id="61"/>
    </w:p>
    <w:p w14:paraId="7A0A247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2263C27" w14:textId="3243DBE6"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Необходим для работы в Медсекции, Реанимации и лечении болезни. Профессию можно получить в игровом процессе у квестового игрового персонажа после сдачи ему аттестации на профессию. Аттестация будет на знание правил по медицине, см п. 2.1.2.2, 2.1.2.3, 2.1.3.</w:t>
      </w:r>
      <w:r w:rsidR="00DC3DBE">
        <w:rPr>
          <w:rFonts w:ascii="Times New Roman" w:eastAsia="Times New Roman" w:hAnsi="Times New Roman" w:cs="Times New Roman"/>
          <w:color w:val="000000"/>
          <w:sz w:val="24"/>
          <w:szCs w:val="24"/>
          <w:lang w:eastAsia="ru-RU"/>
        </w:rPr>
        <w:t>6</w:t>
      </w:r>
      <w:r w:rsidRPr="004F5B66">
        <w:rPr>
          <w:rFonts w:ascii="Times New Roman" w:eastAsia="Times New Roman" w:hAnsi="Times New Roman" w:cs="Times New Roman"/>
          <w:color w:val="000000"/>
          <w:sz w:val="24"/>
          <w:szCs w:val="24"/>
          <w:lang w:eastAsia="ru-RU"/>
        </w:rPr>
        <w:t>, см. Приложение Медицина Настоящих Правил. Медик должен быть соответственно обозначен на игре специализированной символикой и атрибутикой.</w:t>
      </w:r>
    </w:p>
    <w:p w14:paraId="0BDBD591" w14:textId="0B9CDFA4" w:rsidR="00587BEC" w:rsidRDefault="00587BEC" w:rsidP="004F5B66">
      <w:pPr>
        <w:spacing w:after="0" w:line="240" w:lineRule="auto"/>
        <w:ind w:firstLine="860"/>
        <w:jc w:val="both"/>
        <w:rPr>
          <w:rFonts w:ascii="Times New Roman" w:eastAsia="Times New Roman" w:hAnsi="Times New Roman" w:cs="Times New Roman"/>
          <w:color w:val="000000"/>
          <w:sz w:val="24"/>
          <w:szCs w:val="24"/>
          <w:lang w:eastAsia="ru-RU"/>
        </w:rPr>
      </w:pPr>
    </w:p>
    <w:p w14:paraId="1C3C4064" w14:textId="77777777" w:rsidR="00587BEC" w:rsidRPr="004F5B66" w:rsidRDefault="00587BEC" w:rsidP="004F5B66">
      <w:pPr>
        <w:spacing w:after="0" w:line="240" w:lineRule="auto"/>
        <w:ind w:firstLine="860"/>
        <w:jc w:val="both"/>
        <w:rPr>
          <w:rFonts w:ascii="Times New Roman" w:eastAsia="Times New Roman" w:hAnsi="Times New Roman" w:cs="Times New Roman"/>
          <w:sz w:val="24"/>
          <w:szCs w:val="24"/>
          <w:lang w:eastAsia="ru-RU"/>
        </w:rPr>
      </w:pPr>
    </w:p>
    <w:p w14:paraId="3FDE8A4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76C4F43" w14:textId="77777777" w:rsidR="004F5B66" w:rsidRPr="004F5B66" w:rsidRDefault="004F5B66" w:rsidP="00587BEC">
      <w:pPr>
        <w:pStyle w:val="2"/>
        <w:rPr>
          <w:sz w:val="24"/>
          <w:szCs w:val="24"/>
        </w:rPr>
      </w:pPr>
      <w:bookmarkStart w:id="62" w:name="_Toc134713065"/>
      <w:r w:rsidRPr="004F5B66">
        <w:t>Дознаватель</w:t>
      </w:r>
      <w:bookmarkEnd w:id="62"/>
    </w:p>
    <w:p w14:paraId="7129AC6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Необходим для проведения допросов. Профессию можно получить в игровом процессе у квестового игрового персонажа после сдачи ему аттестации на профессию.</w:t>
      </w:r>
    </w:p>
    <w:p w14:paraId="66C70CC8"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Градации профессии:</w:t>
      </w:r>
    </w:p>
    <w:p w14:paraId="7D42451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 класса – может задать +3 (три) вопроса, допрашиваемый может солгать только на один.</w:t>
      </w:r>
    </w:p>
    <w:p w14:paraId="7262A8C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Дознаватель I I класса- – может задать +5 (пять) вопросов, допрашиваемый может солгать на два.</w:t>
      </w:r>
    </w:p>
    <w:p w14:paraId="4DF0BC9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Дознаватель I I I класса- – может задать +5 (пять) вопросов, допрашиваемый может солгать только на один.</w:t>
      </w:r>
    </w:p>
    <w:p w14:paraId="277EF965" w14:textId="77777777" w:rsidR="004F5B66" w:rsidRPr="004F5B66" w:rsidRDefault="004F5B66" w:rsidP="004F5B66">
      <w:pPr>
        <w:spacing w:before="240" w:after="0" w:line="240" w:lineRule="auto"/>
        <w:ind w:firstLine="10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Класс профессии выдает игровой квестовый персонаж.</w:t>
      </w:r>
    </w:p>
    <w:p w14:paraId="4D324EB0" w14:textId="77777777" w:rsidR="004F5B66" w:rsidRPr="004F5B66" w:rsidRDefault="004F5B66" w:rsidP="004F5B66">
      <w:pPr>
        <w:spacing w:before="240" w:after="0" w:line="240" w:lineRule="auto"/>
        <w:ind w:firstLine="100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E019C38" w14:textId="77777777" w:rsidR="004F5B66" w:rsidRPr="004F5B66" w:rsidRDefault="004F5B66" w:rsidP="00587BEC">
      <w:pPr>
        <w:pStyle w:val="2"/>
        <w:rPr>
          <w:sz w:val="24"/>
          <w:szCs w:val="24"/>
        </w:rPr>
      </w:pPr>
      <w:bookmarkStart w:id="63" w:name="_Toc134713066"/>
      <w:r w:rsidRPr="004F5B66">
        <w:t>Техник</w:t>
      </w:r>
      <w:bookmarkEnd w:id="63"/>
    </w:p>
    <w:p w14:paraId="3ED2C17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Необходим для ремонта СИБ, Экзоскелетов и ТС на базе группировок. </w:t>
      </w:r>
    </w:p>
    <w:p w14:paraId="365604F9"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Изготовление нового оружия из запчастей, при наличии оборудованной мастерской.</w:t>
      </w:r>
    </w:p>
    <w:p w14:paraId="1D098426"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Профессию можно получить в игровом процессе у квестового игрового персонажа после сдачи ему аттестации на профессию.</w:t>
      </w:r>
    </w:p>
    <w:p w14:paraId="111F686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CF596B3" w14:textId="77777777" w:rsidR="004F5B66" w:rsidRPr="004F5B66" w:rsidRDefault="004F5B66" w:rsidP="004F5B66">
      <w:pPr>
        <w:spacing w:after="0" w:line="240" w:lineRule="auto"/>
        <w:ind w:firstLine="860"/>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40"/>
          <w:szCs w:val="40"/>
          <w:lang w:eastAsia="ru-RU"/>
        </w:rPr>
        <w:t> </w:t>
      </w:r>
    </w:p>
    <w:p w14:paraId="74A35C51" w14:textId="77777777" w:rsidR="004F5B66" w:rsidRPr="004F5B66" w:rsidRDefault="004F5B66" w:rsidP="00587BEC">
      <w:pPr>
        <w:pStyle w:val="1"/>
        <w:jc w:val="center"/>
        <w:rPr>
          <w:sz w:val="36"/>
          <w:szCs w:val="36"/>
        </w:rPr>
      </w:pPr>
      <w:bookmarkStart w:id="64" w:name="_Toc134713067"/>
      <w:r w:rsidRPr="004F5B66">
        <w:t>Приложение по Медицине</w:t>
      </w:r>
      <w:bookmarkEnd w:id="64"/>
    </w:p>
    <w:p w14:paraId="3A19830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7FC4FAF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 игровой территории есть ряд медицинских препаратов:</w:t>
      </w:r>
    </w:p>
    <w:p w14:paraId="42DC918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22C799B9" w14:textId="01246ACC"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w:t>
      </w:r>
      <w:r w:rsidRPr="004F5B66">
        <w:rPr>
          <w:rFonts w:ascii="Times New Roman" w:eastAsia="Times New Roman" w:hAnsi="Times New Roman" w:cs="Times New Roman"/>
          <w:i/>
          <w:iCs/>
          <w:color w:val="000000"/>
          <w:sz w:val="24"/>
          <w:szCs w:val="24"/>
          <w:lang w:eastAsia="ru-RU"/>
        </w:rPr>
        <w:t>Бинт</w:t>
      </w:r>
      <w:r w:rsidRPr="004F5B66">
        <w:rPr>
          <w:rFonts w:ascii="Times New Roman" w:eastAsia="Times New Roman" w:hAnsi="Times New Roman" w:cs="Times New Roman"/>
          <w:color w:val="000000"/>
          <w:sz w:val="24"/>
          <w:szCs w:val="24"/>
          <w:lang w:eastAsia="ru-RU"/>
        </w:rPr>
        <w:t xml:space="preserve"> – останавливает кровопотерю, препятствует дальнейшему ухудшению состояния. Время до применения лечения увеличивается на 10 минут.</w:t>
      </w:r>
      <w:r w:rsidR="00DE4F67">
        <w:rPr>
          <w:rFonts w:ascii="Times New Roman" w:eastAsia="Times New Roman" w:hAnsi="Times New Roman" w:cs="Times New Roman"/>
          <w:color w:val="000000"/>
          <w:sz w:val="24"/>
          <w:szCs w:val="24"/>
          <w:lang w:eastAsia="ru-RU"/>
        </w:rPr>
        <w:t xml:space="preserve"> Можно перебинтоваться самому.</w:t>
      </w:r>
    </w:p>
    <w:p w14:paraId="5E611217"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Простая аптечка</w:t>
      </w:r>
      <w:r w:rsidRPr="004F5B66">
        <w:rPr>
          <w:rFonts w:ascii="Times New Roman" w:eastAsia="Times New Roman" w:hAnsi="Times New Roman" w:cs="Times New Roman"/>
          <w:color w:val="000000"/>
          <w:sz w:val="24"/>
          <w:szCs w:val="24"/>
          <w:lang w:eastAsia="ru-RU"/>
        </w:rPr>
        <w:t>. Самолечение невозможно. Нужен напарник. Необходима предварительная перевязка. Лечит 15 минут. Пока идет лечение, боевые действия и самостоятельное передвижение не возможны. </w:t>
      </w:r>
    </w:p>
    <w:p w14:paraId="4CFFEBE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Научная аптечка</w:t>
      </w:r>
      <w:r w:rsidRPr="004F5B66">
        <w:rPr>
          <w:rFonts w:ascii="Times New Roman" w:eastAsia="Times New Roman" w:hAnsi="Times New Roman" w:cs="Times New Roman"/>
          <w:color w:val="000000"/>
          <w:sz w:val="24"/>
          <w:szCs w:val="24"/>
          <w:lang w:eastAsia="ru-RU"/>
        </w:rPr>
        <w:t>. Возможно самолечение. Лечит 1 минуту и в это время ни воевать, ни двигаться нельзя. Тебя ломает и корёжит, ты воешь и стонешь от боли, пока организм стремительно заживляется. </w:t>
      </w:r>
    </w:p>
    <w:p w14:paraId="110AA85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 Антирад</w:t>
      </w:r>
      <w:r w:rsidRPr="004F5B66">
        <w:rPr>
          <w:rFonts w:ascii="Times New Roman" w:eastAsia="Times New Roman" w:hAnsi="Times New Roman" w:cs="Times New Roman"/>
          <w:color w:val="000000"/>
          <w:sz w:val="24"/>
          <w:szCs w:val="24"/>
          <w:lang w:eastAsia="ru-RU"/>
        </w:rPr>
        <w:t>. При приёме, препарат повышает устойчивость к радиации на 1 единицу на 30 минут. Эффект от нескольких доз не складывается. </w:t>
      </w:r>
    </w:p>
    <w:p w14:paraId="60E8986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62C556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Лечение в </w:t>
      </w:r>
      <w:r w:rsidRPr="004F5B66">
        <w:rPr>
          <w:rFonts w:ascii="Times New Roman" w:eastAsia="Times New Roman" w:hAnsi="Times New Roman" w:cs="Times New Roman"/>
          <w:i/>
          <w:iCs/>
          <w:color w:val="000000"/>
          <w:sz w:val="24"/>
          <w:szCs w:val="24"/>
          <w:lang w:eastAsia="ru-RU"/>
        </w:rPr>
        <w:t>Медсекции</w:t>
      </w:r>
      <w:r w:rsidRPr="004F5B66">
        <w:rPr>
          <w:rFonts w:ascii="Times New Roman" w:eastAsia="Times New Roman" w:hAnsi="Times New Roman" w:cs="Times New Roman"/>
          <w:color w:val="000000"/>
          <w:sz w:val="24"/>
          <w:szCs w:val="24"/>
          <w:lang w:eastAsia="ru-RU"/>
        </w:rPr>
        <w:t>, мы сознательно не прописываем алгоритмы действий, но ждем от игроков театральных действий. Обязательно нужен медик(См. Приложение Профессии)</w:t>
      </w:r>
    </w:p>
    <w:p w14:paraId="7DD4448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5355C42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t>Медсекция</w:t>
      </w:r>
      <w:r w:rsidRPr="004F5B66">
        <w:rPr>
          <w:rFonts w:ascii="Times New Roman" w:eastAsia="Times New Roman" w:hAnsi="Times New Roman" w:cs="Times New Roman"/>
          <w:color w:val="000000"/>
          <w:sz w:val="24"/>
          <w:szCs w:val="24"/>
          <w:lang w:eastAsia="ru-RU"/>
        </w:rPr>
        <w:t xml:space="preserve"> состоит из:</w:t>
      </w:r>
    </w:p>
    <w:p w14:paraId="1C533FE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наличие элемента питания</w:t>
      </w:r>
    </w:p>
    <w:p w14:paraId="40C8113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кушетка для приема больного- должна выдерживать вес взрослого человека</w:t>
      </w:r>
    </w:p>
    <w:p w14:paraId="5648FB3D"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операционный стол и осветительные приборы- должен выдерживать вес взрослого человека, осветительные приборы- минимум три источника.</w:t>
      </w:r>
    </w:p>
    <w:p w14:paraId="48DB3CF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инвентарь- капельницы с растворами лекарств, приобретаются у ученых или привозится игроками.</w:t>
      </w:r>
    </w:p>
    <w:p w14:paraId="1DBE6F21" w14:textId="42AEC073"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 Лечение </w:t>
      </w:r>
      <w:r w:rsidR="00E35F43" w:rsidRPr="004F5B66">
        <w:rPr>
          <w:rFonts w:ascii="Times New Roman" w:eastAsia="Times New Roman" w:hAnsi="Times New Roman" w:cs="Times New Roman"/>
          <w:color w:val="000000"/>
          <w:sz w:val="24"/>
          <w:szCs w:val="24"/>
          <w:lang w:eastAsia="ru-RU"/>
        </w:rPr>
        <w:t>болезн</w:t>
      </w:r>
      <w:r w:rsidR="00E35F43">
        <w:rPr>
          <w:rFonts w:ascii="Times New Roman" w:eastAsia="Times New Roman" w:hAnsi="Times New Roman" w:cs="Times New Roman"/>
          <w:color w:val="000000"/>
          <w:sz w:val="24"/>
          <w:szCs w:val="24"/>
          <w:lang w:eastAsia="ru-RU"/>
        </w:rPr>
        <w:t>ей</w:t>
      </w:r>
      <w:r w:rsidRPr="004F5B66">
        <w:rPr>
          <w:rFonts w:ascii="Times New Roman" w:eastAsia="Times New Roman" w:hAnsi="Times New Roman" w:cs="Times New Roman"/>
          <w:color w:val="000000"/>
          <w:sz w:val="24"/>
          <w:szCs w:val="24"/>
          <w:lang w:eastAsia="ru-RU"/>
        </w:rPr>
        <w:t xml:space="preserve"> 20 минут</w:t>
      </w:r>
    </w:p>
    <w:p w14:paraId="2DB9FC9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Лечение ранений 10 минут</w:t>
      </w:r>
    </w:p>
    <w:p w14:paraId="531BD7C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6E323D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i/>
          <w:iCs/>
          <w:color w:val="000000"/>
          <w:sz w:val="24"/>
          <w:szCs w:val="24"/>
          <w:lang w:eastAsia="ru-RU"/>
        </w:rPr>
        <w:lastRenderedPageBreak/>
        <w:t>Реанимация –</w:t>
      </w:r>
      <w:r w:rsidRPr="004F5B66">
        <w:rPr>
          <w:rFonts w:ascii="Times New Roman" w:eastAsia="Times New Roman" w:hAnsi="Times New Roman" w:cs="Times New Roman"/>
          <w:color w:val="000000"/>
          <w:sz w:val="24"/>
          <w:szCs w:val="24"/>
          <w:lang w:eastAsia="ru-RU"/>
        </w:rPr>
        <w:t xml:space="preserve"> реанимационные мероприятия и лечение игрока. Мы сознательно не прописываем алгоритмы действий, но ждем от игроков театральных действий.</w:t>
      </w:r>
    </w:p>
    <w:p w14:paraId="18664914"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xml:space="preserve">Создание </w:t>
      </w:r>
      <w:r w:rsidRPr="004F5B66">
        <w:rPr>
          <w:rFonts w:ascii="Times New Roman" w:eastAsia="Times New Roman" w:hAnsi="Times New Roman" w:cs="Times New Roman"/>
          <w:i/>
          <w:iCs/>
          <w:color w:val="000000"/>
          <w:sz w:val="24"/>
          <w:szCs w:val="24"/>
          <w:lang w:eastAsia="ru-RU"/>
        </w:rPr>
        <w:t>Реанимации</w:t>
      </w:r>
      <w:r w:rsidRPr="004F5B66">
        <w:rPr>
          <w:rFonts w:ascii="Times New Roman" w:eastAsia="Times New Roman" w:hAnsi="Times New Roman" w:cs="Times New Roman"/>
          <w:color w:val="000000"/>
          <w:sz w:val="24"/>
          <w:szCs w:val="24"/>
          <w:lang w:eastAsia="ru-RU"/>
        </w:rPr>
        <w:t>:</w:t>
      </w:r>
    </w:p>
    <w:p w14:paraId="270E4E39" w14:textId="77777777" w:rsidR="004F5B66" w:rsidRPr="004F5B66" w:rsidRDefault="004F5B66" w:rsidP="004F5B66">
      <w:pPr>
        <w:spacing w:after="0" w:line="240" w:lineRule="auto"/>
        <w:ind w:firstLine="855"/>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Укомплектованная медсекция</w:t>
      </w:r>
    </w:p>
    <w:p w14:paraId="6ADB9EE5" w14:textId="77777777" w:rsidR="004F5B66" w:rsidRPr="004F5B66" w:rsidRDefault="004F5B66" w:rsidP="004F5B66">
      <w:pPr>
        <w:spacing w:after="0" w:line="240" w:lineRule="auto"/>
        <w:ind w:firstLine="855"/>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Диагностические и медицинские приборы. Медицинский диагност, Сепаратор для крови, дефибриллятор. </w:t>
      </w:r>
    </w:p>
    <w:p w14:paraId="066BAE42" w14:textId="77777777" w:rsidR="004F5B66" w:rsidRPr="004F5B66" w:rsidRDefault="004F5B66" w:rsidP="004F5B66">
      <w:pPr>
        <w:spacing w:after="0" w:line="240" w:lineRule="auto"/>
        <w:ind w:firstLine="72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Лечение болезней 10 минут</w:t>
      </w:r>
    </w:p>
    <w:p w14:paraId="6C08BF37" w14:textId="77777777" w:rsidR="004F5B66" w:rsidRPr="004F5B66" w:rsidRDefault="004F5B66" w:rsidP="004F5B66">
      <w:pPr>
        <w:spacing w:after="0" w:line="240" w:lineRule="auto"/>
        <w:ind w:firstLine="72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Лечение ранений 5 минут</w:t>
      </w:r>
    </w:p>
    <w:p w14:paraId="269C8563" w14:textId="77777777" w:rsidR="004F5B66" w:rsidRPr="004F5B66" w:rsidRDefault="004F5B66" w:rsidP="004F5B66">
      <w:pPr>
        <w:spacing w:after="0" w:line="240" w:lineRule="auto"/>
        <w:ind w:firstLine="720"/>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Может излечивать тяжелые увечья-30 минут</w:t>
      </w:r>
    </w:p>
    <w:p w14:paraId="5DB5E9B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p>
    <w:p w14:paraId="26D45858" w14:textId="77777777" w:rsidR="004F5B66" w:rsidRPr="004F5B66" w:rsidRDefault="004F5B66" w:rsidP="00587BEC">
      <w:pPr>
        <w:pStyle w:val="1"/>
        <w:jc w:val="center"/>
        <w:rPr>
          <w:sz w:val="36"/>
          <w:szCs w:val="36"/>
        </w:rPr>
      </w:pPr>
      <w:bookmarkStart w:id="65" w:name="_Toc134713068"/>
      <w:r w:rsidRPr="004F5B66">
        <w:t>Приложение по Радиации</w:t>
      </w:r>
      <w:bookmarkEnd w:id="65"/>
    </w:p>
    <w:p w14:paraId="3B4DDE4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Times New Roman" w:eastAsia="Times New Roman" w:hAnsi="Times New Roman" w:cs="Times New Roman"/>
          <w:b/>
          <w:bCs/>
          <w:color w:val="000000"/>
          <w:sz w:val="24"/>
          <w:szCs w:val="24"/>
          <w:lang w:eastAsia="ru-RU"/>
        </w:rPr>
        <w:t>Радиация</w:t>
      </w:r>
      <w:r w:rsidRPr="004F5B66">
        <w:rPr>
          <w:rFonts w:ascii="Times New Roman" w:eastAsia="Times New Roman" w:hAnsi="Times New Roman" w:cs="Times New Roman"/>
          <w:color w:val="000000"/>
          <w:sz w:val="24"/>
          <w:szCs w:val="24"/>
          <w:lang w:eastAsia="ru-RU"/>
        </w:rPr>
        <w:t xml:space="preserve"> – она невидима, и в той или иной мере действует на всех человеческих персонажей игрового процесса. Не стоит пренебрегать элементарной защитой от радиоактивного фона и помнить, что футболка не защитит, а вот комбинезон с респиратором – защитит. Игрок, разгуливающий свободно, без надлежащей экипировки, по подземельям, «игровым» зданиям, игровым объектам считается облучаемым. Радиация расположена либо очагами, либо фонит от артефактов или объектов. При облучении – чаще болезни, реже сразу смерть. Территория излучения, как правило обозначена черно-желтой киперкой. Радиация имеет силу воздействия, обозначенную на табличке у входа в радиоактивное место. Если ваша защита меньше фона, то вы умрете при попадании в такую зону. </w:t>
      </w:r>
    </w:p>
    <w:p w14:paraId="3555B12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337ABB3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AD4D00">
        <w:rPr>
          <w:rFonts w:ascii="Times New Roman" w:eastAsia="Times New Roman" w:hAnsi="Times New Roman" w:cs="Times New Roman"/>
          <w:b/>
          <w:bCs/>
          <w:color w:val="FF0000"/>
          <w:lang w:eastAsia="ru-RU"/>
        </w:rPr>
        <w:t>Защита костюмов и снаряжения от радиации.</w:t>
      </w:r>
    </w:p>
    <w:tbl>
      <w:tblPr>
        <w:tblW w:w="9550" w:type="dxa"/>
        <w:tblCellMar>
          <w:top w:w="15" w:type="dxa"/>
          <w:left w:w="15" w:type="dxa"/>
          <w:bottom w:w="15" w:type="dxa"/>
          <w:right w:w="15" w:type="dxa"/>
        </w:tblCellMar>
        <w:tblLook w:val="04A0" w:firstRow="1" w:lastRow="0" w:firstColumn="1" w:lastColumn="0" w:noHBand="0" w:noVBand="1"/>
      </w:tblPr>
      <w:tblGrid>
        <w:gridCol w:w="4010"/>
        <w:gridCol w:w="356"/>
        <w:gridCol w:w="332"/>
        <w:gridCol w:w="326"/>
        <w:gridCol w:w="336"/>
        <w:gridCol w:w="310"/>
        <w:gridCol w:w="310"/>
        <w:gridCol w:w="3570"/>
      </w:tblGrid>
      <w:tr w:rsidR="00502442" w:rsidRPr="004F5B66" w14:paraId="322EB8D4"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D7C89"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Тип защиты\Радиация</w:t>
            </w:r>
          </w:p>
        </w:tc>
        <w:tc>
          <w:tcPr>
            <w:tcW w:w="356" w:type="dxa"/>
            <w:tcBorders>
              <w:top w:val="single" w:sz="8" w:space="0" w:color="000000"/>
              <w:left w:val="single" w:sz="8" w:space="0" w:color="000000"/>
              <w:bottom w:val="single" w:sz="8" w:space="0" w:color="000000"/>
              <w:right w:val="single" w:sz="8" w:space="0" w:color="000000"/>
            </w:tcBorders>
          </w:tcPr>
          <w:p w14:paraId="3B27EFA8" w14:textId="63A118E8" w:rsidR="00502442" w:rsidRPr="00502442" w:rsidRDefault="00502442" w:rsidP="00502442">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0</w:t>
            </w: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F4CCB" w14:textId="5749895F"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1C3FD"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89C3F"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5F06D5"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61370"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48569"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6</w:t>
            </w:r>
          </w:p>
        </w:tc>
      </w:tr>
      <w:tr w:rsidR="00502442" w:rsidRPr="004F5B66" w14:paraId="64830232"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A7CBA0" w14:textId="48628E8D" w:rsidR="00502442" w:rsidRPr="00DC3DBE" w:rsidRDefault="00502442" w:rsidP="004F5B66">
            <w:pPr>
              <w:spacing w:after="0" w:line="240" w:lineRule="auto"/>
              <w:rPr>
                <w:rFonts w:ascii="Times New Roman" w:eastAsia="Times New Roman" w:hAnsi="Times New Roman" w:cs="Times New Roman"/>
                <w:color w:val="FF0000"/>
                <w:lang w:eastAsia="ru-RU"/>
              </w:rPr>
            </w:pPr>
            <w:r w:rsidRPr="00DC3DBE">
              <w:rPr>
                <w:rFonts w:ascii="Times New Roman" w:eastAsia="Times New Roman" w:hAnsi="Times New Roman" w:cs="Times New Roman"/>
                <w:color w:val="FF0000"/>
                <w:lang w:eastAsia="ru-RU"/>
              </w:rPr>
              <w:t>Простая одежда</w:t>
            </w:r>
          </w:p>
        </w:tc>
        <w:tc>
          <w:tcPr>
            <w:tcW w:w="356" w:type="dxa"/>
            <w:tcBorders>
              <w:top w:val="single" w:sz="8" w:space="0" w:color="000000"/>
              <w:left w:val="single" w:sz="8" w:space="0" w:color="000000"/>
              <w:bottom w:val="single" w:sz="8" w:space="0" w:color="000000"/>
              <w:right w:val="single" w:sz="8" w:space="0" w:color="000000"/>
            </w:tcBorders>
          </w:tcPr>
          <w:p w14:paraId="5C3BA459" w14:textId="233C76C0"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CC165" w14:textId="77777777"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44271"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5C18A"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EB8D3"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573DC"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7A8667"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00651DDD"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5E96D" w14:textId="4A972392" w:rsidR="00502442" w:rsidRPr="00DC3DBE" w:rsidRDefault="00502442" w:rsidP="004F5B66">
            <w:pPr>
              <w:spacing w:after="0" w:line="240" w:lineRule="auto"/>
              <w:rPr>
                <w:rFonts w:ascii="Times New Roman" w:eastAsia="Times New Roman" w:hAnsi="Times New Roman" w:cs="Times New Roman"/>
                <w:color w:val="FF0000"/>
                <w:lang w:eastAsia="ru-RU"/>
              </w:rPr>
            </w:pPr>
            <w:r w:rsidRPr="00DC3DBE">
              <w:rPr>
                <w:rFonts w:ascii="Times New Roman" w:eastAsia="Times New Roman" w:hAnsi="Times New Roman" w:cs="Times New Roman"/>
                <w:color w:val="FF0000"/>
                <w:lang w:eastAsia="ru-RU"/>
              </w:rPr>
              <w:t>Армейская одежда</w:t>
            </w:r>
          </w:p>
        </w:tc>
        <w:tc>
          <w:tcPr>
            <w:tcW w:w="356" w:type="dxa"/>
            <w:tcBorders>
              <w:top w:val="single" w:sz="8" w:space="0" w:color="000000"/>
              <w:left w:val="single" w:sz="8" w:space="0" w:color="000000"/>
              <w:bottom w:val="single" w:sz="8" w:space="0" w:color="000000"/>
              <w:right w:val="single" w:sz="8" w:space="0" w:color="000000"/>
            </w:tcBorders>
          </w:tcPr>
          <w:p w14:paraId="5F78AF58" w14:textId="61A46E01"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EBBE60" w14:textId="77777777"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F348EE"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1CD6C"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25E8F"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261E0"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1A49E"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45F3D1BB"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572E2" w14:textId="56079AF9"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Куртка новичка</w:t>
            </w:r>
            <w:r>
              <w:rPr>
                <w:rFonts w:ascii="Times New Roman" w:eastAsia="Times New Roman" w:hAnsi="Times New Roman" w:cs="Times New Roman"/>
                <w:color w:val="000000"/>
                <w:lang w:eastAsia="ru-RU"/>
              </w:rPr>
              <w:t xml:space="preserve"> (плащ)</w:t>
            </w:r>
          </w:p>
        </w:tc>
        <w:tc>
          <w:tcPr>
            <w:tcW w:w="356" w:type="dxa"/>
            <w:tcBorders>
              <w:top w:val="single" w:sz="8" w:space="0" w:color="000000"/>
              <w:left w:val="single" w:sz="8" w:space="0" w:color="000000"/>
              <w:bottom w:val="single" w:sz="8" w:space="0" w:color="000000"/>
              <w:right w:val="single" w:sz="8" w:space="0" w:color="000000"/>
            </w:tcBorders>
          </w:tcPr>
          <w:p w14:paraId="5BC150E8" w14:textId="77777777"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52816" w14:textId="0621DA53" w:rsidR="00502442" w:rsidRPr="004F5B66" w:rsidRDefault="00502442"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FA19E"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80B23"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FDDF0"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1F7B6"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8E271"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0F85A6B9"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85793" w14:textId="4824DB74" w:rsidR="00502442" w:rsidRPr="00DC3DBE" w:rsidRDefault="00502442" w:rsidP="004F5B66">
            <w:pPr>
              <w:spacing w:after="0" w:line="240" w:lineRule="auto"/>
              <w:rPr>
                <w:rFonts w:ascii="Times New Roman" w:eastAsia="Times New Roman" w:hAnsi="Times New Roman" w:cs="Times New Roman"/>
                <w:color w:val="FF0000"/>
                <w:lang w:eastAsia="ru-RU"/>
              </w:rPr>
            </w:pPr>
            <w:r w:rsidRPr="00DC3DBE">
              <w:rPr>
                <w:rFonts w:ascii="Times New Roman" w:eastAsia="Times New Roman" w:hAnsi="Times New Roman" w:cs="Times New Roman"/>
                <w:color w:val="FF0000"/>
                <w:lang w:eastAsia="ru-RU"/>
              </w:rPr>
              <w:t>Бандиты (куртка, плащ)</w:t>
            </w:r>
          </w:p>
        </w:tc>
        <w:tc>
          <w:tcPr>
            <w:tcW w:w="356" w:type="dxa"/>
            <w:tcBorders>
              <w:top w:val="single" w:sz="8" w:space="0" w:color="000000"/>
              <w:left w:val="single" w:sz="8" w:space="0" w:color="000000"/>
              <w:bottom w:val="single" w:sz="8" w:space="0" w:color="000000"/>
              <w:right w:val="single" w:sz="8" w:space="0" w:color="000000"/>
            </w:tcBorders>
          </w:tcPr>
          <w:p w14:paraId="01A3962D" w14:textId="77777777" w:rsidR="00502442" w:rsidRDefault="00502442" w:rsidP="004F5B66">
            <w:pPr>
              <w:spacing w:after="0" w:line="240" w:lineRule="auto"/>
              <w:jc w:val="center"/>
              <w:rPr>
                <w:rFonts w:ascii="Times New Roman" w:eastAsia="Times New Roman" w:hAnsi="Times New Roman" w:cs="Times New Roman"/>
                <w:b/>
                <w:bCs/>
                <w:color w:val="000000"/>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48A08" w14:textId="2249BB4F"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01067"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21FB6F"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7BE1E"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057B36"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54992F"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6C9FE684"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1D41E"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Респиратор</w:t>
            </w:r>
          </w:p>
        </w:tc>
        <w:tc>
          <w:tcPr>
            <w:tcW w:w="356" w:type="dxa"/>
            <w:tcBorders>
              <w:top w:val="single" w:sz="8" w:space="0" w:color="000000"/>
              <w:left w:val="single" w:sz="8" w:space="0" w:color="000000"/>
              <w:bottom w:val="single" w:sz="8" w:space="0" w:color="000000"/>
              <w:right w:val="single" w:sz="8" w:space="0" w:color="000000"/>
            </w:tcBorders>
          </w:tcPr>
          <w:p w14:paraId="4DA9FDE5" w14:textId="77777777" w:rsidR="00502442" w:rsidRPr="004F5B66" w:rsidRDefault="00502442" w:rsidP="004F5B66">
            <w:pPr>
              <w:spacing w:after="0" w:line="240" w:lineRule="auto"/>
              <w:jc w:val="center"/>
              <w:rPr>
                <w:rFonts w:ascii="Times New Roman" w:eastAsia="Times New Roman" w:hAnsi="Times New Roman" w:cs="Times New Roman"/>
                <w:b/>
                <w:bCs/>
                <w:color w:val="000000"/>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34CED" w14:textId="7BC4F2F8" w:rsidR="00502442" w:rsidRPr="004F5B66" w:rsidRDefault="00502442"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B0B9E"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599F57"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298A9"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E74CE2"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D4A81"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5174D5CE"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B43DF"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Противогаз</w:t>
            </w:r>
          </w:p>
        </w:tc>
        <w:tc>
          <w:tcPr>
            <w:tcW w:w="356" w:type="dxa"/>
            <w:tcBorders>
              <w:top w:val="single" w:sz="8" w:space="0" w:color="000000"/>
              <w:left w:val="single" w:sz="8" w:space="0" w:color="000000"/>
              <w:bottom w:val="single" w:sz="8" w:space="0" w:color="000000"/>
              <w:right w:val="single" w:sz="8" w:space="0" w:color="000000"/>
            </w:tcBorders>
          </w:tcPr>
          <w:p w14:paraId="378B9752"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7ADD5" w14:textId="0D7E0B7E"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4ACD3" w14:textId="77777777" w:rsidR="00502442" w:rsidRPr="004F5B66" w:rsidRDefault="00502442"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722CC"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EC799"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C0A1B"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C7942"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208F1F60"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B315B"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Заря</w:t>
            </w:r>
          </w:p>
        </w:tc>
        <w:tc>
          <w:tcPr>
            <w:tcW w:w="356" w:type="dxa"/>
            <w:tcBorders>
              <w:top w:val="single" w:sz="8" w:space="0" w:color="000000"/>
              <w:left w:val="single" w:sz="8" w:space="0" w:color="000000"/>
              <w:bottom w:val="single" w:sz="8" w:space="0" w:color="000000"/>
              <w:right w:val="single" w:sz="8" w:space="0" w:color="000000"/>
            </w:tcBorders>
          </w:tcPr>
          <w:p w14:paraId="03E628A5"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12AA8" w14:textId="013907A0"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2E2428"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DE40F" w14:textId="77777777" w:rsidR="00502442" w:rsidRPr="004F5B66" w:rsidRDefault="00502442" w:rsidP="004F5B66">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2B88A"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E5C99"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F34AF3"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0D6D96F6"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3CF69" w14:textId="0411D307" w:rsidR="00502442" w:rsidRPr="00DC3DBE" w:rsidRDefault="00502442" w:rsidP="004F5B66">
            <w:pPr>
              <w:spacing w:after="0" w:line="240" w:lineRule="auto"/>
              <w:rPr>
                <w:rFonts w:ascii="Times New Roman" w:eastAsia="Times New Roman" w:hAnsi="Times New Roman" w:cs="Times New Roman"/>
                <w:color w:val="FF0000"/>
                <w:lang w:eastAsia="ru-RU"/>
              </w:rPr>
            </w:pPr>
            <w:r w:rsidRPr="00DC3DBE">
              <w:rPr>
                <w:rFonts w:ascii="Times New Roman" w:eastAsia="Times New Roman" w:hAnsi="Times New Roman" w:cs="Times New Roman"/>
                <w:color w:val="FF0000"/>
                <w:lang w:eastAsia="ru-RU"/>
              </w:rPr>
              <w:t>Костюм «Берил-5М»</w:t>
            </w:r>
          </w:p>
        </w:tc>
        <w:tc>
          <w:tcPr>
            <w:tcW w:w="356" w:type="dxa"/>
            <w:tcBorders>
              <w:top w:val="single" w:sz="8" w:space="0" w:color="000000"/>
              <w:left w:val="single" w:sz="8" w:space="0" w:color="000000"/>
              <w:bottom w:val="single" w:sz="8" w:space="0" w:color="000000"/>
              <w:right w:val="single" w:sz="8" w:space="0" w:color="000000"/>
            </w:tcBorders>
          </w:tcPr>
          <w:p w14:paraId="59B0A092" w14:textId="218FC140"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8ADB6" w14:textId="36DB7E4D" w:rsidR="00502442" w:rsidRPr="004F5B66" w:rsidRDefault="00AD4D00" w:rsidP="004F5B6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CEC4C"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51D687" w14:textId="3992267E" w:rsidR="00502442" w:rsidRPr="004F5B66" w:rsidRDefault="00502442" w:rsidP="00641A17">
            <w:pPr>
              <w:spacing w:after="0" w:line="240" w:lineRule="auto"/>
              <w:rPr>
                <w:rFonts w:ascii="Times New Roman" w:eastAsia="Times New Roman" w:hAnsi="Times New Roman" w:cs="Times New Roman"/>
                <w:b/>
                <w:bCs/>
                <w:color w:val="000000"/>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FFEB8"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BA533"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D4C87" w14:textId="77777777" w:rsidR="00502442" w:rsidRPr="004F5B66" w:rsidRDefault="00502442" w:rsidP="004F5B66">
            <w:pPr>
              <w:spacing w:after="0" w:line="240" w:lineRule="auto"/>
              <w:rPr>
                <w:rFonts w:ascii="Times New Roman" w:eastAsia="Times New Roman" w:hAnsi="Times New Roman" w:cs="Times New Roman"/>
                <w:sz w:val="24"/>
                <w:szCs w:val="24"/>
                <w:lang w:eastAsia="ru-RU"/>
              </w:rPr>
            </w:pPr>
          </w:p>
        </w:tc>
      </w:tr>
      <w:tr w:rsidR="00502442" w:rsidRPr="004F5B66" w14:paraId="228F0DD9"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1FDAA" w14:textId="0D46D11F" w:rsidR="00502442" w:rsidRPr="00DC3DBE" w:rsidRDefault="00502442" w:rsidP="00641A17">
            <w:pPr>
              <w:spacing w:after="0" w:line="240" w:lineRule="auto"/>
              <w:rPr>
                <w:rFonts w:ascii="Times New Roman" w:eastAsia="Times New Roman" w:hAnsi="Times New Roman" w:cs="Times New Roman"/>
                <w:color w:val="FF0000"/>
                <w:lang w:eastAsia="ru-RU"/>
              </w:rPr>
            </w:pPr>
            <w:r w:rsidRPr="00DC3DBE">
              <w:rPr>
                <w:rFonts w:ascii="Times New Roman" w:eastAsia="Times New Roman" w:hAnsi="Times New Roman" w:cs="Times New Roman"/>
                <w:color w:val="FF0000"/>
                <w:lang w:eastAsia="ru-RU"/>
              </w:rPr>
              <w:t>Костюм «Булат»</w:t>
            </w:r>
          </w:p>
        </w:tc>
        <w:tc>
          <w:tcPr>
            <w:tcW w:w="356" w:type="dxa"/>
            <w:tcBorders>
              <w:top w:val="single" w:sz="8" w:space="0" w:color="000000"/>
              <w:left w:val="single" w:sz="8" w:space="0" w:color="000000"/>
              <w:bottom w:val="single" w:sz="8" w:space="0" w:color="000000"/>
              <w:right w:val="single" w:sz="8" w:space="0" w:color="000000"/>
            </w:tcBorders>
          </w:tcPr>
          <w:p w14:paraId="54CED67D"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2D41C5" w14:textId="680CF98F"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0E254"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7A075" w14:textId="70D1588B" w:rsidR="00502442" w:rsidRDefault="00502442" w:rsidP="00641A17">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139094"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9E6312"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B7332" w14:textId="1D89113D" w:rsidR="00502442" w:rsidRPr="004F5B66" w:rsidRDefault="00502442" w:rsidP="00641A17">
            <w:pPr>
              <w:spacing w:after="0" w:line="240" w:lineRule="auto"/>
              <w:rPr>
                <w:rFonts w:ascii="Times New Roman" w:eastAsia="Times New Roman" w:hAnsi="Times New Roman" w:cs="Times New Roman"/>
                <w:sz w:val="24"/>
                <w:szCs w:val="24"/>
                <w:lang w:eastAsia="ru-RU"/>
              </w:rPr>
            </w:pPr>
          </w:p>
        </w:tc>
      </w:tr>
      <w:tr w:rsidR="00502442" w:rsidRPr="004F5B66" w14:paraId="054C93B2"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639AB" w14:textId="77777777" w:rsidR="00502442" w:rsidRPr="00DC3DBE" w:rsidRDefault="00502442" w:rsidP="00641A17">
            <w:pPr>
              <w:spacing w:after="0" w:line="240" w:lineRule="auto"/>
              <w:rPr>
                <w:rFonts w:ascii="Times New Roman" w:eastAsia="Times New Roman" w:hAnsi="Times New Roman" w:cs="Times New Roman"/>
                <w:color w:val="FF0000"/>
                <w:lang w:eastAsia="ru-RU"/>
              </w:rPr>
            </w:pPr>
            <w:r w:rsidRPr="00DC3DBE">
              <w:rPr>
                <w:rFonts w:ascii="Times New Roman" w:eastAsia="Times New Roman" w:hAnsi="Times New Roman" w:cs="Times New Roman"/>
                <w:color w:val="FF0000"/>
                <w:lang w:eastAsia="ru-RU"/>
              </w:rPr>
              <w:t>Костюмы группировок</w:t>
            </w:r>
          </w:p>
          <w:p w14:paraId="2DB36A36" w14:textId="07BE219E" w:rsidR="00502442" w:rsidRPr="004F5B66" w:rsidRDefault="00502442" w:rsidP="00641A17">
            <w:pPr>
              <w:spacing w:after="0" w:line="240" w:lineRule="auto"/>
              <w:rPr>
                <w:rFonts w:ascii="Times New Roman" w:eastAsia="Times New Roman" w:hAnsi="Times New Roman" w:cs="Times New Roman"/>
                <w:sz w:val="24"/>
                <w:szCs w:val="24"/>
                <w:lang w:eastAsia="ru-RU"/>
              </w:rPr>
            </w:pPr>
            <w:r w:rsidRPr="00DC3DBE">
              <w:rPr>
                <w:rFonts w:ascii="Times New Roman" w:eastAsia="Times New Roman" w:hAnsi="Times New Roman" w:cs="Times New Roman"/>
                <w:color w:val="FF0000"/>
                <w:sz w:val="24"/>
                <w:szCs w:val="24"/>
                <w:lang w:eastAsia="ru-RU"/>
              </w:rPr>
              <w:t>(Долг, Свобода, Монолит, Наёмники)</w:t>
            </w:r>
          </w:p>
        </w:tc>
        <w:tc>
          <w:tcPr>
            <w:tcW w:w="356" w:type="dxa"/>
            <w:tcBorders>
              <w:top w:val="single" w:sz="8" w:space="0" w:color="000000"/>
              <w:left w:val="single" w:sz="8" w:space="0" w:color="000000"/>
              <w:bottom w:val="single" w:sz="8" w:space="0" w:color="000000"/>
              <w:right w:val="single" w:sz="8" w:space="0" w:color="000000"/>
            </w:tcBorders>
          </w:tcPr>
          <w:p w14:paraId="1A95C9FA"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E6645" w14:textId="1E0756B3"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637EF"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CC7FC" w14:textId="77777777" w:rsidR="00502442" w:rsidRPr="004F5B66" w:rsidRDefault="00502442" w:rsidP="00641A17">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0C146"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37326"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352EAE"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r>
      <w:tr w:rsidR="00502442" w:rsidRPr="004F5B66" w14:paraId="2CF1431F"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AB5E8"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Сева</w:t>
            </w:r>
          </w:p>
        </w:tc>
        <w:tc>
          <w:tcPr>
            <w:tcW w:w="356" w:type="dxa"/>
            <w:tcBorders>
              <w:top w:val="single" w:sz="8" w:space="0" w:color="000000"/>
              <w:left w:val="single" w:sz="8" w:space="0" w:color="000000"/>
              <w:bottom w:val="single" w:sz="8" w:space="0" w:color="000000"/>
              <w:right w:val="single" w:sz="8" w:space="0" w:color="000000"/>
            </w:tcBorders>
          </w:tcPr>
          <w:p w14:paraId="5AD2452D"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15F7F" w14:textId="7F72311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9594A"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330AB" w14:textId="4BC924AC" w:rsidR="00502442" w:rsidRPr="004F5B66" w:rsidRDefault="00502442" w:rsidP="00641A1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EE038"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ECA4D9"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D173C" w14:textId="77777777" w:rsidR="00502442" w:rsidRPr="004F5B66" w:rsidRDefault="00502442" w:rsidP="00641A17">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(при замкнутом цикле дыхания)</w:t>
            </w:r>
          </w:p>
        </w:tc>
      </w:tr>
      <w:tr w:rsidR="00502442" w:rsidRPr="004F5B66" w14:paraId="739D7852"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8CC83"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lastRenderedPageBreak/>
              <w:t>Костюм эколога</w:t>
            </w:r>
          </w:p>
        </w:tc>
        <w:tc>
          <w:tcPr>
            <w:tcW w:w="356" w:type="dxa"/>
            <w:tcBorders>
              <w:top w:val="single" w:sz="8" w:space="0" w:color="000000"/>
              <w:left w:val="single" w:sz="8" w:space="0" w:color="000000"/>
              <w:bottom w:val="single" w:sz="8" w:space="0" w:color="000000"/>
              <w:right w:val="single" w:sz="8" w:space="0" w:color="000000"/>
            </w:tcBorders>
          </w:tcPr>
          <w:p w14:paraId="632CCCB1"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A85AB" w14:textId="4FB4B912"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6E748"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3A03C" w14:textId="7E90BB97" w:rsidR="00502442" w:rsidRPr="004F5B66" w:rsidRDefault="00502442" w:rsidP="00641A1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6C091"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35B0A" w14:textId="77777777" w:rsidR="00502442" w:rsidRPr="004F5B66" w:rsidRDefault="00502442" w:rsidP="00641A17">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421D8" w14:textId="77777777" w:rsidR="00502442" w:rsidRPr="004F5B66" w:rsidRDefault="00502442" w:rsidP="00641A17">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(при замкнутом цикле дыхания)</w:t>
            </w:r>
          </w:p>
          <w:p w14:paraId="4FB87CED"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r>
      <w:tr w:rsidR="00502442" w:rsidRPr="004F5B66" w14:paraId="003F0426" w14:textId="77777777" w:rsidTr="0050244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DD507"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учёного</w:t>
            </w:r>
          </w:p>
        </w:tc>
        <w:tc>
          <w:tcPr>
            <w:tcW w:w="356" w:type="dxa"/>
            <w:tcBorders>
              <w:top w:val="single" w:sz="8" w:space="0" w:color="000000"/>
              <w:left w:val="single" w:sz="8" w:space="0" w:color="000000"/>
              <w:bottom w:val="single" w:sz="8" w:space="0" w:color="000000"/>
              <w:right w:val="single" w:sz="8" w:space="0" w:color="000000"/>
            </w:tcBorders>
          </w:tcPr>
          <w:p w14:paraId="76A47485"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3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25578" w14:textId="48B58462"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5B40A"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89622" w14:textId="11797948" w:rsidR="00502442" w:rsidRPr="004F5B66" w:rsidRDefault="00502442" w:rsidP="00641A1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37D49" w14:textId="77777777" w:rsidR="00502442" w:rsidRPr="004F5B66" w:rsidRDefault="00502442" w:rsidP="00641A17">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9FC83" w14:textId="77777777" w:rsidR="00502442" w:rsidRPr="004F5B66" w:rsidRDefault="00502442" w:rsidP="00641A17">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900C2" w14:textId="034101DB" w:rsidR="00502442" w:rsidRPr="004F5B66" w:rsidRDefault="00502442" w:rsidP="00641A17">
            <w:pPr>
              <w:spacing w:after="0" w:line="240" w:lineRule="auto"/>
              <w:jc w:val="center"/>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lang w:eastAsia="ru-RU"/>
              </w:rPr>
              <w:t>+ (при замкнутом цикле дыхания)</w:t>
            </w:r>
          </w:p>
        </w:tc>
      </w:tr>
    </w:tbl>
    <w:p w14:paraId="010E750E" w14:textId="77777777" w:rsidR="00641A17" w:rsidRDefault="00641A17" w:rsidP="00587BEC">
      <w:pPr>
        <w:pStyle w:val="1"/>
        <w:jc w:val="center"/>
      </w:pPr>
      <w:bookmarkStart w:id="66" w:name="_Toc134713069"/>
    </w:p>
    <w:p w14:paraId="6EF54E6E" w14:textId="77777777" w:rsidR="00641A17" w:rsidRDefault="00641A17" w:rsidP="00587BEC">
      <w:pPr>
        <w:pStyle w:val="1"/>
        <w:jc w:val="center"/>
      </w:pPr>
    </w:p>
    <w:p w14:paraId="0C8EC7FA" w14:textId="22AD5728" w:rsidR="004F5B66" w:rsidRPr="004F5B66" w:rsidRDefault="004F5B66" w:rsidP="00587BEC">
      <w:pPr>
        <w:pStyle w:val="1"/>
        <w:jc w:val="center"/>
        <w:rPr>
          <w:sz w:val="36"/>
          <w:szCs w:val="36"/>
        </w:rPr>
      </w:pPr>
      <w:r w:rsidRPr="004F5B66">
        <w:t>Приложение по ПСИ</w:t>
      </w:r>
      <w:bookmarkEnd w:id="66"/>
    </w:p>
    <w:p w14:paraId="5C9A6EB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Пси-излучение</w:t>
      </w:r>
      <w:r w:rsidRPr="004F5B66">
        <w:rPr>
          <w:rFonts w:ascii="Times New Roman" w:eastAsia="Times New Roman" w:hAnsi="Times New Roman" w:cs="Times New Roman"/>
          <w:color w:val="000000"/>
          <w:sz w:val="24"/>
          <w:szCs w:val="24"/>
          <w:lang w:eastAsia="ru-RU"/>
        </w:rPr>
        <w:t>. Без защиты от пси-излучения персонаж под излучением в течении полуминуты становится зомби. Обозначается черно-желтой лентой с синей светодиодной подсветкой ночью</w:t>
      </w:r>
    </w:p>
    <w:p w14:paraId="2B95D00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p>
    <w:p w14:paraId="2D5AE654" w14:textId="77777777" w:rsidR="004F5B66" w:rsidRPr="00DC3DBE"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DC3DBE">
        <w:rPr>
          <w:rFonts w:ascii="Times New Roman" w:eastAsia="Times New Roman" w:hAnsi="Times New Roman" w:cs="Times New Roman"/>
          <w:b/>
          <w:bCs/>
          <w:lang w:eastAsia="ru-RU"/>
        </w:rPr>
        <w:t>Защита костюмов и снаряжения от ПСИ.</w:t>
      </w:r>
    </w:p>
    <w:tbl>
      <w:tblPr>
        <w:tblW w:w="0" w:type="auto"/>
        <w:tblCellMar>
          <w:top w:w="15" w:type="dxa"/>
          <w:left w:w="15" w:type="dxa"/>
          <w:bottom w:w="15" w:type="dxa"/>
          <w:right w:w="15" w:type="dxa"/>
        </w:tblCellMar>
        <w:tblLook w:val="04A0" w:firstRow="1" w:lastRow="0" w:firstColumn="1" w:lastColumn="0" w:noHBand="0" w:noVBand="1"/>
      </w:tblPr>
      <w:tblGrid>
        <w:gridCol w:w="6283"/>
        <w:gridCol w:w="325"/>
        <w:gridCol w:w="325"/>
        <w:gridCol w:w="310"/>
        <w:gridCol w:w="310"/>
        <w:gridCol w:w="310"/>
        <w:gridCol w:w="310"/>
        <w:gridCol w:w="310"/>
        <w:gridCol w:w="310"/>
      </w:tblGrid>
      <w:tr w:rsidR="004F5B66" w:rsidRPr="004F5B66" w14:paraId="4F8601EF"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2DE1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Тип защиты\ПСИ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DD27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02A7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B943F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1FBF5"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B9E9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5F4C8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8FE2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B609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8</w:t>
            </w:r>
          </w:p>
        </w:tc>
      </w:tr>
      <w:tr w:rsidR="004F5B66" w:rsidRPr="004F5B66" w14:paraId="093E1BBE"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50FAE"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Заря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7763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F7E1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5FFB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FFFF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AD96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3333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1776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FDA1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70E7757C"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AFFC5" w14:textId="2E670CA8"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костюмы группировок</w:t>
            </w:r>
            <w:r w:rsidR="00AD4D00">
              <w:rPr>
                <w:rFonts w:ascii="Times New Roman" w:eastAsia="Times New Roman" w:hAnsi="Times New Roman" w:cs="Times New Roman"/>
                <w:color w:val="000000"/>
                <w:lang w:eastAsia="ru-RU"/>
              </w:rPr>
              <w:t xml:space="preserve"> (Долг, Свобода, Наёмники)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307C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F182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E00A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C163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DB02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C608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0CF8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625D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41F079DA"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30CF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Сева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4F70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5DAA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11B8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A812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9B75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A8BD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2D8A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D23B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3B95BF8C"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F6D86"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эколога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9728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BEF3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453EB"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4106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6E5F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0E95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428FD"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533E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40F6DD0E"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23D6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костюм учёного</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A15D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5DF42"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2B94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990A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F770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5A33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2D81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78CF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r w:rsidR="004F5B66" w:rsidRPr="004F5B66" w14:paraId="0CC7C4B9" w14:textId="77777777" w:rsidTr="004F5B6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B445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Пси-шлем (не может комбинироваться с костюмами со шлемом)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8B649"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5E6B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0A5F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ACF83"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7C0F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183B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5E23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4F5D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tc>
      </w:tr>
    </w:tbl>
    <w:p w14:paraId="66D2A69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sz w:val="24"/>
          <w:szCs w:val="24"/>
          <w:lang w:eastAsia="ru-RU"/>
        </w:rPr>
        <w:br/>
      </w:r>
    </w:p>
    <w:p w14:paraId="3A4E4108" w14:textId="77777777" w:rsidR="004F5B66" w:rsidRPr="004F5B66" w:rsidRDefault="004F5B66" w:rsidP="004F5B66">
      <w:pPr>
        <w:spacing w:after="0" w:line="240" w:lineRule="auto"/>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lang w:eastAsia="ru-RU"/>
        </w:rPr>
        <w:t> </w:t>
      </w:r>
      <w:r w:rsidRPr="004F5B66">
        <w:rPr>
          <w:rFonts w:ascii="Arial" w:eastAsia="Times New Roman" w:hAnsi="Arial" w:cs="Arial"/>
          <w:b/>
          <w:bCs/>
          <w:color w:val="000000"/>
          <w:lang w:eastAsia="ru-RU"/>
        </w:rPr>
        <w:t>Сила удара контролера 6 единиц</w:t>
      </w:r>
    </w:p>
    <w:p w14:paraId="672196A3" w14:textId="77777777" w:rsidR="004F5B66" w:rsidRPr="004F5B66" w:rsidRDefault="004F5B66" w:rsidP="00587BEC">
      <w:pPr>
        <w:pStyle w:val="1"/>
        <w:jc w:val="center"/>
        <w:rPr>
          <w:sz w:val="36"/>
          <w:szCs w:val="36"/>
        </w:rPr>
      </w:pPr>
      <w:bookmarkStart w:id="67" w:name="_Toc134713070"/>
      <w:r w:rsidRPr="004F5B66">
        <w:t>Приложение по Мутантам</w:t>
      </w:r>
      <w:bookmarkEnd w:id="67"/>
    </w:p>
    <w:p w14:paraId="0E9CD70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31F25CB9" w14:textId="77777777" w:rsidR="004F5B66" w:rsidRPr="004F5B66" w:rsidRDefault="004F5B66" w:rsidP="004F5B66">
      <w:pPr>
        <w:spacing w:after="0" w:line="240" w:lineRule="auto"/>
        <w:ind w:firstLine="86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Характеристики мутантов:</w:t>
      </w:r>
    </w:p>
    <w:p w14:paraId="39DBE0A0"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Снорк</w:t>
      </w:r>
      <w:r w:rsidRPr="004F5B66">
        <w:rPr>
          <w:rFonts w:ascii="Times New Roman" w:eastAsia="Times New Roman" w:hAnsi="Times New Roman" w:cs="Times New Roman"/>
          <w:color w:val="000000"/>
          <w:sz w:val="24"/>
          <w:szCs w:val="24"/>
          <w:lang w:eastAsia="ru-RU"/>
        </w:rPr>
        <w:t xml:space="preserve"> – быстрый, сильный и опасный мутант. Молодые особи нападают на группы не более 3-х человек. Могут охотиться небольшими стаями. Их можно встретить и в лесу, и на болоте и в подземельях.</w:t>
      </w:r>
    </w:p>
    <w:p w14:paraId="4345358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Нападение на игроков:</w:t>
      </w:r>
    </w:p>
    <w:p w14:paraId="5123B9B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игрока 1 раз – ранение</w:t>
      </w:r>
    </w:p>
    <w:p w14:paraId="6297648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2 раза – смерть, игрок отправляется в мертвяк, выложив все игровые ценности.</w:t>
      </w:r>
    </w:p>
    <w:p w14:paraId="64F7CBA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114DC71A" w14:textId="2A7BA476"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1 попадания из дробовика</w:t>
      </w:r>
      <w:r w:rsidR="00CD02A1">
        <w:rPr>
          <w:rFonts w:ascii="Times New Roman" w:eastAsia="Times New Roman" w:hAnsi="Times New Roman" w:cs="Times New Roman"/>
          <w:color w:val="000000"/>
          <w:sz w:val="24"/>
          <w:szCs w:val="24"/>
          <w:lang w:eastAsia="ru-RU"/>
        </w:rPr>
        <w:t>-</w:t>
      </w:r>
      <w:r w:rsidRPr="004F5B66">
        <w:rPr>
          <w:rFonts w:ascii="Times New Roman" w:eastAsia="Times New Roman" w:hAnsi="Times New Roman" w:cs="Times New Roman"/>
          <w:color w:val="000000"/>
          <w:sz w:val="24"/>
          <w:szCs w:val="24"/>
          <w:lang w:eastAsia="ru-RU"/>
        </w:rPr>
        <w:t>монстробоя в туловище (попадание в конечности не учитывается) – убивает монстра, можно получить Генный Материал.</w:t>
      </w:r>
    </w:p>
    <w:p w14:paraId="6FDBF1B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1-ой гранаты в радиусе 5-ти метров – монстр оглушен на 15 секунд.</w:t>
      </w:r>
    </w:p>
    <w:p w14:paraId="63D48E9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2-х гранат – смерть монстра (Генный Материал не выдается)</w:t>
      </w:r>
    </w:p>
    <w:p w14:paraId="6C6FD933" w14:textId="505B6160"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1 четкий удар игровым холодным оружием (даже после оглушения 1 гранатой)</w:t>
      </w:r>
      <w:r w:rsidRPr="004F5B66">
        <w:rPr>
          <w:rFonts w:ascii="Times New Roman" w:eastAsia="Times New Roman" w:hAnsi="Times New Roman" w:cs="Times New Roman"/>
          <w:color w:val="FF0000"/>
          <w:sz w:val="24"/>
          <w:szCs w:val="24"/>
          <w:lang w:eastAsia="ru-RU"/>
        </w:rPr>
        <w:t xml:space="preserve"> </w:t>
      </w:r>
      <w:r w:rsidRPr="004F5B66">
        <w:rPr>
          <w:rFonts w:ascii="Times New Roman" w:eastAsia="Times New Roman" w:hAnsi="Times New Roman" w:cs="Times New Roman"/>
          <w:color w:val="000000"/>
          <w:sz w:val="24"/>
          <w:szCs w:val="24"/>
          <w:lang w:eastAsia="ru-RU"/>
        </w:rPr>
        <w:t> – смерть, можно получить Генный Материал.</w:t>
      </w:r>
    </w:p>
    <w:p w14:paraId="5CB3779D" w14:textId="3DECEBA3" w:rsidR="00657D1D" w:rsidRPr="00657D1D" w:rsidRDefault="00657D1D" w:rsidP="004F5B66">
      <w:pPr>
        <w:spacing w:after="0" w:line="240" w:lineRule="auto"/>
        <w:ind w:firstLine="860"/>
        <w:jc w:val="both"/>
        <w:rPr>
          <w:rFonts w:ascii="Times New Roman" w:eastAsia="Times New Roman" w:hAnsi="Times New Roman" w:cs="Times New Roman"/>
          <w:color w:val="FF0000"/>
          <w:sz w:val="24"/>
          <w:szCs w:val="24"/>
          <w:lang w:eastAsia="ru-RU"/>
        </w:rPr>
      </w:pPr>
      <w:r w:rsidRPr="00657D1D">
        <w:rPr>
          <w:rFonts w:ascii="Times New Roman" w:eastAsia="Times New Roman" w:hAnsi="Times New Roman" w:cs="Times New Roman"/>
          <w:color w:val="FF0000"/>
          <w:sz w:val="24"/>
          <w:szCs w:val="24"/>
          <w:lang w:eastAsia="ru-RU"/>
        </w:rPr>
        <w:t>– Уничтожается экзоскелетом без применения игрового стрелкового или холодного оружия в рукопашном бою</w:t>
      </w:r>
    </w:p>
    <w:p w14:paraId="19EC7443" w14:textId="7AA57F0B"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парализации- 2 выстрел</w:t>
      </w:r>
      <w:r w:rsidR="00CD02A1">
        <w:rPr>
          <w:rFonts w:ascii="Times New Roman" w:eastAsia="Times New Roman" w:hAnsi="Times New Roman" w:cs="Times New Roman"/>
          <w:color w:val="000000"/>
          <w:sz w:val="24"/>
          <w:szCs w:val="24"/>
          <w:lang w:eastAsia="ru-RU"/>
        </w:rPr>
        <w:t>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30 секунд монстр опасен.</w:t>
      </w:r>
    </w:p>
    <w:p w14:paraId="1F34F633"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25 минут.</w:t>
      </w:r>
    </w:p>
    <w:p w14:paraId="4DD5BD6C"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BD0A93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Кровосос</w:t>
      </w:r>
      <w:r w:rsidRPr="004F5B66">
        <w:rPr>
          <w:rFonts w:ascii="Times New Roman" w:eastAsia="Times New Roman" w:hAnsi="Times New Roman" w:cs="Times New Roman"/>
          <w:color w:val="000000"/>
          <w:sz w:val="24"/>
          <w:szCs w:val="24"/>
          <w:lang w:eastAsia="ru-RU"/>
        </w:rPr>
        <w:t xml:space="preserve"> – Один из самых опасных мутантов Зоны. Охотник на охотников. Любит тень, сырость и прохладу. Там и устраивает логово куда стаскивает трупы тех кто оказался рядом с логовом. Ибо далеко на охоту кровосос от логова не отходит. Только если очень голодный. С тел, выпитых им сталкеров, можно снять много полезного. Нападение на игроков:</w:t>
      </w:r>
    </w:p>
    <w:p w14:paraId="2EF923D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игрока одной конечностью – ранение</w:t>
      </w:r>
    </w:p>
    <w:p w14:paraId="26E095B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Касание двумя руками «обнимашки» – смерть, игрок отправляется в мертвяк, выложив все игровые ценности.</w:t>
      </w:r>
    </w:p>
    <w:p w14:paraId="10DB960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53180FAB" w14:textId="01531EFE"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3 попадания из дробовика</w:t>
      </w:r>
      <w:r w:rsidR="00CD02A1">
        <w:rPr>
          <w:rFonts w:ascii="Times New Roman" w:eastAsia="Times New Roman" w:hAnsi="Times New Roman" w:cs="Times New Roman"/>
          <w:color w:val="000000"/>
          <w:sz w:val="24"/>
          <w:szCs w:val="24"/>
          <w:lang w:eastAsia="ru-RU"/>
        </w:rPr>
        <w:t>-</w:t>
      </w:r>
      <w:r w:rsidR="00CD02A1" w:rsidRPr="004F5B66">
        <w:rPr>
          <w:rFonts w:ascii="Times New Roman" w:eastAsia="Times New Roman" w:hAnsi="Times New Roman" w:cs="Times New Roman"/>
          <w:color w:val="000000"/>
          <w:sz w:val="24"/>
          <w:szCs w:val="24"/>
          <w:lang w:eastAsia="ru-RU"/>
        </w:rPr>
        <w:t>монстробоя</w:t>
      </w:r>
      <w:r w:rsidRPr="004F5B66">
        <w:rPr>
          <w:rFonts w:ascii="Times New Roman" w:eastAsia="Times New Roman" w:hAnsi="Times New Roman" w:cs="Times New Roman"/>
          <w:color w:val="000000"/>
          <w:sz w:val="24"/>
          <w:szCs w:val="24"/>
          <w:lang w:eastAsia="ru-RU"/>
        </w:rPr>
        <w:t xml:space="preserve"> в туловище (попадание в конечности не учитывается) – убивает монстра, можно получить Генный Материал.</w:t>
      </w:r>
    </w:p>
    <w:p w14:paraId="5D1DEDA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1-ой гранаты в радиусе 5-ти метров – монстр оглушен на 15 секунд.</w:t>
      </w:r>
    </w:p>
    <w:p w14:paraId="603249E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2-х гранат – смерть монстра (Генный Материал не выдается)</w:t>
      </w:r>
    </w:p>
    <w:p w14:paraId="0448F10B"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четких удара игровым холодным оружием В ТУЛОВИЩЕ (даже после оглушения 1 гранатой)</w:t>
      </w:r>
      <w:r w:rsidRPr="004F5B66">
        <w:rPr>
          <w:rFonts w:ascii="Times New Roman" w:eastAsia="Times New Roman" w:hAnsi="Times New Roman" w:cs="Times New Roman"/>
          <w:color w:val="FF0000"/>
          <w:sz w:val="24"/>
          <w:szCs w:val="24"/>
          <w:lang w:eastAsia="ru-RU"/>
        </w:rPr>
        <w:t xml:space="preserve"> </w:t>
      </w:r>
      <w:r w:rsidRPr="004F5B66">
        <w:rPr>
          <w:rFonts w:ascii="Times New Roman" w:eastAsia="Times New Roman" w:hAnsi="Times New Roman" w:cs="Times New Roman"/>
          <w:color w:val="000000"/>
          <w:sz w:val="24"/>
          <w:szCs w:val="24"/>
          <w:lang w:eastAsia="ru-RU"/>
        </w:rPr>
        <w:t> – смерть, можно получить Генный Материал</w:t>
      </w:r>
    </w:p>
    <w:p w14:paraId="7D53DE3A" w14:textId="69C3A764"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парализации- 4 выстрела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1 минуту монстр опасен.</w:t>
      </w:r>
    </w:p>
    <w:p w14:paraId="15814FD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15 минут.</w:t>
      </w:r>
    </w:p>
    <w:p w14:paraId="1CE156E8"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BCFCDA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b/>
          <w:bCs/>
          <w:color w:val="000000"/>
          <w:sz w:val="24"/>
          <w:szCs w:val="24"/>
          <w:lang w:eastAsia="ru-RU"/>
        </w:rPr>
        <w:t>Болотная тварь</w:t>
      </w:r>
      <w:r w:rsidRPr="004F5B66">
        <w:rPr>
          <w:rFonts w:ascii="Times New Roman" w:eastAsia="Times New Roman" w:hAnsi="Times New Roman" w:cs="Times New Roman"/>
          <w:color w:val="000000"/>
          <w:sz w:val="24"/>
          <w:szCs w:val="24"/>
          <w:lang w:eastAsia="ru-RU"/>
        </w:rPr>
        <w:t xml:space="preserve"> – малоизученный вид мутантов, сильный и живучий.</w:t>
      </w:r>
    </w:p>
    <w:p w14:paraId="3E119BE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По характеристикам очень похож на кровососа.</w:t>
      </w:r>
    </w:p>
    <w:p w14:paraId="44966F51"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5A394912"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r w:rsidRPr="004F5B66">
        <w:rPr>
          <w:rFonts w:ascii="Times New Roman" w:eastAsia="Times New Roman" w:hAnsi="Times New Roman" w:cs="Times New Roman"/>
          <w:b/>
          <w:bCs/>
          <w:color w:val="000000"/>
          <w:sz w:val="24"/>
          <w:szCs w:val="24"/>
          <w:lang w:eastAsia="ru-RU"/>
        </w:rPr>
        <w:t>Бюрер</w:t>
      </w:r>
      <w:r w:rsidRPr="004F5B66">
        <w:rPr>
          <w:rFonts w:ascii="Times New Roman" w:eastAsia="Times New Roman" w:hAnsi="Times New Roman" w:cs="Times New Roman"/>
          <w:color w:val="000000"/>
          <w:sz w:val="24"/>
          <w:szCs w:val="24"/>
          <w:lang w:eastAsia="ru-RU"/>
        </w:rPr>
        <w:t xml:space="preserve"> – Живет под крышей сторонясь солнца (тучи и темнота в помощь). Бюрер по сути своей это сорока таскающая хабар к себе в логово. Тем самым создавая привлекательные для сталкеров хабаристые схроны у себя в логове.</w:t>
      </w:r>
    </w:p>
    <w:p w14:paraId="62B51EC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Владение телекинезом позволяет этому мутанту вышибать оружие из рук, если в него стреляют. Более старшие особи способны телекинетическим ударом впечатать сталкера в стену так, что потом отскребать придется.</w:t>
      </w:r>
    </w:p>
    <w:p w14:paraId="596B10C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Телекинез отыгрывается голосовыми командами: </w:t>
      </w:r>
    </w:p>
    <w:p w14:paraId="7B6ED976"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Лежать – сталкер делает шаг назад и падает на землю.</w:t>
      </w:r>
    </w:p>
    <w:p w14:paraId="66996ECA"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Бросил – сталкер вынужден положить оружие и сделать шаг назад</w:t>
      </w:r>
    </w:p>
    <w:p w14:paraId="273C1D0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Сидеть – команда для экзы. Оператор делает три шага назад и опускается на корточки.</w:t>
      </w:r>
    </w:p>
    <w:p w14:paraId="4831EFE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Если «сдвинутый» телекинезом игрок попадает спиной в стену, то его может убить.</w:t>
      </w:r>
    </w:p>
    <w:p w14:paraId="3ECE5042"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Нападение на игроков отыгрывается поролоновым кирпичом на веревке, плюс один без веревки, защитное поле не отыгрывается.</w:t>
      </w:r>
    </w:p>
    <w:p w14:paraId="0BE9C2CE"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Если попал в игрока «кирпичом» – игрок получает ранение, при этом Бюрер может его убить (по желанию).</w:t>
      </w:r>
    </w:p>
    <w:p w14:paraId="21E30F9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1EDAA50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lastRenderedPageBreak/>
        <w:t>– При взрыве гранаты в радиусе 5-ти метров – монстр оглушен на 15 секунд. Количество гранат не имеет значения.</w:t>
      </w:r>
    </w:p>
    <w:p w14:paraId="44FA7AE0" w14:textId="6CD8BA28"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попадания из дробовика</w:t>
      </w:r>
      <w:r w:rsidR="00CD02A1">
        <w:rPr>
          <w:rFonts w:ascii="Times New Roman" w:eastAsia="Times New Roman" w:hAnsi="Times New Roman" w:cs="Times New Roman"/>
          <w:color w:val="000000"/>
          <w:sz w:val="24"/>
          <w:szCs w:val="24"/>
          <w:lang w:eastAsia="ru-RU"/>
        </w:rPr>
        <w:t>-</w:t>
      </w:r>
      <w:r w:rsidR="00CD02A1" w:rsidRPr="004F5B66">
        <w:rPr>
          <w:rFonts w:ascii="Times New Roman" w:eastAsia="Times New Roman" w:hAnsi="Times New Roman" w:cs="Times New Roman"/>
          <w:color w:val="000000"/>
          <w:sz w:val="24"/>
          <w:szCs w:val="24"/>
          <w:lang w:eastAsia="ru-RU"/>
        </w:rPr>
        <w:t>монстробоя</w:t>
      </w:r>
      <w:r w:rsidRPr="004F5B66">
        <w:rPr>
          <w:rFonts w:ascii="Times New Roman" w:eastAsia="Times New Roman" w:hAnsi="Times New Roman" w:cs="Times New Roman"/>
          <w:color w:val="000000"/>
          <w:sz w:val="24"/>
          <w:szCs w:val="24"/>
          <w:lang w:eastAsia="ru-RU"/>
        </w:rPr>
        <w:t xml:space="preserve"> в ТУЛОВИЩЕ СО СПИНЫ (попадание в конечности не учитывается), вне поля зрения мутанта – убивает монстра, можно получить Генный Материал.</w:t>
      </w:r>
    </w:p>
    <w:p w14:paraId="5848C215"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четкими ударами игровым холодным оружием В ТУЛОВИЩЕ, можно получить Генный Материал</w:t>
      </w:r>
    </w:p>
    <w:p w14:paraId="7A4A903E" w14:textId="3182FF3E"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парализации- 3 выстрела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xml:space="preserve"> со спины, вне поля зрения мутанта. Парализация не мгновенная, еще 30 секунд монстр опасен.</w:t>
      </w:r>
    </w:p>
    <w:p w14:paraId="198C9AF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20 минут.</w:t>
      </w:r>
    </w:p>
    <w:p w14:paraId="42214301"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1114585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Контролер</w:t>
      </w:r>
      <w:r w:rsidRPr="004F5B66">
        <w:rPr>
          <w:rFonts w:ascii="Times New Roman" w:eastAsia="Times New Roman" w:hAnsi="Times New Roman" w:cs="Times New Roman"/>
          <w:color w:val="000000"/>
          <w:sz w:val="24"/>
          <w:szCs w:val="24"/>
          <w:lang w:eastAsia="ru-RU"/>
        </w:rPr>
        <w:t xml:space="preserve"> – Наиболее опасный разумный мутант-телепат. Одновременно взять под контроль (подчинить) может до 5 особей. Контролеры любят закрытые локации с хорошей видимостью (башни/вторые-третьи этажи). К человеческим безделушкам равнодушны, но к сокровищам зоны относятся как кащеи к золоту, т.е. копят.</w:t>
      </w:r>
    </w:p>
    <w:p w14:paraId="548D559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взятия игроков под «контроль»(ПСИ-атака, см. приложение по ПСИ):</w:t>
      </w:r>
    </w:p>
    <w:p w14:paraId="4D1A9D10"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Попадание шаром из пистолета</w:t>
      </w:r>
    </w:p>
    <w:p w14:paraId="110842A9"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Касание ладонью.</w:t>
      </w:r>
    </w:p>
    <w:p w14:paraId="04F20AB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Способы убийства, оглушения:</w:t>
      </w:r>
    </w:p>
    <w:p w14:paraId="5490CBBE" w14:textId="516A801A"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2 попаданий из дробовика</w:t>
      </w:r>
      <w:r w:rsidR="00CD02A1">
        <w:rPr>
          <w:rFonts w:ascii="Times New Roman" w:eastAsia="Times New Roman" w:hAnsi="Times New Roman" w:cs="Times New Roman"/>
          <w:color w:val="000000"/>
          <w:sz w:val="24"/>
          <w:szCs w:val="24"/>
          <w:lang w:eastAsia="ru-RU"/>
        </w:rPr>
        <w:t>-</w:t>
      </w:r>
      <w:r w:rsidR="00CD02A1" w:rsidRPr="004F5B66">
        <w:rPr>
          <w:rFonts w:ascii="Times New Roman" w:eastAsia="Times New Roman" w:hAnsi="Times New Roman" w:cs="Times New Roman"/>
          <w:color w:val="000000"/>
          <w:sz w:val="24"/>
          <w:szCs w:val="24"/>
          <w:lang w:eastAsia="ru-RU"/>
        </w:rPr>
        <w:t>монстробоя</w:t>
      </w:r>
      <w:r w:rsidRPr="004F5B66">
        <w:rPr>
          <w:rFonts w:ascii="Times New Roman" w:eastAsia="Times New Roman" w:hAnsi="Times New Roman" w:cs="Times New Roman"/>
          <w:color w:val="000000"/>
          <w:sz w:val="24"/>
          <w:szCs w:val="24"/>
          <w:lang w:eastAsia="ru-RU"/>
        </w:rPr>
        <w:t xml:space="preserve"> в ТУЛОВИЩЕ (попадание в конечности не учитывается) – убивает монстра, можно получить Генный Материал.</w:t>
      </w:r>
    </w:p>
    <w:p w14:paraId="51E50EA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1-ой гранаты в радиусе 5-ти метров – монстр оглушен на 15 секунд.</w:t>
      </w:r>
    </w:p>
    <w:p w14:paraId="5B6F8284"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При взрыве 2-х гранат – смерть монстра (Генный Материал не выдается)</w:t>
      </w:r>
    </w:p>
    <w:p w14:paraId="5FEEF318" w14:textId="428A15CF" w:rsidR="004F5B66" w:rsidRDefault="004F5B66" w:rsidP="004F5B66">
      <w:pPr>
        <w:spacing w:after="0" w:line="240" w:lineRule="auto"/>
        <w:ind w:firstLine="860"/>
        <w:jc w:val="both"/>
        <w:rPr>
          <w:rFonts w:ascii="Times New Roman" w:eastAsia="Times New Roman" w:hAnsi="Times New Roman" w:cs="Times New Roman"/>
          <w:color w:val="000000"/>
          <w:sz w:val="24"/>
          <w:szCs w:val="24"/>
          <w:lang w:eastAsia="ru-RU"/>
        </w:rPr>
      </w:pPr>
      <w:r w:rsidRPr="004F5B66">
        <w:rPr>
          <w:rFonts w:ascii="Times New Roman" w:eastAsia="Times New Roman" w:hAnsi="Times New Roman" w:cs="Times New Roman"/>
          <w:color w:val="000000"/>
          <w:sz w:val="24"/>
          <w:szCs w:val="24"/>
          <w:lang w:eastAsia="ru-RU"/>
        </w:rPr>
        <w:t>– 1 четкий удар игровым холодным оружием в ТУЛОВИЩЕ (даже после оглушения 1 гранатой)  – смерть, можно получить Генный Материал</w:t>
      </w:r>
    </w:p>
    <w:p w14:paraId="1D1BCAEC" w14:textId="5430A097" w:rsidR="00657D1D" w:rsidRPr="00657D1D" w:rsidRDefault="00657D1D" w:rsidP="00657D1D">
      <w:pPr>
        <w:spacing w:after="0" w:line="240" w:lineRule="auto"/>
        <w:ind w:firstLine="860"/>
        <w:jc w:val="both"/>
        <w:rPr>
          <w:rFonts w:ascii="Times New Roman" w:eastAsia="Times New Roman" w:hAnsi="Times New Roman" w:cs="Times New Roman"/>
          <w:color w:val="FF0000"/>
          <w:sz w:val="24"/>
          <w:szCs w:val="24"/>
          <w:lang w:eastAsia="ru-RU"/>
        </w:rPr>
      </w:pPr>
      <w:r w:rsidRPr="00657D1D">
        <w:rPr>
          <w:rFonts w:ascii="Times New Roman" w:eastAsia="Times New Roman" w:hAnsi="Times New Roman" w:cs="Times New Roman"/>
          <w:color w:val="FF0000"/>
          <w:sz w:val="24"/>
          <w:szCs w:val="24"/>
          <w:lang w:eastAsia="ru-RU"/>
        </w:rPr>
        <w:t>– Уничтожается экзоскелетом без применения игрового стрелкового или холодного оружия в рукопашном бою</w:t>
      </w:r>
      <w:r>
        <w:rPr>
          <w:rFonts w:ascii="Times New Roman" w:eastAsia="Times New Roman" w:hAnsi="Times New Roman" w:cs="Times New Roman"/>
          <w:color w:val="FF0000"/>
          <w:sz w:val="24"/>
          <w:szCs w:val="24"/>
          <w:lang w:eastAsia="ru-RU"/>
        </w:rPr>
        <w:t>.</w:t>
      </w:r>
    </w:p>
    <w:p w14:paraId="6CF0C432" w14:textId="1258EF6F"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парализации- 3 выстрела</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30 секунд монстр опасен.</w:t>
      </w:r>
    </w:p>
    <w:p w14:paraId="6BA3A241"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20 минут.</w:t>
      </w:r>
    </w:p>
    <w:p w14:paraId="7F948D9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p>
    <w:p w14:paraId="010A1044" w14:textId="29755C05" w:rsidR="004F5B66" w:rsidRPr="00AD4D00" w:rsidRDefault="004F5B66" w:rsidP="004F5B66">
      <w:pPr>
        <w:spacing w:after="0" w:line="240" w:lineRule="auto"/>
        <w:ind w:firstLine="860"/>
        <w:jc w:val="both"/>
        <w:rPr>
          <w:rFonts w:ascii="Times New Roman" w:eastAsia="Times New Roman" w:hAnsi="Times New Roman" w:cs="Times New Roman"/>
          <w:color w:val="FF0000"/>
          <w:sz w:val="24"/>
          <w:szCs w:val="24"/>
          <w:lang w:eastAsia="ru-RU"/>
        </w:rPr>
      </w:pPr>
      <w:r w:rsidRPr="004F5B66">
        <w:rPr>
          <w:rFonts w:ascii="Times New Roman" w:eastAsia="Times New Roman" w:hAnsi="Times New Roman" w:cs="Times New Roman"/>
          <w:color w:val="000000"/>
          <w:sz w:val="24"/>
          <w:szCs w:val="24"/>
          <w:lang w:eastAsia="ru-RU"/>
        </w:rPr>
        <w:t> </w:t>
      </w:r>
      <w:r w:rsidRPr="00AD4D00">
        <w:rPr>
          <w:rFonts w:ascii="Times New Roman" w:eastAsia="Times New Roman" w:hAnsi="Times New Roman" w:cs="Times New Roman"/>
          <w:b/>
          <w:bCs/>
          <w:color w:val="FF0000"/>
          <w:sz w:val="24"/>
          <w:szCs w:val="24"/>
          <w:lang w:eastAsia="ru-RU"/>
        </w:rPr>
        <w:t>Химера</w:t>
      </w:r>
      <w:r w:rsidRPr="00AD4D00">
        <w:rPr>
          <w:rFonts w:ascii="Times New Roman" w:eastAsia="Times New Roman" w:hAnsi="Times New Roman" w:cs="Times New Roman"/>
          <w:color w:val="FF0000"/>
          <w:sz w:val="24"/>
          <w:szCs w:val="24"/>
          <w:lang w:eastAsia="ru-RU"/>
        </w:rPr>
        <w:t xml:space="preserve"> – Наивысшая опасность.</w:t>
      </w:r>
      <w:r w:rsidR="00AD4D00" w:rsidRPr="00AD4D00">
        <w:rPr>
          <w:rFonts w:ascii="Times New Roman" w:eastAsia="Times New Roman" w:hAnsi="Times New Roman" w:cs="Times New Roman"/>
          <w:color w:val="FF0000"/>
          <w:sz w:val="24"/>
          <w:szCs w:val="24"/>
          <w:lang w:eastAsia="ru-RU"/>
        </w:rPr>
        <w:t xml:space="preserve"> </w:t>
      </w:r>
      <w:r w:rsidRPr="00AD4D00">
        <w:rPr>
          <w:rFonts w:ascii="Times New Roman" w:eastAsia="Times New Roman" w:hAnsi="Times New Roman" w:cs="Times New Roman"/>
          <w:color w:val="FF0000"/>
          <w:sz w:val="24"/>
          <w:szCs w:val="24"/>
          <w:lang w:eastAsia="ru-RU"/>
        </w:rPr>
        <w:t>На охоту выходит в сумерках, с рассветом теряет активность, днем если не стрелять, то можно обойти. Всегда преследует свою жертву. Описаны случаи что после выстрела по химере сталкер вышел из бункера через неделю и был убит обидевшейся химерой.</w:t>
      </w:r>
    </w:p>
    <w:p w14:paraId="5332A543" w14:textId="77777777" w:rsidR="00AD4D00" w:rsidRPr="00AD4D00" w:rsidRDefault="00AD4D00" w:rsidP="004F5B66">
      <w:pPr>
        <w:spacing w:after="0" w:line="240" w:lineRule="auto"/>
        <w:ind w:firstLine="860"/>
        <w:jc w:val="both"/>
        <w:rPr>
          <w:rFonts w:ascii="Times New Roman" w:eastAsia="Times New Roman" w:hAnsi="Times New Roman" w:cs="Times New Roman"/>
          <w:color w:val="FF0000"/>
          <w:sz w:val="24"/>
          <w:szCs w:val="24"/>
          <w:lang w:eastAsia="ru-RU"/>
        </w:rPr>
      </w:pPr>
    </w:p>
    <w:p w14:paraId="51118A54" w14:textId="77777777"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Касание игрока одной конечностью – ранение</w:t>
      </w:r>
    </w:p>
    <w:p w14:paraId="28F498CD" w14:textId="77777777"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Касание двумя руками «обнимашки» – смерть, игрок отправляется в мертвяк, выложив все игровые ценности.</w:t>
      </w:r>
    </w:p>
    <w:p w14:paraId="4A96B39C" w14:textId="77777777"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Способы убийства, оглушения:</w:t>
      </w:r>
    </w:p>
    <w:p w14:paraId="127537EC" w14:textId="27D45620"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 xml:space="preserve">– </w:t>
      </w:r>
      <w:r w:rsidRPr="00AD4D00">
        <w:rPr>
          <w:rFonts w:ascii="Times New Roman" w:eastAsia="Times New Roman" w:hAnsi="Times New Roman" w:cs="Times New Roman"/>
          <w:color w:val="FF0000"/>
          <w:sz w:val="24"/>
          <w:szCs w:val="24"/>
          <w:lang w:eastAsia="ru-RU"/>
        </w:rPr>
        <w:t>5</w:t>
      </w:r>
      <w:r w:rsidRPr="00AD4D00">
        <w:rPr>
          <w:rFonts w:ascii="Times New Roman" w:eastAsia="Times New Roman" w:hAnsi="Times New Roman" w:cs="Times New Roman"/>
          <w:color w:val="FF0000"/>
          <w:sz w:val="24"/>
          <w:szCs w:val="24"/>
          <w:lang w:eastAsia="ru-RU"/>
        </w:rPr>
        <w:t xml:space="preserve"> попадания из дробовика-монстробоя в туловище (попадание в конечности не учитывается) – убивает монстра, можно получить Генный Материал.</w:t>
      </w:r>
    </w:p>
    <w:p w14:paraId="35EF20D1" w14:textId="273EEB56"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 При взрыве 1-ой гранаты в радиусе 5-ти метров – монстр оглушен на 1</w:t>
      </w:r>
      <w:r w:rsidRPr="00AD4D00">
        <w:rPr>
          <w:rFonts w:ascii="Times New Roman" w:eastAsia="Times New Roman" w:hAnsi="Times New Roman" w:cs="Times New Roman"/>
          <w:color w:val="FF0000"/>
          <w:sz w:val="24"/>
          <w:szCs w:val="24"/>
          <w:lang w:eastAsia="ru-RU"/>
        </w:rPr>
        <w:t>0</w:t>
      </w:r>
      <w:r w:rsidRPr="00AD4D00">
        <w:rPr>
          <w:rFonts w:ascii="Times New Roman" w:eastAsia="Times New Roman" w:hAnsi="Times New Roman" w:cs="Times New Roman"/>
          <w:color w:val="FF0000"/>
          <w:sz w:val="24"/>
          <w:szCs w:val="24"/>
          <w:lang w:eastAsia="ru-RU"/>
        </w:rPr>
        <w:t xml:space="preserve"> секунд.</w:t>
      </w:r>
    </w:p>
    <w:p w14:paraId="209DF066" w14:textId="2F1EBB4B"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 xml:space="preserve">– При взрыве </w:t>
      </w:r>
      <w:r w:rsidRPr="00AD4D00">
        <w:rPr>
          <w:rFonts w:ascii="Times New Roman" w:eastAsia="Times New Roman" w:hAnsi="Times New Roman" w:cs="Times New Roman"/>
          <w:color w:val="FF0000"/>
          <w:sz w:val="24"/>
          <w:szCs w:val="24"/>
          <w:lang w:eastAsia="ru-RU"/>
        </w:rPr>
        <w:t>2</w:t>
      </w:r>
      <w:r w:rsidRPr="00AD4D00">
        <w:rPr>
          <w:rFonts w:ascii="Times New Roman" w:eastAsia="Times New Roman" w:hAnsi="Times New Roman" w:cs="Times New Roman"/>
          <w:color w:val="FF0000"/>
          <w:sz w:val="24"/>
          <w:szCs w:val="24"/>
          <w:lang w:eastAsia="ru-RU"/>
        </w:rPr>
        <w:t xml:space="preserve">-ой гранаты в радиусе 5-ти метров – монстр оглушен на </w:t>
      </w:r>
      <w:r w:rsidRPr="00AD4D00">
        <w:rPr>
          <w:rFonts w:ascii="Times New Roman" w:eastAsia="Times New Roman" w:hAnsi="Times New Roman" w:cs="Times New Roman"/>
          <w:color w:val="FF0000"/>
          <w:sz w:val="24"/>
          <w:szCs w:val="24"/>
          <w:lang w:eastAsia="ru-RU"/>
        </w:rPr>
        <w:t>10</w:t>
      </w:r>
      <w:r w:rsidRPr="00AD4D00">
        <w:rPr>
          <w:rFonts w:ascii="Times New Roman" w:eastAsia="Times New Roman" w:hAnsi="Times New Roman" w:cs="Times New Roman"/>
          <w:color w:val="FF0000"/>
          <w:sz w:val="24"/>
          <w:szCs w:val="24"/>
          <w:lang w:eastAsia="ru-RU"/>
        </w:rPr>
        <w:t xml:space="preserve"> секунд.</w:t>
      </w:r>
    </w:p>
    <w:p w14:paraId="31CAC1BA" w14:textId="337FB7AF"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 xml:space="preserve">– При взрыве </w:t>
      </w:r>
      <w:r w:rsidRPr="00AD4D00">
        <w:rPr>
          <w:rFonts w:ascii="Times New Roman" w:eastAsia="Times New Roman" w:hAnsi="Times New Roman" w:cs="Times New Roman"/>
          <w:color w:val="FF0000"/>
          <w:sz w:val="24"/>
          <w:szCs w:val="24"/>
          <w:lang w:eastAsia="ru-RU"/>
        </w:rPr>
        <w:t>3</w:t>
      </w:r>
      <w:r w:rsidRPr="00AD4D00">
        <w:rPr>
          <w:rFonts w:ascii="Times New Roman" w:eastAsia="Times New Roman" w:hAnsi="Times New Roman" w:cs="Times New Roman"/>
          <w:color w:val="FF0000"/>
          <w:sz w:val="24"/>
          <w:szCs w:val="24"/>
          <w:lang w:eastAsia="ru-RU"/>
        </w:rPr>
        <w:t>-х гранат – смерть монстра (Генный Материал не выдается)</w:t>
      </w:r>
    </w:p>
    <w:p w14:paraId="4A76C134" w14:textId="378A6CC6" w:rsidR="00AD4D00" w:rsidRPr="00AD4D00" w:rsidRDefault="00AD4D00" w:rsidP="00AD4D00">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 xml:space="preserve">– </w:t>
      </w:r>
      <w:r w:rsidRPr="00AD4D00">
        <w:rPr>
          <w:rFonts w:ascii="Times New Roman" w:eastAsia="Times New Roman" w:hAnsi="Times New Roman" w:cs="Times New Roman"/>
          <w:color w:val="FF0000"/>
          <w:sz w:val="24"/>
          <w:szCs w:val="24"/>
          <w:lang w:eastAsia="ru-RU"/>
        </w:rPr>
        <w:t>4</w:t>
      </w:r>
      <w:r w:rsidRPr="00AD4D00">
        <w:rPr>
          <w:rFonts w:ascii="Times New Roman" w:eastAsia="Times New Roman" w:hAnsi="Times New Roman" w:cs="Times New Roman"/>
          <w:color w:val="FF0000"/>
          <w:sz w:val="24"/>
          <w:szCs w:val="24"/>
          <w:lang w:eastAsia="ru-RU"/>
        </w:rPr>
        <w:t xml:space="preserve"> четких удара игровым холодным оружием В ТУЛОВИЩЕ (даже после оглушения 1 гранатой)  – смерть, можно получить Генный Материал</w:t>
      </w:r>
    </w:p>
    <w:p w14:paraId="7A1EABC9" w14:textId="58FAE822" w:rsidR="004F5B66" w:rsidRPr="00AD4D00" w:rsidRDefault="004F5B66" w:rsidP="004F5B66">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 Для парализации- 5 выстрелов. Парализация не мгновенная, еще 1,5 минуты монстр опасен.</w:t>
      </w:r>
    </w:p>
    <w:p w14:paraId="05B128DF" w14:textId="77777777" w:rsidR="004F5B66" w:rsidRPr="00AD4D00" w:rsidRDefault="004F5B66" w:rsidP="004F5B66">
      <w:pPr>
        <w:spacing w:after="0" w:line="240" w:lineRule="auto"/>
        <w:ind w:firstLine="860"/>
        <w:jc w:val="both"/>
        <w:rPr>
          <w:rFonts w:ascii="Times New Roman" w:eastAsia="Times New Roman" w:hAnsi="Times New Roman" w:cs="Times New Roman"/>
          <w:color w:val="FF0000"/>
          <w:sz w:val="24"/>
          <w:szCs w:val="24"/>
          <w:lang w:eastAsia="ru-RU"/>
        </w:rPr>
      </w:pPr>
      <w:r w:rsidRPr="00AD4D00">
        <w:rPr>
          <w:rFonts w:ascii="Times New Roman" w:eastAsia="Times New Roman" w:hAnsi="Times New Roman" w:cs="Times New Roman"/>
          <w:color w:val="FF0000"/>
          <w:sz w:val="24"/>
          <w:szCs w:val="24"/>
          <w:lang w:eastAsia="ru-RU"/>
        </w:rPr>
        <w:t>Действие препарата 10 минут.</w:t>
      </w:r>
    </w:p>
    <w:p w14:paraId="7879B2C6"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w:t>
      </w:r>
    </w:p>
    <w:p w14:paraId="6FCC45DF"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lastRenderedPageBreak/>
        <w:t>Зомби</w:t>
      </w:r>
      <w:r w:rsidRPr="004F5B66">
        <w:rPr>
          <w:rFonts w:ascii="Times New Roman" w:eastAsia="Times New Roman" w:hAnsi="Times New Roman" w:cs="Times New Roman"/>
          <w:color w:val="000000"/>
          <w:sz w:val="24"/>
          <w:szCs w:val="24"/>
          <w:lang w:eastAsia="ru-RU"/>
        </w:rPr>
        <w:t xml:space="preserve"> – Бродячий мертвец. Как правило, отыгрывается игроками после гибели, для сокращения времени отсидки в Мертвяке. Самый безобидный персонаж, когда он один. При попадании (выстрелы, гранаты), зомби падает и лежит минуту, после чего встает и снова атакует, если его не добили – ИММИТАЦИЕЙ выстрела в голову (выстрел в землю рядом с головой лежащего человека) или удар ножа. Атакует одиночными выстрелами от бедра. Может быть подчинен контролером.</w:t>
      </w:r>
    </w:p>
    <w:p w14:paraId="0AA1643E" w14:textId="335B93C1"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Для парализации- 1 выстрел</w:t>
      </w:r>
      <w:r w:rsidR="004A62DD">
        <w:rPr>
          <w:rFonts w:ascii="Times New Roman" w:eastAsia="Times New Roman" w:hAnsi="Times New Roman" w:cs="Times New Roman"/>
          <w:color w:val="000000"/>
          <w:sz w:val="24"/>
          <w:szCs w:val="24"/>
          <w:lang w:eastAsia="ru-RU"/>
        </w:rPr>
        <w:t xml:space="preserve"> из Парализатора</w:t>
      </w:r>
      <w:r w:rsidRPr="004F5B66">
        <w:rPr>
          <w:rFonts w:ascii="Times New Roman" w:eastAsia="Times New Roman" w:hAnsi="Times New Roman" w:cs="Times New Roman"/>
          <w:color w:val="000000"/>
          <w:sz w:val="24"/>
          <w:szCs w:val="24"/>
          <w:lang w:eastAsia="ru-RU"/>
        </w:rPr>
        <w:t>. Парализация не мгновенная, еще 10 секунд монстр опасен.</w:t>
      </w:r>
    </w:p>
    <w:p w14:paraId="6C8F451C" w14:textId="77777777" w:rsidR="004F5B66" w:rsidRPr="004F5B66" w:rsidRDefault="004F5B66" w:rsidP="004F5B66">
      <w:pPr>
        <w:spacing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Действие препарата 30 минут.</w:t>
      </w:r>
    </w:p>
    <w:p w14:paraId="4F5B31EA"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p>
    <w:p w14:paraId="7896C9D4" w14:textId="77777777" w:rsidR="004F5B66" w:rsidRPr="004F5B66" w:rsidRDefault="004F5B66" w:rsidP="004F5B66">
      <w:pPr>
        <w:spacing w:after="0" w:line="240" w:lineRule="auto"/>
        <w:ind w:firstLine="850"/>
        <w:rPr>
          <w:rFonts w:ascii="Times New Roman" w:eastAsia="Times New Roman" w:hAnsi="Times New Roman" w:cs="Times New Roman"/>
          <w:sz w:val="24"/>
          <w:szCs w:val="24"/>
          <w:lang w:eastAsia="ru-RU"/>
        </w:rPr>
      </w:pPr>
      <w:r w:rsidRPr="004F5B66">
        <w:rPr>
          <w:rFonts w:ascii="Times New Roman" w:eastAsia="Times New Roman" w:hAnsi="Times New Roman" w:cs="Times New Roman"/>
          <w:b/>
          <w:bCs/>
          <w:color w:val="000000"/>
          <w:sz w:val="24"/>
          <w:szCs w:val="24"/>
          <w:lang w:eastAsia="ru-RU"/>
        </w:rPr>
        <w:t xml:space="preserve">Излом </w:t>
      </w:r>
      <w:r w:rsidRPr="004F5B66">
        <w:rPr>
          <w:rFonts w:ascii="Times New Roman" w:eastAsia="Times New Roman" w:hAnsi="Times New Roman" w:cs="Times New Roman"/>
          <w:color w:val="000000"/>
          <w:sz w:val="24"/>
          <w:szCs w:val="24"/>
          <w:lang w:eastAsia="ru-RU"/>
        </w:rPr>
        <w:t>–</w:t>
      </w:r>
      <w:r w:rsidRPr="004F5B66">
        <w:rPr>
          <w:rFonts w:ascii="Arial" w:eastAsia="Times New Roman" w:hAnsi="Arial" w:cs="Arial"/>
          <w:color w:val="000000"/>
          <w:sz w:val="20"/>
          <w:szCs w:val="20"/>
          <w:shd w:val="clear" w:color="auto" w:fill="FFFFFF"/>
          <w:lang w:eastAsia="ru-RU"/>
        </w:rPr>
        <w:t xml:space="preserve">  </w:t>
      </w:r>
      <w:r w:rsidRPr="004F5B66">
        <w:rPr>
          <w:rFonts w:ascii="Times New Roman" w:eastAsia="Times New Roman" w:hAnsi="Times New Roman" w:cs="Times New Roman"/>
          <w:color w:val="000000"/>
          <w:sz w:val="24"/>
          <w:szCs w:val="24"/>
          <w:shd w:val="clear" w:color="auto" w:fill="FFFFFF"/>
          <w:lang w:eastAsia="ru-RU"/>
        </w:rPr>
        <w:t>Выглядит как бродяга или горбатый старичок в разодранной одежде. Скрывает свою огромную мутировавшую левую руку под плащом. Может проявлять агрессивность, но может также и помочь в обмен, к примеру, на еду. Нападает на сталкера только со спины, но он обычно не очень агрессивен. Свою руку прячет под одеждой, чтобы на него не нападали сразу. Очень хитёр. Часто обитает вместе с зомби.</w:t>
      </w:r>
    </w:p>
    <w:p w14:paraId="4BC9B277"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Нападение на игроков:</w:t>
      </w:r>
    </w:p>
    <w:p w14:paraId="13D0612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Касание игрока мутировавшей левой рукой 1 раз – оглушение.</w:t>
      </w:r>
    </w:p>
    <w:p w14:paraId="3C2C4B3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Касание игрока мутировавшей левой рукой 2 раза – смерть, игрок отправляется в мертвяк, выложив все игровые ценности.</w:t>
      </w:r>
    </w:p>
    <w:p w14:paraId="0A4F7234"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Способы убийства, оглушения:</w:t>
      </w:r>
    </w:p>
    <w:p w14:paraId="24DCDEDA" w14:textId="31BD7F76"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2 попадания из дробовика</w:t>
      </w:r>
      <w:r w:rsidR="00CD02A1">
        <w:rPr>
          <w:rFonts w:ascii="Times New Roman" w:eastAsia="Times New Roman" w:hAnsi="Times New Roman" w:cs="Times New Roman"/>
          <w:color w:val="000000"/>
          <w:sz w:val="24"/>
          <w:szCs w:val="24"/>
          <w:lang w:eastAsia="ru-RU"/>
        </w:rPr>
        <w:t>-</w:t>
      </w:r>
      <w:r w:rsidR="00CD02A1" w:rsidRPr="004F5B66">
        <w:rPr>
          <w:rFonts w:ascii="Times New Roman" w:eastAsia="Times New Roman" w:hAnsi="Times New Roman" w:cs="Times New Roman"/>
          <w:color w:val="000000"/>
          <w:sz w:val="24"/>
          <w:szCs w:val="24"/>
          <w:lang w:eastAsia="ru-RU"/>
        </w:rPr>
        <w:t>монстробоя</w:t>
      </w:r>
      <w:r w:rsidRPr="004F5B66">
        <w:rPr>
          <w:rFonts w:ascii="Times New Roman" w:eastAsia="Times New Roman" w:hAnsi="Times New Roman" w:cs="Times New Roman"/>
          <w:color w:val="000000"/>
          <w:sz w:val="24"/>
          <w:szCs w:val="24"/>
          <w:shd w:val="clear" w:color="auto" w:fill="FFFFFF"/>
          <w:lang w:eastAsia="ru-RU"/>
        </w:rPr>
        <w:t xml:space="preserve"> в туловище (попадание в конечности не учитывается) – убивает монстра, можно получить Генный Материал.</w:t>
      </w:r>
    </w:p>
    <w:p w14:paraId="485E203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При взрыве 1-ой гранаты в радиусе 5-ти метров – монстр оглушен на 15 секунд.</w:t>
      </w:r>
    </w:p>
    <w:p w14:paraId="5E07DC90"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При взрыве 2-х гранат – смерть монстра (Генный Материал не выдается)</w:t>
      </w:r>
    </w:p>
    <w:p w14:paraId="6EA56BAF"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xml:space="preserve">– 1 четкий удар игровым холодным оружием </w:t>
      </w:r>
      <w:r w:rsidRPr="004F5B66">
        <w:rPr>
          <w:rFonts w:ascii="Times New Roman" w:eastAsia="Times New Roman" w:hAnsi="Times New Roman" w:cs="Times New Roman"/>
          <w:color w:val="000000"/>
          <w:sz w:val="24"/>
          <w:szCs w:val="24"/>
          <w:lang w:eastAsia="ru-RU"/>
        </w:rPr>
        <w:t>(даже после оглушения 1 гранатой)</w:t>
      </w:r>
      <w:r w:rsidRPr="004F5B66">
        <w:rPr>
          <w:rFonts w:ascii="Times New Roman" w:eastAsia="Times New Roman" w:hAnsi="Times New Roman" w:cs="Times New Roman"/>
          <w:color w:val="FF0000"/>
          <w:sz w:val="24"/>
          <w:szCs w:val="24"/>
          <w:lang w:eastAsia="ru-RU"/>
        </w:rPr>
        <w:t xml:space="preserve"> </w:t>
      </w:r>
      <w:r w:rsidRPr="004F5B66">
        <w:rPr>
          <w:rFonts w:ascii="Times New Roman" w:eastAsia="Times New Roman" w:hAnsi="Times New Roman" w:cs="Times New Roman"/>
          <w:color w:val="000000"/>
          <w:sz w:val="24"/>
          <w:szCs w:val="24"/>
          <w:shd w:val="clear" w:color="auto" w:fill="FFFFFF"/>
          <w:lang w:eastAsia="ru-RU"/>
        </w:rPr>
        <w:t>– смерть, можно получить Генный Материал.</w:t>
      </w:r>
    </w:p>
    <w:p w14:paraId="5B20FD94" w14:textId="4693AF20"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 Для парализации- 2 выстрела</w:t>
      </w:r>
      <w:r w:rsidR="004A62DD">
        <w:rPr>
          <w:rFonts w:ascii="Times New Roman" w:eastAsia="Times New Roman" w:hAnsi="Times New Roman" w:cs="Times New Roman"/>
          <w:color w:val="000000"/>
          <w:sz w:val="24"/>
          <w:szCs w:val="24"/>
          <w:shd w:val="clear" w:color="auto" w:fill="FFFFFF"/>
          <w:lang w:eastAsia="ru-RU"/>
        </w:rPr>
        <w:t xml:space="preserve"> </w:t>
      </w:r>
      <w:r w:rsidR="004A62DD">
        <w:rPr>
          <w:rFonts w:ascii="Times New Roman" w:eastAsia="Times New Roman" w:hAnsi="Times New Roman" w:cs="Times New Roman"/>
          <w:color w:val="000000"/>
          <w:sz w:val="24"/>
          <w:szCs w:val="24"/>
          <w:lang w:eastAsia="ru-RU"/>
        </w:rPr>
        <w:t>из Парализатора</w:t>
      </w:r>
      <w:r w:rsidRPr="004F5B66">
        <w:rPr>
          <w:rFonts w:ascii="Times New Roman" w:eastAsia="Times New Roman" w:hAnsi="Times New Roman" w:cs="Times New Roman"/>
          <w:color w:val="000000"/>
          <w:sz w:val="24"/>
          <w:szCs w:val="24"/>
          <w:shd w:val="clear" w:color="auto" w:fill="FFFFFF"/>
          <w:lang w:eastAsia="ru-RU"/>
        </w:rPr>
        <w:t>. Парализация не мгновенная, еще 20 секунд монстр опасен.</w:t>
      </w:r>
    </w:p>
    <w:p w14:paraId="1BACEAEA"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shd w:val="clear" w:color="auto" w:fill="FFFFFF"/>
          <w:lang w:eastAsia="ru-RU"/>
        </w:rPr>
        <w:t>Действие препарата 25 минут.</w:t>
      </w:r>
    </w:p>
    <w:p w14:paraId="53BCC5CF" w14:textId="7C178049"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  Свойства и характеристики мутантов могут меняться в процессе игры по мере выполнения монстрами своей квестовой линии. Поэтому не спешите обвинять Мутанта в несоблюдении правил, может именно Вам попался очень прокаченный</w:t>
      </w:r>
      <w:r w:rsidR="00C85410">
        <w:rPr>
          <w:rFonts w:ascii="Times New Roman" w:eastAsia="Times New Roman" w:hAnsi="Times New Roman" w:cs="Times New Roman"/>
          <w:color w:val="000000"/>
          <w:sz w:val="24"/>
          <w:szCs w:val="24"/>
          <w:lang w:eastAsia="ru-RU"/>
        </w:rPr>
        <w:t>, сильный</w:t>
      </w:r>
      <w:r w:rsidRPr="004F5B66">
        <w:rPr>
          <w:rFonts w:ascii="Times New Roman" w:eastAsia="Times New Roman" w:hAnsi="Times New Roman" w:cs="Times New Roman"/>
          <w:color w:val="000000"/>
          <w:sz w:val="24"/>
          <w:szCs w:val="24"/>
          <w:lang w:eastAsia="ru-RU"/>
        </w:rPr>
        <w:t xml:space="preserve"> мутант.</w:t>
      </w:r>
    </w:p>
    <w:p w14:paraId="0BFD75E3" w14:textId="77777777" w:rsidR="004F5B66" w:rsidRPr="004F5B66" w:rsidRDefault="004F5B66" w:rsidP="004F5B66">
      <w:pPr>
        <w:spacing w:before="240" w:after="0" w:line="240" w:lineRule="auto"/>
        <w:ind w:firstLine="860"/>
        <w:jc w:val="both"/>
        <w:rPr>
          <w:rFonts w:ascii="Times New Roman" w:eastAsia="Times New Roman" w:hAnsi="Times New Roman" w:cs="Times New Roman"/>
          <w:sz w:val="24"/>
          <w:szCs w:val="24"/>
          <w:lang w:eastAsia="ru-RU"/>
        </w:rPr>
      </w:pPr>
      <w:r w:rsidRPr="004F5B66">
        <w:rPr>
          <w:rFonts w:ascii="Times New Roman" w:eastAsia="Times New Roman" w:hAnsi="Times New Roman" w:cs="Times New Roman"/>
          <w:color w:val="000000"/>
          <w:sz w:val="24"/>
          <w:szCs w:val="24"/>
          <w:lang w:eastAsia="ru-RU"/>
        </w:rPr>
        <w:t>Желающие поиграть мутантов в своих костюмах, приглашаются на игру бесплатно.</w:t>
      </w:r>
    </w:p>
    <w:p w14:paraId="15A03738" w14:textId="77777777" w:rsidR="004F5B66" w:rsidRPr="004F5B66" w:rsidRDefault="004F5B66" w:rsidP="00587BEC">
      <w:pPr>
        <w:pStyle w:val="1"/>
        <w:jc w:val="center"/>
        <w:rPr>
          <w:sz w:val="36"/>
          <w:szCs w:val="36"/>
        </w:rPr>
      </w:pPr>
      <w:bookmarkStart w:id="68" w:name="_Toc134713071"/>
      <w:r w:rsidRPr="004F5B66">
        <w:t>Приложение по Артефактам</w:t>
      </w:r>
      <w:bookmarkEnd w:id="68"/>
    </w:p>
    <w:p w14:paraId="3E732A33" w14:textId="77777777" w:rsidR="004F5B66" w:rsidRPr="004F5B66" w:rsidRDefault="004F5B66" w:rsidP="004F5B66">
      <w:pPr>
        <w:spacing w:after="240" w:line="240" w:lineRule="auto"/>
        <w:rPr>
          <w:rFonts w:ascii="Times New Roman" w:eastAsia="Times New Roman" w:hAnsi="Times New Roman" w:cs="Times New Roman"/>
          <w:sz w:val="24"/>
          <w:szCs w:val="24"/>
          <w:lang w:eastAsia="ru-RU"/>
        </w:rPr>
      </w:pPr>
    </w:p>
    <w:p w14:paraId="6326AB9C" w14:textId="77777777" w:rsidR="004F5B66" w:rsidRPr="004F5B66" w:rsidRDefault="004F5B66" w:rsidP="004F5B66">
      <w:pPr>
        <w:spacing w:after="0" w:line="240" w:lineRule="auto"/>
        <w:rPr>
          <w:rFonts w:ascii="Times New Roman" w:eastAsia="Times New Roman" w:hAnsi="Times New Roman" w:cs="Times New Roman"/>
          <w:sz w:val="24"/>
          <w:szCs w:val="24"/>
          <w:lang w:eastAsia="ru-RU"/>
        </w:rPr>
      </w:pPr>
      <w:r w:rsidRPr="004F5B66">
        <w:rPr>
          <w:rFonts w:ascii="Arial" w:eastAsia="Times New Roman" w:hAnsi="Arial" w:cs="Arial"/>
          <w:color w:val="000000"/>
          <w:lang w:eastAsia="ru-RU"/>
        </w:rPr>
        <w:t>См файл приложение art2023.</w:t>
      </w:r>
    </w:p>
    <w:p w14:paraId="5D926BA4" w14:textId="77777777" w:rsidR="002C5978" w:rsidRDefault="002C5978"/>
    <w:sectPr w:rsidR="002C5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30AD9"/>
    <w:multiLevelType w:val="multilevel"/>
    <w:tmpl w:val="BAA4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704165"/>
    <w:multiLevelType w:val="multilevel"/>
    <w:tmpl w:val="E0C2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E85FEE"/>
    <w:multiLevelType w:val="multilevel"/>
    <w:tmpl w:val="F330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B66"/>
    <w:rsid w:val="00067465"/>
    <w:rsid w:val="000B2D0F"/>
    <w:rsid w:val="002C5978"/>
    <w:rsid w:val="003B0C6B"/>
    <w:rsid w:val="0044602D"/>
    <w:rsid w:val="00455881"/>
    <w:rsid w:val="00485FDF"/>
    <w:rsid w:val="004A62DD"/>
    <w:rsid w:val="004D0DEB"/>
    <w:rsid w:val="004E1804"/>
    <w:rsid w:val="004F5B66"/>
    <w:rsid w:val="00502442"/>
    <w:rsid w:val="00587BEC"/>
    <w:rsid w:val="00641A17"/>
    <w:rsid w:val="00657D1D"/>
    <w:rsid w:val="007521E0"/>
    <w:rsid w:val="007530E9"/>
    <w:rsid w:val="007B4D93"/>
    <w:rsid w:val="007C1F7D"/>
    <w:rsid w:val="008B2521"/>
    <w:rsid w:val="009944BC"/>
    <w:rsid w:val="00A136B2"/>
    <w:rsid w:val="00A5162F"/>
    <w:rsid w:val="00AD176F"/>
    <w:rsid w:val="00AD4D00"/>
    <w:rsid w:val="00B35F16"/>
    <w:rsid w:val="00B75D72"/>
    <w:rsid w:val="00BE36A5"/>
    <w:rsid w:val="00C5167A"/>
    <w:rsid w:val="00C85410"/>
    <w:rsid w:val="00CB521E"/>
    <w:rsid w:val="00CD02A1"/>
    <w:rsid w:val="00CE2F76"/>
    <w:rsid w:val="00D133FF"/>
    <w:rsid w:val="00D2321F"/>
    <w:rsid w:val="00DA4051"/>
    <w:rsid w:val="00DC3DBE"/>
    <w:rsid w:val="00DE4F67"/>
    <w:rsid w:val="00DF377E"/>
    <w:rsid w:val="00E05A0E"/>
    <w:rsid w:val="00E35F43"/>
    <w:rsid w:val="00E96C4C"/>
    <w:rsid w:val="00EB030E"/>
    <w:rsid w:val="00F30078"/>
    <w:rsid w:val="00F549D9"/>
    <w:rsid w:val="00F63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A544"/>
  <w15:chartTrackingRefBased/>
  <w15:docId w15:val="{ADE19029-1D74-434E-AB13-FC74F43C4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4D00"/>
  </w:style>
  <w:style w:type="paragraph" w:styleId="1">
    <w:name w:val="heading 1"/>
    <w:basedOn w:val="a"/>
    <w:link w:val="10"/>
    <w:uiPriority w:val="9"/>
    <w:qFormat/>
    <w:rsid w:val="004F5B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F5B6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9944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B6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F5B66"/>
    <w:rPr>
      <w:rFonts w:ascii="Times New Roman" w:eastAsia="Times New Roman" w:hAnsi="Times New Roman" w:cs="Times New Roman"/>
      <w:b/>
      <w:bCs/>
      <w:sz w:val="36"/>
      <w:szCs w:val="36"/>
      <w:lang w:eastAsia="ru-RU"/>
    </w:rPr>
  </w:style>
  <w:style w:type="paragraph" w:customStyle="1" w:styleId="msonormal0">
    <w:name w:val="msonormal"/>
    <w:basedOn w:val="a"/>
    <w:rsid w:val="004F5B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4F5B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4F5B66"/>
  </w:style>
  <w:style w:type="character" w:styleId="a4">
    <w:name w:val="Hyperlink"/>
    <w:basedOn w:val="a0"/>
    <w:uiPriority w:val="99"/>
    <w:unhideWhenUsed/>
    <w:rsid w:val="004F5B66"/>
    <w:rPr>
      <w:color w:val="0000FF"/>
      <w:u w:val="single"/>
    </w:rPr>
  </w:style>
  <w:style w:type="character" w:styleId="a5">
    <w:name w:val="FollowedHyperlink"/>
    <w:basedOn w:val="a0"/>
    <w:uiPriority w:val="99"/>
    <w:semiHidden/>
    <w:unhideWhenUsed/>
    <w:rsid w:val="004F5B66"/>
    <w:rPr>
      <w:color w:val="800080"/>
      <w:u w:val="single"/>
    </w:rPr>
  </w:style>
  <w:style w:type="character" w:customStyle="1" w:styleId="30">
    <w:name w:val="Заголовок 3 Знак"/>
    <w:basedOn w:val="a0"/>
    <w:link w:val="3"/>
    <w:uiPriority w:val="9"/>
    <w:rsid w:val="009944BC"/>
    <w:rPr>
      <w:rFonts w:asciiTheme="majorHAnsi" w:eastAsiaTheme="majorEastAsia" w:hAnsiTheme="majorHAnsi" w:cstheme="majorBidi"/>
      <w:color w:val="1F3763" w:themeColor="accent1" w:themeShade="7F"/>
      <w:sz w:val="24"/>
      <w:szCs w:val="24"/>
    </w:rPr>
  </w:style>
  <w:style w:type="paragraph" w:styleId="a6">
    <w:name w:val="TOC Heading"/>
    <w:basedOn w:val="1"/>
    <w:next w:val="a"/>
    <w:uiPriority w:val="39"/>
    <w:unhideWhenUsed/>
    <w:qFormat/>
    <w:rsid w:val="0044602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21">
    <w:name w:val="toc 2"/>
    <w:basedOn w:val="a"/>
    <w:next w:val="a"/>
    <w:autoRedefine/>
    <w:uiPriority w:val="39"/>
    <w:unhideWhenUsed/>
    <w:rsid w:val="0044602D"/>
    <w:pPr>
      <w:spacing w:after="100"/>
      <w:ind w:left="220"/>
    </w:pPr>
    <w:rPr>
      <w:rFonts w:eastAsiaTheme="minorEastAsia" w:cs="Times New Roman"/>
      <w:lang w:eastAsia="ru-RU"/>
    </w:rPr>
  </w:style>
  <w:style w:type="paragraph" w:styleId="11">
    <w:name w:val="toc 1"/>
    <w:basedOn w:val="a"/>
    <w:next w:val="a"/>
    <w:autoRedefine/>
    <w:uiPriority w:val="39"/>
    <w:unhideWhenUsed/>
    <w:rsid w:val="0044602D"/>
    <w:pPr>
      <w:spacing w:after="100"/>
    </w:pPr>
    <w:rPr>
      <w:rFonts w:eastAsiaTheme="minorEastAsia" w:cs="Times New Roman"/>
      <w:lang w:eastAsia="ru-RU"/>
    </w:rPr>
  </w:style>
  <w:style w:type="paragraph" w:styleId="31">
    <w:name w:val="toc 3"/>
    <w:basedOn w:val="a"/>
    <w:next w:val="a"/>
    <w:autoRedefine/>
    <w:uiPriority w:val="39"/>
    <w:unhideWhenUsed/>
    <w:rsid w:val="0044602D"/>
    <w:pPr>
      <w:spacing w:after="100"/>
      <w:ind w:left="440"/>
    </w:pPr>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307026">
      <w:bodyDiv w:val="1"/>
      <w:marLeft w:val="0"/>
      <w:marRight w:val="0"/>
      <w:marTop w:val="0"/>
      <w:marBottom w:val="0"/>
      <w:divBdr>
        <w:top w:val="none" w:sz="0" w:space="0" w:color="auto"/>
        <w:left w:val="none" w:sz="0" w:space="0" w:color="auto"/>
        <w:bottom w:val="none" w:sz="0" w:space="0" w:color="auto"/>
        <w:right w:val="none" w:sz="0" w:space="0" w:color="auto"/>
      </w:divBdr>
      <w:divsChild>
        <w:div w:id="819999908">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martin_ovi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vk.com/stalkerfes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k.com/stalkerfest" TargetMode="External"/><Relationship Id="rId11" Type="http://schemas.openxmlformats.org/officeDocument/2006/relationships/hyperlink" Target="https://vk.com/stalkerfest" TargetMode="External"/><Relationship Id="rId5" Type="http://schemas.openxmlformats.org/officeDocument/2006/relationships/webSettings" Target="webSettings.xml"/><Relationship Id="rId10" Type="http://schemas.openxmlformats.org/officeDocument/2006/relationships/hyperlink" Target="https://vk.com/stalkerfest" TargetMode="External"/><Relationship Id="rId4" Type="http://schemas.openxmlformats.org/officeDocument/2006/relationships/settings" Target="settings.xml"/><Relationship Id="rId9" Type="http://schemas.openxmlformats.org/officeDocument/2006/relationships/hyperlink" Target="https://vk.com/stalkerfest" TargetMode="External"/></Relationships>
</file>

<file path=word/theme/theme1.xml><?xml version="1.0" encoding="utf-8"?>
<a:theme xmlns:a="http://schemas.openxmlformats.org/drawingml/2006/main" name="Тема Office">
  <a:themeElements>
    <a:clrScheme name="Стандартная">
      <a:dk1>
        <a:sysClr val="windowText" lastClr="5C616C"/>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C7D42-B8A7-425A-B282-A245388C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37</Pages>
  <Words>12362</Words>
  <Characters>70467</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Kesser</cp:lastModifiedBy>
  <cp:revision>15</cp:revision>
  <dcterms:created xsi:type="dcterms:W3CDTF">2023-08-09T19:47:00Z</dcterms:created>
  <dcterms:modified xsi:type="dcterms:W3CDTF">2023-08-16T19:01:00Z</dcterms:modified>
</cp:coreProperties>
</file>