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F1E" w:rsidRPr="00970435" w:rsidRDefault="00070F1E">
      <w:pPr>
        <w:rPr>
          <w:rFonts w:ascii="Times New Roman" w:hAnsi="Times New Roman" w:cs="Times New Roman"/>
          <w:sz w:val="28"/>
          <w:szCs w:val="28"/>
        </w:rPr>
      </w:pPr>
      <w:r w:rsidRPr="00970435">
        <w:rPr>
          <w:rFonts w:ascii="Times New Roman" w:hAnsi="Times New Roman" w:cs="Times New Roman"/>
          <w:sz w:val="28"/>
          <w:szCs w:val="28"/>
        </w:rPr>
        <w:t xml:space="preserve">Технические правила </w:t>
      </w:r>
      <w:proofErr w:type="spellStart"/>
      <w:r w:rsidRPr="00970435">
        <w:rPr>
          <w:rFonts w:ascii="Times New Roman" w:hAnsi="Times New Roman" w:cs="Times New Roman"/>
          <w:sz w:val="28"/>
          <w:szCs w:val="28"/>
        </w:rPr>
        <w:t>Травологии</w:t>
      </w:r>
      <w:proofErr w:type="spellEnd"/>
      <w:r w:rsidRPr="009704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70435">
        <w:rPr>
          <w:rFonts w:ascii="Times New Roman" w:hAnsi="Times New Roman" w:cs="Times New Roman"/>
          <w:sz w:val="28"/>
          <w:szCs w:val="28"/>
        </w:rPr>
        <w:t>Зельеварения</w:t>
      </w:r>
      <w:proofErr w:type="spellEnd"/>
      <w:r w:rsidRPr="00970435">
        <w:rPr>
          <w:rFonts w:ascii="Times New Roman" w:hAnsi="Times New Roman" w:cs="Times New Roman"/>
          <w:sz w:val="28"/>
          <w:szCs w:val="28"/>
        </w:rPr>
        <w:t xml:space="preserve"> и Ухода за Магическими существами</w:t>
      </w:r>
    </w:p>
    <w:p w:rsidR="00070F1E" w:rsidRPr="00970435" w:rsidRDefault="00FE275E">
      <w:pPr>
        <w:rPr>
          <w:rFonts w:ascii="Times New Roman" w:hAnsi="Times New Roman" w:cs="Times New Roman"/>
          <w:b/>
          <w:sz w:val="40"/>
          <w:szCs w:val="28"/>
        </w:rPr>
      </w:pPr>
      <w:proofErr w:type="spellStart"/>
      <w:r w:rsidRPr="00970435">
        <w:rPr>
          <w:rFonts w:ascii="Times New Roman" w:hAnsi="Times New Roman" w:cs="Times New Roman"/>
          <w:b/>
          <w:sz w:val="40"/>
          <w:szCs w:val="28"/>
        </w:rPr>
        <w:t>Зельеварение</w:t>
      </w:r>
      <w:proofErr w:type="spellEnd"/>
    </w:p>
    <w:p w:rsidR="00970435" w:rsidRPr="00970435" w:rsidRDefault="00070F1E">
      <w:pPr>
        <w:rPr>
          <w:rFonts w:ascii="Times New Roman" w:hAnsi="Times New Roman" w:cs="Times New Roman"/>
          <w:sz w:val="28"/>
          <w:szCs w:val="28"/>
        </w:rPr>
      </w:pPr>
      <w:r w:rsidRPr="00970435">
        <w:rPr>
          <w:rFonts w:ascii="Times New Roman" w:hAnsi="Times New Roman" w:cs="Times New Roman"/>
          <w:sz w:val="28"/>
          <w:szCs w:val="28"/>
        </w:rPr>
        <w:t>Синим цветом отмечены ингредиенты, при работе с которыми студент, сдавший ЖАБА даже при наличии должной защиты может получить алхимический ожог. Зелёным и синим – то же самое для студентов, сдавших СОВ.</w:t>
      </w:r>
      <w:r w:rsidR="00FE275E" w:rsidRPr="009704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75E" w:rsidRPr="00970435" w:rsidRDefault="00FE275E">
      <w:pPr>
        <w:rPr>
          <w:rFonts w:ascii="Times New Roman" w:hAnsi="Times New Roman" w:cs="Times New Roman"/>
          <w:sz w:val="28"/>
          <w:szCs w:val="28"/>
        </w:rPr>
      </w:pPr>
      <w:r w:rsidRPr="00970435">
        <w:rPr>
          <w:rFonts w:ascii="Times New Roman" w:hAnsi="Times New Roman" w:cs="Times New Roman"/>
          <w:sz w:val="28"/>
          <w:szCs w:val="28"/>
        </w:rPr>
        <w:t>Получил студент ожог или нет – определяется самим студ</w:t>
      </w:r>
      <w:r w:rsidR="00970435" w:rsidRPr="00970435">
        <w:rPr>
          <w:rFonts w:ascii="Times New Roman" w:hAnsi="Times New Roman" w:cs="Times New Roman"/>
          <w:sz w:val="28"/>
          <w:szCs w:val="28"/>
        </w:rPr>
        <w:t>ентом при помощи броска монеты ДО начала варки зелья. И только после броска студент начинает варить зелье, не забыв при этом отыграть получение ожога.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2"/>
        <w:gridCol w:w="2183"/>
      </w:tblGrid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Слёзы земли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Сладкая вода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Кровь дома лешего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Портвейн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Слёзы дракона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Коньяк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Желчь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туманника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Белое вино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Подлужный</w:t>
            </w:r>
            <w:proofErr w:type="spellEnd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сплюн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Плоские цукаты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 подколодной змеи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Мёд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Жгучий плод стреловой омелы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Жгучий перец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Перо банановой бабочки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:rsidR="00070F1E" w:rsidRPr="00970435" w:rsidRDefault="00070F1E" w:rsidP="00070F1E">
            <w:pPr>
              <w:divId w:val="1264456421"/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Банановые чипсы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Листья мяты, растущей над домом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топлуна</w:t>
            </w:r>
            <w:proofErr w:type="spellEnd"/>
          </w:p>
        </w:tc>
        <w:tc>
          <w:tcPr>
            <w:tcW w:w="0" w:type="auto"/>
            <w:shd w:val="clear" w:color="auto" w:fill="BDD6EE" w:themeFill="accent1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Мята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черники, на краю поляны для танцев малого народа</w:t>
            </w:r>
          </w:p>
        </w:tc>
        <w:tc>
          <w:tcPr>
            <w:tcW w:w="0" w:type="auto"/>
            <w:shd w:val="clear" w:color="auto" w:fill="BDD6EE" w:themeFill="accent1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Листья черники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малины, растущей в глубине зарослей</w:t>
            </w:r>
          </w:p>
        </w:tc>
        <w:tc>
          <w:tcPr>
            <w:tcW w:w="0" w:type="auto"/>
            <w:shd w:val="clear" w:color="auto" w:fill="BDD6EE" w:themeFill="accent1" w:themeFillTint="66"/>
            <w:vAlign w:val="center"/>
          </w:tcPr>
          <w:p w:rsidR="00070F1E" w:rsidRPr="00970435" w:rsidRDefault="00070F1E" w:rsidP="00070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Листья малины</w:t>
            </w:r>
          </w:p>
        </w:tc>
      </w:tr>
      <w:tr w:rsidR="00070F1E" w:rsidRPr="00970435" w:rsidTr="00FE275E">
        <w:trPr>
          <w:trHeight w:val="283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070F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земляники, выросшие из семени</w:t>
            </w:r>
          </w:p>
        </w:tc>
        <w:tc>
          <w:tcPr>
            <w:tcW w:w="0" w:type="auto"/>
            <w:shd w:val="clear" w:color="auto" w:fill="BDD6EE" w:themeFill="accent1" w:themeFillTint="66"/>
            <w:vAlign w:val="center"/>
          </w:tcPr>
          <w:p w:rsidR="00070F1E" w:rsidRPr="00970435" w:rsidRDefault="00070F1E" w:rsidP="00070F1E">
            <w:pPr>
              <w:divId w:val="535234678"/>
              <w:rPr>
                <w:rFonts w:ascii="Times New Roman" w:hAnsi="Times New Roman" w:cs="Times New Roman"/>
                <w:sz w:val="28"/>
                <w:szCs w:val="28"/>
              </w:rPr>
            </w:pPr>
            <w:r w:rsidRPr="00970435">
              <w:rPr>
                <w:rFonts w:ascii="Times New Roman" w:hAnsi="Times New Roman" w:cs="Times New Roman"/>
                <w:sz w:val="28"/>
                <w:szCs w:val="28"/>
              </w:rPr>
              <w:t>Листья земляники</w:t>
            </w:r>
          </w:p>
        </w:tc>
      </w:tr>
    </w:tbl>
    <w:p w:rsidR="00070F1E" w:rsidRPr="00970435" w:rsidRDefault="00070F1E">
      <w:pPr>
        <w:rPr>
          <w:rFonts w:ascii="Times New Roman" w:hAnsi="Times New Roman" w:cs="Times New Roman"/>
          <w:sz w:val="28"/>
          <w:szCs w:val="28"/>
        </w:rPr>
      </w:pPr>
    </w:p>
    <w:p w:rsidR="00970435" w:rsidRDefault="009704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E275E" w:rsidRPr="00970435" w:rsidRDefault="00070F1E">
      <w:pPr>
        <w:rPr>
          <w:rFonts w:ascii="Times New Roman" w:hAnsi="Times New Roman" w:cs="Times New Roman"/>
          <w:b/>
          <w:sz w:val="40"/>
          <w:szCs w:val="28"/>
        </w:rPr>
      </w:pPr>
      <w:bookmarkStart w:id="0" w:name="_GoBack"/>
      <w:proofErr w:type="spellStart"/>
      <w:r w:rsidRPr="00970435">
        <w:rPr>
          <w:rFonts w:ascii="Times New Roman" w:hAnsi="Times New Roman" w:cs="Times New Roman"/>
          <w:b/>
          <w:sz w:val="40"/>
          <w:szCs w:val="28"/>
        </w:rPr>
        <w:lastRenderedPageBreak/>
        <w:t>Травология</w:t>
      </w:r>
      <w:proofErr w:type="spellEnd"/>
      <w:r w:rsidRPr="00970435">
        <w:rPr>
          <w:rFonts w:ascii="Times New Roman" w:hAnsi="Times New Roman" w:cs="Times New Roman"/>
          <w:b/>
          <w:sz w:val="40"/>
          <w:szCs w:val="28"/>
        </w:rPr>
        <w:t xml:space="preserve"> и УЗМС</w:t>
      </w:r>
    </w:p>
    <w:bookmarkEnd w:id="0"/>
    <w:p w:rsidR="00970435" w:rsidRPr="00970435" w:rsidRDefault="00970435">
      <w:pPr>
        <w:rPr>
          <w:rFonts w:ascii="Times New Roman" w:hAnsi="Times New Roman" w:cs="Times New Roman"/>
          <w:sz w:val="28"/>
          <w:szCs w:val="28"/>
        </w:rPr>
      </w:pPr>
      <w:r w:rsidRPr="00970435">
        <w:rPr>
          <w:rFonts w:ascii="Times New Roman" w:hAnsi="Times New Roman" w:cs="Times New Roman"/>
          <w:sz w:val="28"/>
          <w:szCs w:val="28"/>
        </w:rPr>
        <w:t>На ингредиенте или рядом с ним будет бумажка. Перед сбором ингредиента читается бумажка, в зависимости от вашей оценки по предмету и написанного в бумажке вы либо собираете ингредиент. Либо получаете травму, либо нет.</w:t>
      </w:r>
    </w:p>
    <w:p w:rsidR="00FE275E" w:rsidRPr="00970435" w:rsidRDefault="00FE275E">
      <w:pPr>
        <w:rPr>
          <w:rFonts w:ascii="Times New Roman" w:hAnsi="Times New Roman" w:cs="Times New Roman"/>
          <w:sz w:val="28"/>
          <w:szCs w:val="28"/>
        </w:rPr>
      </w:pPr>
      <w:r w:rsidRPr="00970435">
        <w:rPr>
          <w:rFonts w:ascii="Times New Roman" w:hAnsi="Times New Roman" w:cs="Times New Roman"/>
          <w:sz w:val="28"/>
          <w:szCs w:val="28"/>
        </w:rPr>
        <w:t xml:space="preserve">Зелёным цветом выделены ингредиенты, которые были пройдены в курсе СОВ. </w:t>
      </w:r>
      <w:r w:rsidR="00970435" w:rsidRPr="00970435">
        <w:rPr>
          <w:rFonts w:ascii="Times New Roman" w:hAnsi="Times New Roman" w:cs="Times New Roman"/>
          <w:sz w:val="28"/>
          <w:szCs w:val="28"/>
        </w:rPr>
        <w:t xml:space="preserve">Синим – в курсе ЖАБА. Все сдавшие курс ЖАБА считаются прошедшими курс СОВ на П. Все преподаватели – прошедшими курс ЖАБА на П, преподаватели УЗМС и </w:t>
      </w:r>
      <w:proofErr w:type="spellStart"/>
      <w:r w:rsidR="00970435" w:rsidRPr="00970435">
        <w:rPr>
          <w:rFonts w:ascii="Times New Roman" w:hAnsi="Times New Roman" w:cs="Times New Roman"/>
          <w:sz w:val="28"/>
          <w:szCs w:val="28"/>
        </w:rPr>
        <w:t>Травологии</w:t>
      </w:r>
      <w:proofErr w:type="spellEnd"/>
      <w:r w:rsidR="00970435" w:rsidRPr="00970435">
        <w:rPr>
          <w:rFonts w:ascii="Times New Roman" w:hAnsi="Times New Roman" w:cs="Times New Roman"/>
          <w:sz w:val="28"/>
          <w:szCs w:val="28"/>
        </w:rPr>
        <w:t xml:space="preserve"> могут собирать свои ингредиенты без последствий и чтения бумажек.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3"/>
        <w:gridCol w:w="2252"/>
      </w:tblGrid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Шаровидный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серпень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Грецкий орех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Яйца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цапуги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Бадьян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Рога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луноносца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Сушёные яблоки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Изподмховый</w:t>
            </w:r>
            <w:proofErr w:type="spellEnd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выползень</w:t>
            </w:r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Корица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Сердце саламандры</w:t>
            </w:r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Курага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Цветок огнецвета</w:t>
            </w:r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Гвоздика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Помёт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пикси</w:t>
            </w:r>
            <w:proofErr w:type="spellEnd"/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Изюм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Плод папоротника</w:t>
            </w:r>
          </w:p>
        </w:tc>
        <w:tc>
          <w:tcPr>
            <w:tcW w:w="0" w:type="auto"/>
            <w:shd w:val="clear" w:color="auto" w:fill="C5E0B3" w:themeFill="accent6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Кардамон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Подлужный</w:t>
            </w:r>
            <w:proofErr w:type="spellEnd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сплюн</w:t>
            </w:r>
            <w:proofErr w:type="spellEnd"/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Плоские цукаты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 подколодной змеи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Мёд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Жгучий плод стреловой омелы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Жгучий перец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Перо банановой бабочки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Банановые чипсы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Листья мяты, растущей над домом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топлуна</w:t>
            </w:r>
            <w:proofErr w:type="spellEnd"/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Мята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черники, на краю поляны для танцев малого народа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черники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малины, растущей в глубине зарослей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малины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земляники, выросшие из семени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Листья земляники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Слёзы земли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Сладкая вода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Кровь дома лешего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Портвейн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Слёзы дракона</w:t>
            </w:r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Коньяк</w:t>
            </w:r>
          </w:p>
        </w:tc>
      </w:tr>
      <w:tr w:rsidR="00070F1E" w:rsidRPr="00970435" w:rsidTr="00FE275E">
        <w:trPr>
          <w:trHeight w:val="340"/>
        </w:trPr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Желчь </w:t>
            </w:r>
            <w:proofErr w:type="spellStart"/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туманника</w:t>
            </w:r>
            <w:proofErr w:type="spellEnd"/>
          </w:p>
        </w:tc>
        <w:tc>
          <w:tcPr>
            <w:tcW w:w="0" w:type="auto"/>
            <w:shd w:val="clear" w:color="auto" w:fill="BDD6EE" w:themeFill="accent1" w:themeFillTint="6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070F1E" w:rsidRPr="00070F1E" w:rsidRDefault="00070F1E" w:rsidP="00FE2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F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Белое вино</w:t>
            </w:r>
          </w:p>
        </w:tc>
      </w:tr>
    </w:tbl>
    <w:p w:rsidR="00070F1E" w:rsidRPr="00970435" w:rsidRDefault="00070F1E">
      <w:pPr>
        <w:rPr>
          <w:rFonts w:ascii="Times New Roman" w:hAnsi="Times New Roman" w:cs="Times New Roman"/>
          <w:sz w:val="28"/>
          <w:szCs w:val="28"/>
        </w:rPr>
      </w:pPr>
    </w:p>
    <w:sectPr w:rsidR="00070F1E" w:rsidRPr="00970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F1E"/>
    <w:rsid w:val="00070F1E"/>
    <w:rsid w:val="0009182C"/>
    <w:rsid w:val="001B077E"/>
    <w:rsid w:val="00970435"/>
    <w:rsid w:val="00FE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51B30-D0AA-4C71-9982-4C6B28D5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4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6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7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1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2018-07-12T16:12:00Z</dcterms:created>
  <dcterms:modified xsi:type="dcterms:W3CDTF">2018-07-12T16:39:00Z</dcterms:modified>
</cp:coreProperties>
</file>