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E34" w:rsidRDefault="00E40E34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Номинация «шпага, сабля».</w:t>
      </w:r>
    </w:p>
    <w:p w:rsidR="00E40E34" w:rsidRDefault="00E40E34">
      <w:pPr>
        <w:rPr>
          <w:rFonts w:ascii="Arial" w:hAnsi="Arial" w:cs="Arial"/>
          <w:b/>
          <w:bCs/>
          <w:color w:val="000000"/>
        </w:rPr>
      </w:pPr>
    </w:p>
    <w:p w:rsidR="004A565E" w:rsidRDefault="00395893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Порядок проведения поединка.</w:t>
      </w:r>
    </w:p>
    <w:p w:rsidR="00D03F47" w:rsidRDefault="00395893" w:rsidP="00E40E34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 Судья вызывает фехтовальщиков на ристалище.</w:t>
      </w:r>
      <w:r>
        <w:rPr>
          <w:rFonts w:ascii="Arial" w:hAnsi="Arial" w:cs="Arial"/>
          <w:color w:val="000000"/>
        </w:rPr>
        <w:br/>
        <w:t>2. Судья узнает, готовы ли фехтовальщики и судьи (команда “ГОТОВЫ?”).</w:t>
      </w:r>
      <w:r w:rsidR="00D03F47">
        <w:rPr>
          <w:rFonts w:ascii="Arial" w:hAnsi="Arial" w:cs="Arial"/>
          <w:color w:val="000000"/>
        </w:rPr>
        <w:br/>
        <w:t>3. Судья подает команду “БОЙ”.</w:t>
      </w:r>
    </w:p>
    <w:p w:rsidR="00E40E34" w:rsidRDefault="00395893" w:rsidP="00E40E34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4. Поединок  ведется до команды ”СТОП”, озвученной судьей.</w:t>
      </w:r>
    </w:p>
    <w:p w:rsidR="00395893" w:rsidRDefault="00395893" w:rsidP="00E40E34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5. Поединок длится от команды “БОЙ” до команды “СТОП”.</w:t>
      </w:r>
    </w:p>
    <w:p w:rsidR="00395893" w:rsidRDefault="00395893" w:rsidP="00E40E34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6. Судья объявляет счет в сходе, текущий счет, итоговый счет в поединке.</w:t>
      </w:r>
    </w:p>
    <w:p w:rsidR="00F749A1" w:rsidRDefault="00F749A1" w:rsidP="00E40E34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7.</w:t>
      </w:r>
      <w:r w:rsidRPr="00F749A1">
        <w:rPr>
          <w:rFonts w:ascii="Arial" w:hAnsi="Arial" w:cs="Arial"/>
          <w:color w:val="000000"/>
        </w:rPr>
        <w:t xml:space="preserve"> </w:t>
      </w:r>
      <w:r w:rsidR="001062D3">
        <w:rPr>
          <w:rFonts w:ascii="Arial" w:hAnsi="Arial" w:cs="Arial"/>
          <w:color w:val="000000"/>
        </w:rPr>
        <w:t>Сход</w:t>
      </w:r>
      <w:r>
        <w:rPr>
          <w:rFonts w:ascii="Arial" w:hAnsi="Arial" w:cs="Arial"/>
          <w:color w:val="000000"/>
        </w:rPr>
        <w:t xml:space="preserve"> двух бойцов </w:t>
      </w:r>
      <w:r w:rsidR="00DE59CB">
        <w:rPr>
          <w:rFonts w:ascii="Arial" w:hAnsi="Arial" w:cs="Arial"/>
          <w:color w:val="000000"/>
        </w:rPr>
        <w:t>считается завершенным</w:t>
      </w:r>
      <w:r>
        <w:rPr>
          <w:rFonts w:ascii="Arial" w:hAnsi="Arial" w:cs="Arial"/>
          <w:color w:val="000000"/>
        </w:rPr>
        <w:t xml:space="preserve"> по достижении одним из них </w:t>
      </w:r>
      <w:r w:rsidR="00DE59CB">
        <w:rPr>
          <w:rFonts w:ascii="Arial" w:hAnsi="Arial" w:cs="Arial"/>
          <w:b/>
          <w:color w:val="000000"/>
        </w:rPr>
        <w:t>10</w:t>
      </w:r>
      <w:r w:rsidR="00D03F47">
        <w:rPr>
          <w:rFonts w:ascii="Arial" w:hAnsi="Arial" w:cs="Arial"/>
          <w:color w:val="000000"/>
        </w:rPr>
        <w:t xml:space="preserve"> очков, либо по истечении </w:t>
      </w:r>
      <w:r w:rsidR="00D03F47" w:rsidRPr="0038698A">
        <w:rPr>
          <w:rFonts w:ascii="Arial" w:hAnsi="Arial" w:cs="Arial"/>
          <w:b/>
          <w:color w:val="000000"/>
        </w:rPr>
        <w:t>3</w:t>
      </w:r>
      <w:r w:rsidR="00D03F47">
        <w:rPr>
          <w:rFonts w:ascii="Arial" w:hAnsi="Arial" w:cs="Arial"/>
          <w:color w:val="000000"/>
        </w:rPr>
        <w:t xml:space="preserve"> минут, отведенных на </w:t>
      </w:r>
      <w:r w:rsidR="00DE59CB">
        <w:rPr>
          <w:rFonts w:ascii="Arial" w:hAnsi="Arial" w:cs="Arial"/>
          <w:color w:val="000000"/>
        </w:rPr>
        <w:t>сход</w:t>
      </w:r>
      <w:r w:rsidR="00D03F47">
        <w:rPr>
          <w:rFonts w:ascii="Arial" w:hAnsi="Arial" w:cs="Arial"/>
          <w:color w:val="000000"/>
        </w:rPr>
        <w:t>.</w:t>
      </w:r>
    </w:p>
    <w:p w:rsidR="00DE59CB" w:rsidRDefault="00DE59CB" w:rsidP="00E40E34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8. Сход останавливается при попадании по противнику.</w:t>
      </w:r>
    </w:p>
    <w:p w:rsidR="00DE59CB" w:rsidRDefault="00DE59CB" w:rsidP="00E40E34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9. При обоюдном попадании очки начисляются обоим бойцам.</w:t>
      </w:r>
    </w:p>
    <w:p w:rsidR="00DE59CB" w:rsidRDefault="00DE59CB" w:rsidP="00E40E34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10. Поединок включает в себя </w:t>
      </w:r>
      <w:r w:rsidRPr="00DE59CB">
        <w:rPr>
          <w:rFonts w:ascii="Arial" w:hAnsi="Arial" w:cs="Arial"/>
          <w:b/>
          <w:color w:val="000000"/>
        </w:rPr>
        <w:t>3</w:t>
      </w:r>
      <w:r>
        <w:rPr>
          <w:rFonts w:ascii="Arial" w:hAnsi="Arial" w:cs="Arial"/>
          <w:color w:val="000000"/>
        </w:rPr>
        <w:t xml:space="preserve"> схода.</w:t>
      </w:r>
    </w:p>
    <w:p w:rsidR="00DB7F4D" w:rsidRDefault="00DB7F4D" w:rsidP="00E40E34">
      <w:pPr>
        <w:spacing w:after="0" w:line="240" w:lineRule="auto"/>
        <w:rPr>
          <w:rFonts w:ascii="Arial" w:hAnsi="Arial" w:cs="Arial"/>
          <w:color w:val="000000"/>
        </w:rPr>
      </w:pPr>
    </w:p>
    <w:p w:rsidR="00395893" w:rsidRDefault="00395893">
      <w:pPr>
        <w:rPr>
          <w:rFonts w:ascii="Arial" w:hAnsi="Arial" w:cs="Arial"/>
          <w:color w:val="000000"/>
        </w:rPr>
      </w:pPr>
    </w:p>
    <w:p w:rsidR="001062D3" w:rsidRDefault="00395893">
      <w:p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Очки и порядок их начисления.</w:t>
      </w:r>
      <w:r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color w:val="000000"/>
        </w:rPr>
        <w:t xml:space="preserve"> Очки начисляются за результативное (квалифицированное) поражение/действие: удар, “разрез/порез”, </w:t>
      </w:r>
      <w:r w:rsidR="001062D3">
        <w:rPr>
          <w:rFonts w:ascii="Arial" w:hAnsi="Arial" w:cs="Arial"/>
          <w:color w:val="000000"/>
        </w:rPr>
        <w:t>укол.</w:t>
      </w:r>
      <w:r w:rsidR="00F749A1">
        <w:rPr>
          <w:rFonts w:ascii="Arial" w:hAnsi="Arial" w:cs="Arial"/>
          <w:color w:val="000000"/>
        </w:rPr>
        <w:t xml:space="preserve"> </w:t>
      </w:r>
      <w:r w:rsidR="001062D3">
        <w:rPr>
          <w:rFonts w:ascii="Arial" w:hAnsi="Arial" w:cs="Arial"/>
          <w:color w:val="000000"/>
        </w:rPr>
        <w:br/>
      </w:r>
    </w:p>
    <w:p w:rsidR="001A18A2" w:rsidRDefault="001062D3">
      <w:pPr>
        <w:rPr>
          <w:rFonts w:ascii="Arial" w:hAnsi="Arial" w:cs="Arial"/>
          <w:color w:val="000000"/>
        </w:rPr>
      </w:pPr>
      <w:r w:rsidRPr="00DB7F4D">
        <w:rPr>
          <w:rFonts w:ascii="Arial" w:hAnsi="Arial" w:cs="Arial"/>
          <w:b/>
          <w:color w:val="000000"/>
        </w:rPr>
        <w:t>Поражаемыми зонами являются:</w:t>
      </w:r>
      <w:r>
        <w:rPr>
          <w:rFonts w:ascii="Arial" w:hAnsi="Arial" w:cs="Arial"/>
          <w:color w:val="000000"/>
        </w:rPr>
        <w:br/>
        <w:t xml:space="preserve">Корпус, </w:t>
      </w:r>
      <w:r w:rsidR="00DE59CB">
        <w:rPr>
          <w:rFonts w:ascii="Arial" w:hAnsi="Arial" w:cs="Arial"/>
          <w:color w:val="000000"/>
        </w:rPr>
        <w:t xml:space="preserve">голова, </w:t>
      </w:r>
      <w:r>
        <w:rPr>
          <w:rFonts w:ascii="Arial" w:hAnsi="Arial" w:cs="Arial"/>
          <w:color w:val="000000"/>
        </w:rPr>
        <w:t xml:space="preserve">руки от плеча до локтя, </w:t>
      </w:r>
      <w:r w:rsidR="00DE59CB">
        <w:rPr>
          <w:rFonts w:ascii="Arial" w:hAnsi="Arial" w:cs="Arial"/>
          <w:color w:val="000000"/>
        </w:rPr>
        <w:t xml:space="preserve">предплечье, </w:t>
      </w:r>
      <w:r>
        <w:rPr>
          <w:rFonts w:ascii="Arial" w:hAnsi="Arial" w:cs="Arial"/>
          <w:color w:val="000000"/>
        </w:rPr>
        <w:t>ноги от таза</w:t>
      </w:r>
      <w:r w:rsidR="00996907">
        <w:rPr>
          <w:rFonts w:ascii="Arial" w:hAnsi="Arial" w:cs="Arial"/>
          <w:color w:val="000000"/>
        </w:rPr>
        <w:t xml:space="preserve"> до колена, плечи, область таза</w:t>
      </w:r>
      <w:r w:rsidR="005011EB">
        <w:rPr>
          <w:rFonts w:ascii="Arial" w:hAnsi="Arial" w:cs="Arial"/>
          <w:color w:val="000000"/>
        </w:rPr>
        <w:t>, шея.</w:t>
      </w:r>
    </w:p>
    <w:p w:rsidR="00DE59CB" w:rsidRDefault="00DE59CB" w:rsidP="00766F76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Порядок начисления </w:t>
      </w:r>
      <w:proofErr w:type="gramStart"/>
      <w:r>
        <w:rPr>
          <w:rFonts w:ascii="Arial" w:hAnsi="Arial" w:cs="Arial"/>
          <w:color w:val="000000"/>
        </w:rPr>
        <w:t>очков</w:t>
      </w:r>
      <w:proofErr w:type="gramEnd"/>
      <w:r>
        <w:rPr>
          <w:rFonts w:ascii="Arial" w:hAnsi="Arial" w:cs="Arial"/>
          <w:color w:val="000000"/>
        </w:rPr>
        <w:t xml:space="preserve"> по зонам поражения следующий:</w:t>
      </w:r>
      <w:r>
        <w:rPr>
          <w:rFonts w:ascii="Arial" w:hAnsi="Arial" w:cs="Arial"/>
          <w:color w:val="000000"/>
        </w:rPr>
        <w:br/>
        <w:t xml:space="preserve">корпус – </w:t>
      </w:r>
      <w:r w:rsidRPr="00766F76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color w:val="000000"/>
        </w:rPr>
        <w:t xml:space="preserve"> очка</w:t>
      </w:r>
    </w:p>
    <w:p w:rsidR="00DE59CB" w:rsidRDefault="00DE59CB" w:rsidP="00766F76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плечи – </w:t>
      </w:r>
      <w:r w:rsidRPr="00766F76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color w:val="000000"/>
        </w:rPr>
        <w:t xml:space="preserve"> очка</w:t>
      </w:r>
    </w:p>
    <w:p w:rsidR="00DE59CB" w:rsidRDefault="00DE59CB" w:rsidP="00766F76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руки от плеча до локтя – </w:t>
      </w:r>
      <w:r w:rsidRPr="00766F76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color w:val="000000"/>
        </w:rPr>
        <w:t xml:space="preserve"> очка</w:t>
      </w:r>
    </w:p>
    <w:p w:rsidR="00DE59CB" w:rsidRDefault="00DE59CB" w:rsidP="00766F76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область таза – </w:t>
      </w:r>
      <w:r w:rsidRPr="00766F76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color w:val="000000"/>
        </w:rPr>
        <w:t xml:space="preserve"> очка</w:t>
      </w:r>
    </w:p>
    <w:p w:rsidR="00DE59CB" w:rsidRDefault="00DE59CB" w:rsidP="00766F76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ноги от таза до колена – </w:t>
      </w:r>
      <w:r w:rsidRPr="00766F76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color w:val="000000"/>
        </w:rPr>
        <w:t xml:space="preserve"> очка</w:t>
      </w:r>
    </w:p>
    <w:p w:rsidR="005011EB" w:rsidRDefault="005011EB" w:rsidP="00766F76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голова – </w:t>
      </w:r>
      <w:r w:rsidRPr="00766F76">
        <w:rPr>
          <w:rFonts w:ascii="Arial" w:hAnsi="Arial" w:cs="Arial"/>
          <w:b/>
          <w:color w:val="000000"/>
        </w:rPr>
        <w:t>1</w:t>
      </w:r>
      <w:r>
        <w:rPr>
          <w:rFonts w:ascii="Arial" w:hAnsi="Arial" w:cs="Arial"/>
          <w:color w:val="000000"/>
        </w:rPr>
        <w:t xml:space="preserve"> очко</w:t>
      </w:r>
    </w:p>
    <w:p w:rsidR="005011EB" w:rsidRDefault="005011EB" w:rsidP="00766F76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шея – </w:t>
      </w:r>
      <w:r w:rsidRPr="00766F76">
        <w:rPr>
          <w:rFonts w:ascii="Arial" w:hAnsi="Arial" w:cs="Arial"/>
          <w:b/>
          <w:color w:val="000000"/>
        </w:rPr>
        <w:t>1</w:t>
      </w:r>
      <w:r>
        <w:rPr>
          <w:rFonts w:ascii="Arial" w:hAnsi="Arial" w:cs="Arial"/>
          <w:color w:val="000000"/>
        </w:rPr>
        <w:t xml:space="preserve"> очко</w:t>
      </w:r>
    </w:p>
    <w:p w:rsidR="005011EB" w:rsidRDefault="005011EB" w:rsidP="00766F76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предплечье – </w:t>
      </w:r>
      <w:r w:rsidRPr="00766F76">
        <w:rPr>
          <w:rFonts w:ascii="Arial" w:hAnsi="Arial" w:cs="Arial"/>
          <w:b/>
          <w:color w:val="000000"/>
        </w:rPr>
        <w:t>1</w:t>
      </w:r>
      <w:r>
        <w:rPr>
          <w:rFonts w:ascii="Arial" w:hAnsi="Arial" w:cs="Arial"/>
          <w:color w:val="000000"/>
        </w:rPr>
        <w:t xml:space="preserve"> очко</w:t>
      </w:r>
    </w:p>
    <w:p w:rsidR="005011EB" w:rsidRPr="00766F76" w:rsidRDefault="00766F76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Области</w:t>
      </w:r>
      <w:r w:rsidR="005F71AC">
        <w:rPr>
          <w:rFonts w:ascii="Arial" w:hAnsi="Arial" w:cs="Arial"/>
          <w:b/>
          <w:color w:val="000000"/>
        </w:rPr>
        <w:t xml:space="preserve"> горла, паха, </w:t>
      </w:r>
      <w:r>
        <w:rPr>
          <w:rFonts w:ascii="Arial" w:hAnsi="Arial" w:cs="Arial"/>
          <w:b/>
          <w:color w:val="000000"/>
        </w:rPr>
        <w:t>ног ниже колен</w:t>
      </w:r>
      <w:r w:rsidRPr="00766F76">
        <w:rPr>
          <w:rFonts w:ascii="Arial" w:hAnsi="Arial" w:cs="Arial"/>
          <w:b/>
          <w:color w:val="000000"/>
        </w:rPr>
        <w:t xml:space="preserve"> являются </w:t>
      </w:r>
      <w:proofErr w:type="gramStart"/>
      <w:r w:rsidRPr="00766F76">
        <w:rPr>
          <w:rFonts w:ascii="Arial" w:hAnsi="Arial" w:cs="Arial"/>
          <w:b/>
          <w:color w:val="000000"/>
        </w:rPr>
        <w:t>запрещенными</w:t>
      </w:r>
      <w:proofErr w:type="gramEnd"/>
      <w:r w:rsidRPr="00766F76">
        <w:rPr>
          <w:rFonts w:ascii="Arial" w:hAnsi="Arial" w:cs="Arial"/>
          <w:b/>
          <w:color w:val="000000"/>
        </w:rPr>
        <w:t xml:space="preserve"> для нанесения по ним поражения.</w:t>
      </w:r>
    </w:p>
    <w:p w:rsidR="005011EB" w:rsidRDefault="005011EB">
      <w:pPr>
        <w:rPr>
          <w:rFonts w:ascii="Arial" w:hAnsi="Arial" w:cs="Arial"/>
          <w:color w:val="000000"/>
        </w:rPr>
      </w:pPr>
    </w:p>
    <w:p w:rsidR="00F749A1" w:rsidRDefault="00766F76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Поединок</w:t>
      </w:r>
      <w:r w:rsidR="001A18A2">
        <w:rPr>
          <w:rFonts w:ascii="Arial" w:hAnsi="Arial" w:cs="Arial"/>
          <w:color w:val="000000"/>
        </w:rPr>
        <w:t xml:space="preserve"> заканчивается после проведения </w:t>
      </w:r>
      <w:r w:rsidR="001A18A2" w:rsidRPr="00DB7F4D">
        <w:rPr>
          <w:rFonts w:ascii="Arial" w:hAnsi="Arial" w:cs="Arial"/>
          <w:b/>
          <w:color w:val="000000"/>
        </w:rPr>
        <w:t>3</w:t>
      </w:r>
      <w:r w:rsidR="001A18A2">
        <w:rPr>
          <w:rFonts w:ascii="Arial" w:hAnsi="Arial" w:cs="Arial"/>
          <w:color w:val="000000"/>
        </w:rPr>
        <w:t xml:space="preserve"> сходов, либо победе одного из бойцов в первых </w:t>
      </w:r>
      <w:r w:rsidR="001A18A2" w:rsidRPr="00DB7F4D">
        <w:rPr>
          <w:rFonts w:ascii="Arial" w:hAnsi="Arial" w:cs="Arial"/>
          <w:b/>
          <w:color w:val="000000"/>
        </w:rPr>
        <w:t>2</w:t>
      </w:r>
      <w:r w:rsidR="001A18A2">
        <w:rPr>
          <w:rFonts w:ascii="Arial" w:hAnsi="Arial" w:cs="Arial"/>
          <w:color w:val="000000"/>
        </w:rPr>
        <w:t xml:space="preserve"> сходах подряд.</w:t>
      </w:r>
      <w:r w:rsidR="00935375">
        <w:rPr>
          <w:rFonts w:ascii="Arial" w:hAnsi="Arial" w:cs="Arial"/>
          <w:color w:val="000000"/>
        </w:rPr>
        <w:br/>
      </w:r>
      <w:r w:rsidR="00935375">
        <w:rPr>
          <w:rFonts w:ascii="Arial" w:hAnsi="Arial" w:cs="Arial"/>
          <w:color w:val="000000"/>
        </w:rPr>
        <w:br/>
        <w:t>В случае</w:t>
      </w:r>
      <w:proofErr w:type="gramStart"/>
      <w:r w:rsidR="00935375">
        <w:rPr>
          <w:rFonts w:ascii="Arial" w:hAnsi="Arial" w:cs="Arial"/>
          <w:color w:val="000000"/>
        </w:rPr>
        <w:t>,</w:t>
      </w:r>
      <w:proofErr w:type="gramEnd"/>
      <w:r w:rsidR="00935375">
        <w:rPr>
          <w:rFonts w:ascii="Arial" w:hAnsi="Arial" w:cs="Arial"/>
          <w:color w:val="000000"/>
        </w:rPr>
        <w:t xml:space="preserve"> если по истечении </w:t>
      </w:r>
      <w:r w:rsidR="00935375" w:rsidRPr="00997A6D">
        <w:rPr>
          <w:rFonts w:ascii="Arial" w:hAnsi="Arial" w:cs="Arial"/>
          <w:b/>
          <w:color w:val="000000"/>
        </w:rPr>
        <w:t>3</w:t>
      </w:r>
      <w:r w:rsidR="00935375">
        <w:rPr>
          <w:rFonts w:ascii="Arial" w:hAnsi="Arial" w:cs="Arial"/>
          <w:color w:val="000000"/>
        </w:rPr>
        <w:t xml:space="preserve"> минут ни один из бойцов не набрал </w:t>
      </w:r>
      <w:r>
        <w:rPr>
          <w:rFonts w:ascii="Arial" w:hAnsi="Arial" w:cs="Arial"/>
          <w:b/>
          <w:color w:val="000000"/>
        </w:rPr>
        <w:t>10</w:t>
      </w:r>
      <w:r w:rsidR="00935375">
        <w:rPr>
          <w:rFonts w:ascii="Arial" w:hAnsi="Arial" w:cs="Arial"/>
          <w:color w:val="000000"/>
        </w:rPr>
        <w:t xml:space="preserve"> очков, победителем</w:t>
      </w:r>
      <w:r w:rsidR="00996907">
        <w:rPr>
          <w:rFonts w:ascii="Arial" w:hAnsi="Arial" w:cs="Arial"/>
          <w:color w:val="000000"/>
        </w:rPr>
        <w:t xml:space="preserve"> в сходе</w:t>
      </w:r>
      <w:r w:rsidR="00935375">
        <w:rPr>
          <w:rFonts w:ascii="Arial" w:hAnsi="Arial" w:cs="Arial"/>
          <w:color w:val="000000"/>
        </w:rPr>
        <w:t xml:space="preserve"> считается боец, набравший наибольшее количество очков в сходе.</w:t>
      </w:r>
      <w:r w:rsidR="001062D3">
        <w:rPr>
          <w:rFonts w:ascii="Arial" w:hAnsi="Arial" w:cs="Arial"/>
          <w:color w:val="000000"/>
        </w:rPr>
        <w:br/>
      </w:r>
      <w:r w:rsidR="003618FB">
        <w:rPr>
          <w:rFonts w:ascii="Arial" w:hAnsi="Arial" w:cs="Arial"/>
          <w:color w:val="000000"/>
        </w:rPr>
        <w:t>В случае ничьей сход продолжают до первого результативного попадания.</w:t>
      </w:r>
    </w:p>
    <w:p w:rsidR="00221380" w:rsidRDefault="00020E25" w:rsidP="00020E2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Разрешенные действия:</w:t>
      </w: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 xml:space="preserve">- </w:t>
      </w:r>
      <w:r w:rsidR="003618FB">
        <w:rPr>
          <w:rFonts w:ascii="Arial" w:hAnsi="Arial" w:cs="Arial"/>
          <w:color w:val="000000"/>
          <w:sz w:val="22"/>
          <w:szCs w:val="22"/>
        </w:rPr>
        <w:t>поражения клинком (удар, порез, укол)</w:t>
      </w:r>
      <w:r w:rsidR="00766F76">
        <w:rPr>
          <w:rFonts w:ascii="Arial" w:hAnsi="Arial" w:cs="Arial"/>
          <w:color w:val="000000"/>
          <w:sz w:val="22"/>
          <w:szCs w:val="22"/>
        </w:rPr>
        <w:t xml:space="preserve"> в разрешенные зоны</w:t>
      </w:r>
      <w:r>
        <w:rPr>
          <w:rFonts w:ascii="Arial" w:hAnsi="Arial" w:cs="Arial"/>
          <w:color w:val="000000"/>
          <w:sz w:val="22"/>
          <w:szCs w:val="22"/>
        </w:rPr>
        <w:br/>
      </w:r>
    </w:p>
    <w:p w:rsidR="003618FB" w:rsidRDefault="00221380" w:rsidP="00221380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Запрещенные действия:</w:t>
      </w:r>
    </w:p>
    <w:p w:rsidR="00287615" w:rsidRDefault="00285AB6" w:rsidP="00221380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lastRenderedPageBreak/>
        <w:t xml:space="preserve"> </w:t>
      </w:r>
      <w:r w:rsidR="003618FB" w:rsidRPr="003618FB">
        <w:rPr>
          <w:rFonts w:ascii="Arial" w:hAnsi="Arial" w:cs="Arial"/>
          <w:bCs/>
          <w:color w:val="000000"/>
          <w:sz w:val="22"/>
          <w:szCs w:val="22"/>
        </w:rPr>
        <w:t>-Выход за ристалище</w:t>
      </w:r>
      <w:r w:rsidR="00221380"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="00221380">
        <w:rPr>
          <w:rFonts w:ascii="Arial" w:hAnsi="Arial" w:cs="Arial"/>
          <w:color w:val="000000"/>
          <w:sz w:val="22"/>
          <w:szCs w:val="22"/>
        </w:rPr>
        <w:t xml:space="preserve">- Бить гардой/крестовиной </w:t>
      </w:r>
      <w:r w:rsidR="003618FB">
        <w:rPr>
          <w:rFonts w:ascii="Arial" w:hAnsi="Arial" w:cs="Arial"/>
          <w:color w:val="000000"/>
          <w:sz w:val="22"/>
          <w:szCs w:val="22"/>
        </w:rPr>
        <w:t>оружия</w:t>
      </w:r>
      <w:r w:rsidR="00221380">
        <w:rPr>
          <w:rFonts w:ascii="Arial" w:hAnsi="Arial" w:cs="Arial"/>
          <w:color w:val="000000"/>
          <w:sz w:val="22"/>
          <w:szCs w:val="22"/>
        </w:rPr>
        <w:br/>
        <w:t xml:space="preserve">- Бить  гардой/крестовиной </w:t>
      </w:r>
      <w:r w:rsidR="003618FB">
        <w:rPr>
          <w:rFonts w:ascii="Arial" w:hAnsi="Arial" w:cs="Arial"/>
          <w:color w:val="000000"/>
          <w:sz w:val="22"/>
          <w:szCs w:val="22"/>
        </w:rPr>
        <w:t>оружия</w:t>
      </w:r>
      <w:r w:rsidR="00221380">
        <w:rPr>
          <w:rFonts w:ascii="Arial" w:hAnsi="Arial" w:cs="Arial"/>
          <w:color w:val="000000"/>
          <w:sz w:val="22"/>
          <w:szCs w:val="22"/>
        </w:rPr>
        <w:t>, удерживая за лезвие</w:t>
      </w:r>
      <w:r w:rsidR="00221380">
        <w:rPr>
          <w:rFonts w:ascii="Arial" w:hAnsi="Arial" w:cs="Arial"/>
          <w:color w:val="000000"/>
          <w:sz w:val="22"/>
          <w:szCs w:val="22"/>
        </w:rPr>
        <w:br/>
        <w:t xml:space="preserve">- Бить </w:t>
      </w:r>
      <w:proofErr w:type="spellStart"/>
      <w:r w:rsidR="00221380">
        <w:rPr>
          <w:rFonts w:ascii="Arial" w:hAnsi="Arial" w:cs="Arial"/>
          <w:color w:val="000000"/>
          <w:sz w:val="22"/>
          <w:szCs w:val="22"/>
        </w:rPr>
        <w:t>навершием</w:t>
      </w:r>
      <w:proofErr w:type="spellEnd"/>
      <w:r w:rsidR="00221380">
        <w:rPr>
          <w:rFonts w:ascii="Arial" w:hAnsi="Arial" w:cs="Arial"/>
          <w:color w:val="000000"/>
          <w:sz w:val="22"/>
          <w:szCs w:val="22"/>
        </w:rPr>
        <w:t xml:space="preserve"> </w:t>
      </w:r>
      <w:r w:rsidR="003618FB">
        <w:rPr>
          <w:rFonts w:ascii="Arial" w:hAnsi="Arial" w:cs="Arial"/>
          <w:color w:val="000000"/>
          <w:sz w:val="22"/>
          <w:szCs w:val="22"/>
        </w:rPr>
        <w:t>оружия</w:t>
      </w:r>
      <w:r w:rsidR="00221380">
        <w:rPr>
          <w:rFonts w:ascii="Arial" w:hAnsi="Arial" w:cs="Arial"/>
          <w:color w:val="000000"/>
          <w:sz w:val="22"/>
          <w:szCs w:val="22"/>
        </w:rPr>
        <w:t xml:space="preserve"> в любые зоны,</w:t>
      </w:r>
      <w:r w:rsidR="00221380">
        <w:rPr>
          <w:rFonts w:ascii="Arial" w:hAnsi="Arial" w:cs="Arial"/>
          <w:color w:val="000000"/>
          <w:sz w:val="22"/>
          <w:szCs w:val="22"/>
        </w:rPr>
        <w:br/>
        <w:t xml:space="preserve">- Любые </w:t>
      </w:r>
      <w:r w:rsidR="003618FB">
        <w:rPr>
          <w:rFonts w:ascii="Arial" w:hAnsi="Arial" w:cs="Arial"/>
          <w:color w:val="000000"/>
          <w:sz w:val="22"/>
          <w:szCs w:val="22"/>
        </w:rPr>
        <w:t>заломы, броски, болевые или удушающие приемы.</w:t>
      </w:r>
      <w:r w:rsidR="00221380">
        <w:rPr>
          <w:rFonts w:ascii="Arial" w:hAnsi="Arial" w:cs="Arial"/>
          <w:color w:val="000000"/>
          <w:sz w:val="22"/>
          <w:szCs w:val="22"/>
        </w:rPr>
        <w:br/>
        <w:t>- Удары ногами,</w:t>
      </w:r>
      <w:r w:rsidR="00221380">
        <w:rPr>
          <w:rFonts w:ascii="Arial" w:hAnsi="Arial" w:cs="Arial"/>
          <w:color w:val="000000"/>
          <w:sz w:val="22"/>
          <w:szCs w:val="22"/>
        </w:rPr>
        <w:br/>
        <w:t>- Удары головой,</w:t>
      </w:r>
      <w:r w:rsidR="00221380">
        <w:rPr>
          <w:rFonts w:ascii="Arial" w:hAnsi="Arial" w:cs="Arial"/>
          <w:color w:val="000000"/>
          <w:sz w:val="22"/>
          <w:szCs w:val="22"/>
        </w:rPr>
        <w:br/>
        <w:t>- Удары локтями,</w:t>
      </w:r>
      <w:r w:rsidR="00221380">
        <w:rPr>
          <w:rFonts w:ascii="Arial" w:hAnsi="Arial" w:cs="Arial"/>
          <w:color w:val="000000"/>
          <w:sz w:val="22"/>
          <w:szCs w:val="22"/>
        </w:rPr>
        <w:br/>
        <w:t>- Удары коленями,</w:t>
      </w:r>
      <w:proofErr w:type="gramStart"/>
      <w:r w:rsidR="00221380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>-</w:t>
      </w:r>
      <w:proofErr w:type="gramEnd"/>
      <w:r>
        <w:rPr>
          <w:rFonts w:ascii="Arial" w:hAnsi="Arial" w:cs="Arial"/>
          <w:color w:val="000000"/>
          <w:sz w:val="22"/>
          <w:szCs w:val="22"/>
        </w:rPr>
        <w:t>Захват оружия противника рукой</w:t>
      </w:r>
    </w:p>
    <w:p w:rsidR="00221380" w:rsidRPr="005F4C87" w:rsidRDefault="00287615" w:rsidP="00221380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-Захват руки противника своей рукой</w:t>
      </w:r>
      <w:r w:rsidR="00221380">
        <w:rPr>
          <w:rFonts w:ascii="Arial" w:hAnsi="Arial" w:cs="Arial"/>
          <w:color w:val="000000"/>
          <w:sz w:val="22"/>
          <w:szCs w:val="22"/>
        </w:rPr>
        <w:br/>
        <w:t>- Поражение в пах,</w:t>
      </w:r>
      <w:r w:rsidR="00766F76">
        <w:rPr>
          <w:rFonts w:ascii="Arial" w:hAnsi="Arial" w:cs="Arial"/>
          <w:color w:val="000000"/>
          <w:sz w:val="22"/>
          <w:szCs w:val="22"/>
        </w:rPr>
        <w:t xml:space="preserve"> горло, ноги ниже колен</w:t>
      </w:r>
      <w:r w:rsidR="00221380">
        <w:rPr>
          <w:rFonts w:ascii="Arial" w:hAnsi="Arial" w:cs="Arial"/>
          <w:color w:val="000000"/>
          <w:sz w:val="22"/>
          <w:szCs w:val="22"/>
        </w:rPr>
        <w:br/>
        <w:t xml:space="preserve">- </w:t>
      </w:r>
      <w:proofErr w:type="spellStart"/>
      <w:r w:rsidR="00221380">
        <w:rPr>
          <w:rFonts w:ascii="Arial" w:hAnsi="Arial" w:cs="Arial"/>
          <w:color w:val="000000"/>
          <w:sz w:val="22"/>
          <w:szCs w:val="22"/>
        </w:rPr>
        <w:t>Метание\броски</w:t>
      </w:r>
      <w:proofErr w:type="spellEnd"/>
      <w:r w:rsidR="00221380">
        <w:rPr>
          <w:rFonts w:ascii="Arial" w:hAnsi="Arial" w:cs="Arial"/>
          <w:color w:val="000000"/>
          <w:sz w:val="22"/>
          <w:szCs w:val="22"/>
        </w:rPr>
        <w:t xml:space="preserve"> </w:t>
      </w:r>
      <w:r w:rsidR="003618FB">
        <w:rPr>
          <w:rFonts w:ascii="Arial" w:hAnsi="Arial" w:cs="Arial"/>
          <w:color w:val="000000"/>
          <w:sz w:val="22"/>
          <w:szCs w:val="22"/>
        </w:rPr>
        <w:t>оружия,</w:t>
      </w:r>
      <w:r w:rsidR="00221380">
        <w:rPr>
          <w:rFonts w:ascii="Arial" w:hAnsi="Arial" w:cs="Arial"/>
          <w:color w:val="000000"/>
          <w:sz w:val="22"/>
          <w:szCs w:val="22"/>
        </w:rPr>
        <w:br/>
        <w:t xml:space="preserve">- Преднамеренное </w:t>
      </w:r>
      <w:proofErr w:type="spellStart"/>
      <w:r w:rsidR="00221380">
        <w:rPr>
          <w:rFonts w:ascii="Arial" w:hAnsi="Arial" w:cs="Arial"/>
          <w:color w:val="000000"/>
          <w:sz w:val="22"/>
          <w:szCs w:val="22"/>
        </w:rPr>
        <w:t>стаскивание</w:t>
      </w:r>
      <w:proofErr w:type="spellEnd"/>
      <w:r w:rsidR="00221380">
        <w:rPr>
          <w:rFonts w:ascii="Arial" w:hAnsi="Arial" w:cs="Arial"/>
          <w:color w:val="000000"/>
          <w:sz w:val="22"/>
          <w:szCs w:val="22"/>
        </w:rPr>
        <w:t xml:space="preserve"> элементов защиты,</w:t>
      </w:r>
    </w:p>
    <w:p w:rsidR="00221380" w:rsidRDefault="00221380" w:rsidP="00221380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- Иные не перечисленные ранее действия, ведущие к намеренному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травмированию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оппонента, нанесению чрезмерного вреда и нарушающие общие нормы безопасности поединка.</w:t>
      </w:r>
    </w:p>
    <w:p w:rsidR="003618FB" w:rsidRDefault="003618FB" w:rsidP="00221380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618FB" w:rsidRDefault="003618FB" w:rsidP="00221380">
      <w:pPr>
        <w:pStyle w:val="a3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 xml:space="preserve">В случае однократного нарушения правил за </w:t>
      </w:r>
      <w:r w:rsidR="005F4C87">
        <w:rPr>
          <w:rFonts w:ascii="Arial" w:hAnsi="Arial" w:cs="Arial"/>
          <w:color w:val="000000"/>
          <w:sz w:val="22"/>
          <w:szCs w:val="22"/>
        </w:rPr>
        <w:t>сход</w:t>
      </w:r>
      <w:r>
        <w:rPr>
          <w:rFonts w:ascii="Arial" w:hAnsi="Arial" w:cs="Arial"/>
          <w:color w:val="000000"/>
          <w:sz w:val="22"/>
          <w:szCs w:val="22"/>
        </w:rPr>
        <w:t xml:space="preserve"> бойцу выносится</w:t>
      </w:r>
      <w:r w:rsidR="00DB7F4D">
        <w:rPr>
          <w:rFonts w:ascii="Arial" w:hAnsi="Arial" w:cs="Arial"/>
          <w:color w:val="000000"/>
          <w:sz w:val="22"/>
          <w:szCs w:val="22"/>
        </w:rPr>
        <w:t xml:space="preserve"> предупреждение, двукратного – ему засчитывается одно очко поражения, трехкратного – </w:t>
      </w:r>
      <w:r w:rsidR="00DE59CB">
        <w:rPr>
          <w:rFonts w:ascii="Arial" w:hAnsi="Arial" w:cs="Arial"/>
          <w:color w:val="000000"/>
          <w:sz w:val="22"/>
          <w:szCs w:val="22"/>
        </w:rPr>
        <w:t xml:space="preserve">поражение в текущем </w:t>
      </w:r>
      <w:r w:rsidR="005F4C87">
        <w:rPr>
          <w:rFonts w:ascii="Arial" w:hAnsi="Arial" w:cs="Arial"/>
          <w:color w:val="000000"/>
          <w:sz w:val="22"/>
          <w:szCs w:val="22"/>
        </w:rPr>
        <w:t>сходе</w:t>
      </w:r>
      <w:r w:rsidR="00DB7F4D">
        <w:rPr>
          <w:rFonts w:ascii="Arial" w:hAnsi="Arial" w:cs="Arial"/>
          <w:color w:val="000000"/>
          <w:sz w:val="22"/>
          <w:szCs w:val="22"/>
        </w:rPr>
        <w:t>.</w:t>
      </w:r>
    </w:p>
    <w:p w:rsidR="00221380" w:rsidRDefault="00221380" w:rsidP="00020E25">
      <w:pPr>
        <w:pStyle w:val="a3"/>
        <w:spacing w:before="0" w:beforeAutospacing="0" w:after="0" w:afterAutospacing="0"/>
      </w:pPr>
    </w:p>
    <w:p w:rsidR="00020E25" w:rsidRDefault="00020E25">
      <w:pPr>
        <w:rPr>
          <w:rFonts w:ascii="Arial" w:hAnsi="Arial" w:cs="Arial"/>
          <w:color w:val="000000"/>
        </w:rPr>
      </w:pPr>
    </w:p>
    <w:p w:rsidR="002F14F5" w:rsidRDefault="002F14F5">
      <w:p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Снаряжение</w:t>
      </w:r>
      <w:r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br/>
      </w:r>
      <w:r w:rsidR="00997A6D">
        <w:rPr>
          <w:rFonts w:ascii="Arial" w:hAnsi="Arial" w:cs="Arial"/>
          <w:b/>
          <w:bCs/>
          <w:color w:val="000000"/>
        </w:rPr>
        <w:t>Оружие</w:t>
      </w:r>
      <w:r>
        <w:rPr>
          <w:rFonts w:ascii="Arial" w:hAnsi="Arial" w:cs="Arial"/>
          <w:b/>
          <w:bCs/>
          <w:color w:val="000000"/>
        </w:rPr>
        <w:t>:</w:t>
      </w:r>
      <w:r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color w:val="000000"/>
        </w:rPr>
        <w:t xml:space="preserve">  Допускае</w:t>
      </w:r>
      <w:r w:rsidR="00CB663A">
        <w:rPr>
          <w:rFonts w:ascii="Arial" w:hAnsi="Arial" w:cs="Arial"/>
          <w:color w:val="000000"/>
        </w:rPr>
        <w:t>тся исключительно текстолитовая шпага</w:t>
      </w:r>
      <w:r w:rsidR="002A1619">
        <w:rPr>
          <w:rFonts w:ascii="Arial" w:hAnsi="Arial" w:cs="Arial"/>
          <w:color w:val="000000"/>
        </w:rPr>
        <w:t>, сабля</w:t>
      </w:r>
      <w:r w:rsidR="00CB663A">
        <w:rPr>
          <w:rFonts w:ascii="Arial" w:hAnsi="Arial" w:cs="Arial"/>
          <w:color w:val="000000"/>
        </w:rPr>
        <w:t xml:space="preserve">. </w:t>
      </w:r>
      <w:r>
        <w:rPr>
          <w:rFonts w:ascii="Arial" w:hAnsi="Arial" w:cs="Arial"/>
          <w:color w:val="000000"/>
        </w:rPr>
        <w:t xml:space="preserve">- Длина </w:t>
      </w:r>
      <w:r w:rsidR="007E45D0">
        <w:rPr>
          <w:rFonts w:ascii="Arial" w:hAnsi="Arial" w:cs="Arial"/>
          <w:color w:val="000000"/>
        </w:rPr>
        <w:t>до 115см</w:t>
      </w:r>
      <w:r>
        <w:rPr>
          <w:rFonts w:ascii="Arial" w:hAnsi="Arial" w:cs="Arial"/>
          <w:color w:val="000000"/>
        </w:rPr>
        <w:br/>
        <w:t xml:space="preserve">- Вес </w:t>
      </w:r>
      <w:r w:rsidR="002A1619">
        <w:rPr>
          <w:rFonts w:ascii="Arial" w:hAnsi="Arial" w:cs="Arial"/>
          <w:color w:val="000000"/>
        </w:rPr>
        <w:t xml:space="preserve"> - не менее 800 и не более 1300 граммов.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  <w:t xml:space="preserve"> Решение о допуске клинка принимает комиссия организаторов при регистрации.</w:t>
      </w:r>
      <w:r>
        <w:rPr>
          <w:rFonts w:ascii="Arial" w:hAnsi="Arial" w:cs="Arial"/>
          <w:color w:val="000000"/>
        </w:rPr>
        <w:br/>
      </w:r>
    </w:p>
    <w:p w:rsidR="00395893" w:rsidRDefault="00691AE9">
      <w:r>
        <w:rPr>
          <w:rFonts w:ascii="Arial" w:hAnsi="Arial" w:cs="Arial"/>
          <w:b/>
          <w:bCs/>
          <w:color w:val="000000"/>
        </w:rPr>
        <w:t>Обязательное защитное снаряжение:</w:t>
      </w:r>
      <w:r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color w:val="000000"/>
        </w:rPr>
        <w:t>- Маска.</w:t>
      </w:r>
      <w:r>
        <w:rPr>
          <w:rFonts w:ascii="Arial" w:hAnsi="Arial" w:cs="Arial"/>
          <w:color w:val="000000"/>
        </w:rPr>
        <w:br/>
        <w:t xml:space="preserve">  Плотная защита корпуса (стеганная или сопоставимая).</w:t>
      </w:r>
      <w:r>
        <w:rPr>
          <w:rFonts w:ascii="Arial" w:hAnsi="Arial" w:cs="Arial"/>
          <w:color w:val="000000"/>
        </w:rPr>
        <w:br/>
        <w:t>- Защита кисти.</w:t>
      </w:r>
      <w:r>
        <w:rPr>
          <w:rFonts w:ascii="Arial" w:hAnsi="Arial" w:cs="Arial"/>
          <w:color w:val="000000"/>
        </w:rPr>
        <w:br/>
        <w:t>- Не пач</w:t>
      </w:r>
      <w:r w:rsidR="00F5248A">
        <w:rPr>
          <w:rFonts w:ascii="Arial" w:hAnsi="Arial" w:cs="Arial"/>
          <w:color w:val="000000"/>
        </w:rPr>
        <w:t>кающая обувь на плоской подошве (на этом особый акцент, ибо полы совсем недавно меняли)</w:t>
      </w:r>
      <w:r>
        <w:rPr>
          <w:rFonts w:ascii="Arial" w:hAnsi="Arial" w:cs="Arial"/>
          <w:color w:val="000000"/>
        </w:rPr>
        <w:br/>
      </w:r>
      <w:r w:rsidR="00395893">
        <w:rPr>
          <w:rFonts w:ascii="Arial" w:hAnsi="Arial" w:cs="Arial"/>
          <w:color w:val="000000"/>
        </w:rPr>
        <w:br/>
      </w:r>
      <w:r w:rsidR="00395893">
        <w:rPr>
          <w:rFonts w:ascii="Arial" w:hAnsi="Arial" w:cs="Arial"/>
          <w:color w:val="000000"/>
        </w:rPr>
        <w:br/>
        <w:t>.</w:t>
      </w:r>
      <w:r w:rsidRPr="00691AE9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Рекомендуемое защитное снаряжение:</w:t>
      </w:r>
      <w:r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color w:val="000000"/>
        </w:rPr>
        <w:t>- Защита локтей.</w:t>
      </w:r>
      <w:r>
        <w:rPr>
          <w:rFonts w:ascii="Arial" w:hAnsi="Arial" w:cs="Arial"/>
          <w:color w:val="000000"/>
        </w:rPr>
        <w:br/>
        <w:t>- Защита паха.</w:t>
      </w:r>
      <w:r>
        <w:rPr>
          <w:rFonts w:ascii="Arial" w:hAnsi="Arial" w:cs="Arial"/>
          <w:color w:val="000000"/>
        </w:rPr>
        <w:br/>
        <w:t>- Защита коленей.</w:t>
      </w:r>
      <w:r>
        <w:rPr>
          <w:rFonts w:ascii="Arial" w:hAnsi="Arial" w:cs="Arial"/>
          <w:color w:val="000000"/>
        </w:rPr>
        <w:br/>
        <w:t>- Защита голеней.</w:t>
      </w:r>
      <w:r>
        <w:rPr>
          <w:rFonts w:ascii="Arial" w:hAnsi="Arial" w:cs="Arial"/>
          <w:color w:val="000000"/>
        </w:rPr>
        <w:br/>
      </w:r>
      <w:r w:rsidR="00395893">
        <w:rPr>
          <w:rFonts w:ascii="Arial" w:hAnsi="Arial" w:cs="Arial"/>
          <w:color w:val="000000"/>
        </w:rPr>
        <w:br/>
      </w:r>
    </w:p>
    <w:p w:rsidR="009B1530" w:rsidRDefault="009B1530"/>
    <w:p w:rsidR="009B1530" w:rsidRDefault="009B1530"/>
    <w:p w:rsidR="009B1530" w:rsidRDefault="009B1530"/>
    <w:p w:rsidR="009B1530" w:rsidRDefault="009B1530"/>
    <w:p w:rsidR="009B1530" w:rsidRDefault="009B1530"/>
    <w:p w:rsidR="009B1530" w:rsidRDefault="009B1530"/>
    <w:p w:rsidR="009B1530" w:rsidRDefault="009B1530"/>
    <w:p w:rsidR="009B1530" w:rsidRDefault="009B1530" w:rsidP="009B1530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Номинация «полуторный меч».</w:t>
      </w:r>
    </w:p>
    <w:p w:rsidR="00F02A1A" w:rsidRDefault="00F02A1A" w:rsidP="00F02A1A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Порядок проведения поединка.</w:t>
      </w:r>
    </w:p>
    <w:p w:rsidR="00F02A1A" w:rsidRDefault="00F02A1A" w:rsidP="009B1530">
      <w:pPr>
        <w:rPr>
          <w:rFonts w:ascii="Arial" w:hAnsi="Arial" w:cs="Arial"/>
          <w:b/>
          <w:bCs/>
          <w:color w:val="000000"/>
        </w:rPr>
      </w:pPr>
    </w:p>
    <w:p w:rsidR="00F02A1A" w:rsidRDefault="00F02A1A" w:rsidP="00F02A1A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 Судья вызывает фехтовальщиков на ристалище.</w:t>
      </w:r>
      <w:r>
        <w:rPr>
          <w:rFonts w:ascii="Arial" w:hAnsi="Arial" w:cs="Arial"/>
          <w:color w:val="000000"/>
        </w:rPr>
        <w:br/>
        <w:t>2. Судья узнает, готовы ли фехтовальщики и судьи (команда “ГОТОВЫ?”).</w:t>
      </w:r>
      <w:r>
        <w:rPr>
          <w:rFonts w:ascii="Arial" w:hAnsi="Arial" w:cs="Arial"/>
          <w:color w:val="000000"/>
        </w:rPr>
        <w:br/>
        <w:t>3. Судья подает команду “БОЙ”.</w:t>
      </w:r>
    </w:p>
    <w:p w:rsidR="00F02A1A" w:rsidRDefault="00F02A1A" w:rsidP="00F02A1A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4. Поединок  ведется до команды ”СТОП”, озвученной судьей.</w:t>
      </w:r>
    </w:p>
    <w:p w:rsidR="00F02A1A" w:rsidRDefault="00F02A1A" w:rsidP="00F02A1A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5. Поединок длится от команды “БОЙ” до команды “СТОП”.</w:t>
      </w:r>
    </w:p>
    <w:p w:rsidR="00F02A1A" w:rsidRDefault="00F02A1A" w:rsidP="00F02A1A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6. Судья объявляет счет в сходе, текущий счет, итоговый счет в поединке.</w:t>
      </w:r>
    </w:p>
    <w:p w:rsidR="00F02A1A" w:rsidRDefault="00F02A1A" w:rsidP="00F02A1A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7.</w:t>
      </w:r>
      <w:r w:rsidRPr="00F749A1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Сход двух бойцов считается завершенным по достижении одним из них </w:t>
      </w:r>
      <w:r>
        <w:rPr>
          <w:rFonts w:ascii="Arial" w:hAnsi="Arial" w:cs="Arial"/>
          <w:b/>
          <w:color w:val="000000"/>
        </w:rPr>
        <w:t>10</w:t>
      </w:r>
      <w:r>
        <w:rPr>
          <w:rFonts w:ascii="Arial" w:hAnsi="Arial" w:cs="Arial"/>
          <w:color w:val="000000"/>
        </w:rPr>
        <w:t xml:space="preserve"> очков, либо по истечении </w:t>
      </w:r>
      <w:r w:rsidRPr="0038698A">
        <w:rPr>
          <w:rFonts w:ascii="Arial" w:hAnsi="Arial" w:cs="Arial"/>
          <w:b/>
          <w:color w:val="000000"/>
        </w:rPr>
        <w:t>3</w:t>
      </w:r>
      <w:r>
        <w:rPr>
          <w:rFonts w:ascii="Arial" w:hAnsi="Arial" w:cs="Arial"/>
          <w:color w:val="000000"/>
        </w:rPr>
        <w:t xml:space="preserve"> минут, отведенных на сход.</w:t>
      </w:r>
    </w:p>
    <w:p w:rsidR="00F02A1A" w:rsidRDefault="00F02A1A" w:rsidP="00F02A1A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8. Сход останавливается при попадании по противнику.</w:t>
      </w:r>
    </w:p>
    <w:p w:rsidR="00F02A1A" w:rsidRDefault="00F02A1A" w:rsidP="00F02A1A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9. При обоюдном попадании очки начисляются обоим бойцам.</w:t>
      </w:r>
    </w:p>
    <w:p w:rsidR="00F02A1A" w:rsidRDefault="00F02A1A" w:rsidP="00F02A1A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10. Поединок включает в себя </w:t>
      </w:r>
      <w:r w:rsidRPr="00DE59CB">
        <w:rPr>
          <w:rFonts w:ascii="Arial" w:hAnsi="Arial" w:cs="Arial"/>
          <w:b/>
          <w:color w:val="000000"/>
        </w:rPr>
        <w:t>3</w:t>
      </w:r>
      <w:r>
        <w:rPr>
          <w:rFonts w:ascii="Arial" w:hAnsi="Arial" w:cs="Arial"/>
          <w:color w:val="000000"/>
        </w:rPr>
        <w:t xml:space="preserve"> схода.</w:t>
      </w:r>
    </w:p>
    <w:p w:rsidR="009B1530" w:rsidRDefault="009B1530" w:rsidP="009B1530">
      <w:pPr>
        <w:rPr>
          <w:rFonts w:ascii="Arial" w:hAnsi="Arial" w:cs="Arial"/>
          <w:b/>
          <w:bCs/>
          <w:color w:val="000000"/>
        </w:rPr>
      </w:pPr>
    </w:p>
    <w:p w:rsidR="009B1530" w:rsidRDefault="009B1530" w:rsidP="009B1530">
      <w:pPr>
        <w:spacing w:after="0" w:line="240" w:lineRule="auto"/>
        <w:rPr>
          <w:rFonts w:ascii="Arial" w:hAnsi="Arial" w:cs="Arial"/>
          <w:color w:val="000000"/>
        </w:rPr>
      </w:pPr>
    </w:p>
    <w:p w:rsidR="009B1530" w:rsidRDefault="009B1530" w:rsidP="009B1530">
      <w:pPr>
        <w:rPr>
          <w:rFonts w:ascii="Arial" w:hAnsi="Arial" w:cs="Arial"/>
          <w:color w:val="000000"/>
        </w:rPr>
      </w:pPr>
    </w:p>
    <w:p w:rsidR="00F02A1A" w:rsidRDefault="009B1530" w:rsidP="00F02A1A">
      <w:p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Очки и порядок их начисления.</w:t>
      </w:r>
      <w:r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color w:val="000000"/>
        </w:rPr>
        <w:t xml:space="preserve"> Очки начисляются за результативное (квалифицированное) поражение/действие: удар, “разрез/порез”. </w:t>
      </w:r>
      <w:r>
        <w:rPr>
          <w:rFonts w:ascii="Arial" w:hAnsi="Arial" w:cs="Arial"/>
          <w:color w:val="000000"/>
        </w:rPr>
        <w:br/>
      </w:r>
      <w:r w:rsidR="00F02A1A" w:rsidRPr="00DB7F4D">
        <w:rPr>
          <w:rFonts w:ascii="Arial" w:hAnsi="Arial" w:cs="Arial"/>
          <w:b/>
          <w:color w:val="000000"/>
        </w:rPr>
        <w:t>Поражаемыми зонами являются:</w:t>
      </w:r>
      <w:r w:rsidR="00F02A1A">
        <w:rPr>
          <w:rFonts w:ascii="Arial" w:hAnsi="Arial" w:cs="Arial"/>
          <w:color w:val="000000"/>
        </w:rPr>
        <w:br/>
        <w:t>Корпус, голова, руки от плеча до локтя, предплечье, ноги от таза до колена, плечи, область таза, шея.</w:t>
      </w:r>
    </w:p>
    <w:p w:rsidR="00F02A1A" w:rsidRDefault="00F02A1A" w:rsidP="00F02A1A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Порядок начисления </w:t>
      </w:r>
      <w:proofErr w:type="gramStart"/>
      <w:r>
        <w:rPr>
          <w:rFonts w:ascii="Arial" w:hAnsi="Arial" w:cs="Arial"/>
          <w:color w:val="000000"/>
        </w:rPr>
        <w:t>очков</w:t>
      </w:r>
      <w:proofErr w:type="gramEnd"/>
      <w:r>
        <w:rPr>
          <w:rFonts w:ascii="Arial" w:hAnsi="Arial" w:cs="Arial"/>
          <w:color w:val="000000"/>
        </w:rPr>
        <w:t xml:space="preserve"> по зонам поражения следующий:</w:t>
      </w:r>
      <w:r>
        <w:rPr>
          <w:rFonts w:ascii="Arial" w:hAnsi="Arial" w:cs="Arial"/>
          <w:color w:val="000000"/>
        </w:rPr>
        <w:br/>
        <w:t xml:space="preserve">корпус – </w:t>
      </w:r>
      <w:r w:rsidRPr="00766F76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color w:val="000000"/>
        </w:rPr>
        <w:t xml:space="preserve"> очка</w:t>
      </w:r>
    </w:p>
    <w:p w:rsidR="00F02A1A" w:rsidRDefault="00F02A1A" w:rsidP="00F02A1A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плечи – </w:t>
      </w:r>
      <w:r w:rsidRPr="00766F76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color w:val="000000"/>
        </w:rPr>
        <w:t xml:space="preserve"> очка</w:t>
      </w:r>
    </w:p>
    <w:p w:rsidR="00F02A1A" w:rsidRDefault="00F02A1A" w:rsidP="00F02A1A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руки от плеча до локтя – </w:t>
      </w:r>
      <w:r w:rsidRPr="00766F76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color w:val="000000"/>
        </w:rPr>
        <w:t xml:space="preserve"> очка</w:t>
      </w:r>
    </w:p>
    <w:p w:rsidR="00F02A1A" w:rsidRDefault="00F02A1A" w:rsidP="00F02A1A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область таза – </w:t>
      </w:r>
      <w:r w:rsidRPr="00766F76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color w:val="000000"/>
        </w:rPr>
        <w:t xml:space="preserve"> очка</w:t>
      </w:r>
    </w:p>
    <w:p w:rsidR="00F02A1A" w:rsidRDefault="00F02A1A" w:rsidP="00F02A1A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ноги от таза до колена – </w:t>
      </w:r>
      <w:r w:rsidRPr="00766F76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color w:val="000000"/>
        </w:rPr>
        <w:t xml:space="preserve"> очка</w:t>
      </w:r>
    </w:p>
    <w:p w:rsidR="00F02A1A" w:rsidRDefault="00F02A1A" w:rsidP="00F02A1A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голова – </w:t>
      </w:r>
      <w:r w:rsidRPr="00766F76">
        <w:rPr>
          <w:rFonts w:ascii="Arial" w:hAnsi="Arial" w:cs="Arial"/>
          <w:b/>
          <w:color w:val="000000"/>
        </w:rPr>
        <w:t>1</w:t>
      </w:r>
      <w:r>
        <w:rPr>
          <w:rFonts w:ascii="Arial" w:hAnsi="Arial" w:cs="Arial"/>
          <w:color w:val="000000"/>
        </w:rPr>
        <w:t xml:space="preserve"> очко</w:t>
      </w:r>
    </w:p>
    <w:p w:rsidR="00F02A1A" w:rsidRDefault="00F02A1A" w:rsidP="00F02A1A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шея – </w:t>
      </w:r>
      <w:r w:rsidRPr="00766F76">
        <w:rPr>
          <w:rFonts w:ascii="Arial" w:hAnsi="Arial" w:cs="Arial"/>
          <w:b/>
          <w:color w:val="000000"/>
        </w:rPr>
        <w:t>1</w:t>
      </w:r>
      <w:r>
        <w:rPr>
          <w:rFonts w:ascii="Arial" w:hAnsi="Arial" w:cs="Arial"/>
          <w:color w:val="000000"/>
        </w:rPr>
        <w:t xml:space="preserve"> очко</w:t>
      </w:r>
    </w:p>
    <w:p w:rsidR="00F02A1A" w:rsidRDefault="00F02A1A" w:rsidP="00F02A1A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предплечье – </w:t>
      </w:r>
      <w:r w:rsidRPr="00766F76">
        <w:rPr>
          <w:rFonts w:ascii="Arial" w:hAnsi="Arial" w:cs="Arial"/>
          <w:b/>
          <w:color w:val="000000"/>
        </w:rPr>
        <w:t>1</w:t>
      </w:r>
      <w:r>
        <w:rPr>
          <w:rFonts w:ascii="Arial" w:hAnsi="Arial" w:cs="Arial"/>
          <w:color w:val="000000"/>
        </w:rPr>
        <w:t xml:space="preserve"> очко</w:t>
      </w:r>
    </w:p>
    <w:p w:rsidR="00F02A1A" w:rsidRPr="00766F76" w:rsidRDefault="00F02A1A" w:rsidP="00F02A1A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Области горла, паха, ног ниже колен</w:t>
      </w:r>
      <w:r w:rsidRPr="00766F76">
        <w:rPr>
          <w:rFonts w:ascii="Arial" w:hAnsi="Arial" w:cs="Arial"/>
          <w:b/>
          <w:color w:val="000000"/>
        </w:rPr>
        <w:t xml:space="preserve"> являются </w:t>
      </w:r>
      <w:proofErr w:type="gramStart"/>
      <w:r w:rsidRPr="00766F76">
        <w:rPr>
          <w:rFonts w:ascii="Arial" w:hAnsi="Arial" w:cs="Arial"/>
          <w:b/>
          <w:color w:val="000000"/>
        </w:rPr>
        <w:t>запрещенными</w:t>
      </w:r>
      <w:proofErr w:type="gramEnd"/>
      <w:r w:rsidRPr="00766F76">
        <w:rPr>
          <w:rFonts w:ascii="Arial" w:hAnsi="Arial" w:cs="Arial"/>
          <w:b/>
          <w:color w:val="000000"/>
        </w:rPr>
        <w:t xml:space="preserve"> для нанесения по ним поражения.</w:t>
      </w:r>
    </w:p>
    <w:p w:rsidR="00F02A1A" w:rsidRDefault="00F02A1A" w:rsidP="00F02A1A">
      <w:pPr>
        <w:rPr>
          <w:rFonts w:ascii="Arial" w:hAnsi="Arial" w:cs="Arial"/>
          <w:color w:val="000000"/>
        </w:rPr>
      </w:pPr>
    </w:p>
    <w:p w:rsidR="00F02A1A" w:rsidRDefault="00F02A1A" w:rsidP="00F02A1A">
      <w:pPr>
        <w:rPr>
          <w:rFonts w:ascii="Arial" w:hAnsi="Arial" w:cs="Arial"/>
          <w:color w:val="000000"/>
        </w:rPr>
      </w:pPr>
    </w:p>
    <w:p w:rsidR="00F02A1A" w:rsidRDefault="00F02A1A" w:rsidP="00F02A1A">
      <w:pPr>
        <w:rPr>
          <w:rFonts w:ascii="Arial" w:hAnsi="Arial" w:cs="Arial"/>
          <w:color w:val="000000"/>
        </w:rPr>
      </w:pPr>
    </w:p>
    <w:p w:rsidR="00F02A1A" w:rsidRDefault="00F02A1A" w:rsidP="00F02A1A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Поединок заканчивается после проведения </w:t>
      </w:r>
      <w:r w:rsidRPr="00DB7F4D">
        <w:rPr>
          <w:rFonts w:ascii="Arial" w:hAnsi="Arial" w:cs="Arial"/>
          <w:b/>
          <w:color w:val="000000"/>
        </w:rPr>
        <w:t>3</w:t>
      </w:r>
      <w:r>
        <w:rPr>
          <w:rFonts w:ascii="Arial" w:hAnsi="Arial" w:cs="Arial"/>
          <w:color w:val="000000"/>
        </w:rPr>
        <w:t xml:space="preserve"> сходов, либо победе одного из бойцов в первых </w:t>
      </w:r>
      <w:r w:rsidRPr="00DB7F4D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color w:val="000000"/>
        </w:rPr>
        <w:t xml:space="preserve"> сходах подряд.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  <w:t>В случае</w:t>
      </w:r>
      <w:proofErr w:type="gramStart"/>
      <w:r>
        <w:rPr>
          <w:rFonts w:ascii="Arial" w:hAnsi="Arial" w:cs="Arial"/>
          <w:color w:val="000000"/>
        </w:rPr>
        <w:t>,</w:t>
      </w:r>
      <w:proofErr w:type="gramEnd"/>
      <w:r>
        <w:rPr>
          <w:rFonts w:ascii="Arial" w:hAnsi="Arial" w:cs="Arial"/>
          <w:color w:val="000000"/>
        </w:rPr>
        <w:t xml:space="preserve"> если по истечении </w:t>
      </w:r>
      <w:r w:rsidRPr="00997A6D">
        <w:rPr>
          <w:rFonts w:ascii="Arial" w:hAnsi="Arial" w:cs="Arial"/>
          <w:b/>
          <w:color w:val="000000"/>
        </w:rPr>
        <w:t>3</w:t>
      </w:r>
      <w:r>
        <w:rPr>
          <w:rFonts w:ascii="Arial" w:hAnsi="Arial" w:cs="Arial"/>
          <w:color w:val="000000"/>
        </w:rPr>
        <w:t xml:space="preserve"> минут ни один из бойцов не набрал </w:t>
      </w:r>
      <w:r>
        <w:rPr>
          <w:rFonts w:ascii="Arial" w:hAnsi="Arial" w:cs="Arial"/>
          <w:b/>
          <w:color w:val="000000"/>
        </w:rPr>
        <w:t>10</w:t>
      </w:r>
      <w:r>
        <w:rPr>
          <w:rFonts w:ascii="Arial" w:hAnsi="Arial" w:cs="Arial"/>
          <w:color w:val="000000"/>
        </w:rPr>
        <w:t xml:space="preserve"> очков, победителем в сходе считается боец, набравший наибольшее количество очков в сходе.</w:t>
      </w:r>
      <w:r>
        <w:rPr>
          <w:rFonts w:ascii="Arial" w:hAnsi="Arial" w:cs="Arial"/>
          <w:color w:val="000000"/>
        </w:rPr>
        <w:br/>
        <w:t>В случае ничьей сход продолжают до первого результативного попадания.</w:t>
      </w:r>
    </w:p>
    <w:p w:rsidR="009B1530" w:rsidRDefault="009B1530" w:rsidP="009B1530">
      <w:pPr>
        <w:rPr>
          <w:rFonts w:ascii="Arial" w:hAnsi="Arial" w:cs="Arial"/>
          <w:color w:val="000000"/>
        </w:rPr>
      </w:pPr>
    </w:p>
    <w:p w:rsidR="009B1530" w:rsidRDefault="009B1530" w:rsidP="009B1530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Разрешенные действия:</w:t>
      </w: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>- поражения клинком (удар, порез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,)</w:t>
      </w:r>
      <w:r>
        <w:rPr>
          <w:rFonts w:ascii="Arial" w:hAnsi="Arial" w:cs="Arial"/>
          <w:color w:val="000000"/>
          <w:sz w:val="22"/>
          <w:szCs w:val="22"/>
        </w:rPr>
        <w:br/>
      </w:r>
      <w:proofErr w:type="gramEnd"/>
    </w:p>
    <w:p w:rsidR="009B1530" w:rsidRDefault="009B1530" w:rsidP="009B1530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Запрещенные действия:</w:t>
      </w:r>
    </w:p>
    <w:p w:rsidR="009B1530" w:rsidRDefault="009B1530" w:rsidP="009B1530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3618FB">
        <w:rPr>
          <w:rFonts w:ascii="Arial" w:hAnsi="Arial" w:cs="Arial"/>
          <w:bCs/>
          <w:color w:val="000000"/>
          <w:sz w:val="22"/>
          <w:szCs w:val="22"/>
        </w:rPr>
        <w:t>-Выход за ристалище</w:t>
      </w: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>- Бить гардой/крестовиной оружия</w:t>
      </w:r>
    </w:p>
    <w:p w:rsidR="005F71AC" w:rsidRDefault="009B1530" w:rsidP="009B1530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-Укол оружием</w:t>
      </w:r>
      <w:r>
        <w:rPr>
          <w:rFonts w:ascii="Arial" w:hAnsi="Arial" w:cs="Arial"/>
          <w:color w:val="000000"/>
          <w:sz w:val="22"/>
          <w:szCs w:val="22"/>
        </w:rPr>
        <w:br/>
        <w:t>- Бить  гардой/крестовиной оружия, удерживая за лезвие</w:t>
      </w:r>
      <w:r>
        <w:rPr>
          <w:rFonts w:ascii="Arial" w:hAnsi="Arial" w:cs="Arial"/>
          <w:color w:val="000000"/>
          <w:sz w:val="22"/>
          <w:szCs w:val="22"/>
        </w:rPr>
        <w:br/>
        <w:t xml:space="preserve">- Бить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навершием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оружия в любые зоны,</w:t>
      </w:r>
      <w:r>
        <w:rPr>
          <w:rFonts w:ascii="Arial" w:hAnsi="Arial" w:cs="Arial"/>
          <w:color w:val="000000"/>
          <w:sz w:val="22"/>
          <w:szCs w:val="22"/>
        </w:rPr>
        <w:br/>
        <w:t>- Любые заломы, броски, болевые или удушающие приемы.</w:t>
      </w:r>
      <w:r>
        <w:rPr>
          <w:rFonts w:ascii="Arial" w:hAnsi="Arial" w:cs="Arial"/>
          <w:color w:val="000000"/>
          <w:sz w:val="22"/>
          <w:szCs w:val="22"/>
        </w:rPr>
        <w:br/>
        <w:t>- Удары ногами,</w:t>
      </w:r>
      <w:r>
        <w:rPr>
          <w:rFonts w:ascii="Arial" w:hAnsi="Arial" w:cs="Arial"/>
          <w:color w:val="000000"/>
          <w:sz w:val="22"/>
          <w:szCs w:val="22"/>
        </w:rPr>
        <w:br/>
        <w:t>- Удары головой,</w:t>
      </w:r>
      <w:r>
        <w:rPr>
          <w:rFonts w:ascii="Arial" w:hAnsi="Arial" w:cs="Arial"/>
          <w:color w:val="000000"/>
          <w:sz w:val="22"/>
          <w:szCs w:val="22"/>
        </w:rPr>
        <w:br/>
        <w:t>- Удары локтями,</w:t>
      </w:r>
    </w:p>
    <w:p w:rsidR="009B1530" w:rsidRDefault="005F71AC" w:rsidP="009B1530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Поражение в пах, горло, ноги ниже колен</w:t>
      </w:r>
      <w:r w:rsidR="009B1530">
        <w:rPr>
          <w:rFonts w:ascii="Arial" w:hAnsi="Arial" w:cs="Arial"/>
          <w:color w:val="000000"/>
          <w:sz w:val="22"/>
          <w:szCs w:val="22"/>
        </w:rPr>
        <w:br/>
        <w:t>- Удары коленями,</w:t>
      </w:r>
      <w:r w:rsidR="009B1530">
        <w:rPr>
          <w:rFonts w:ascii="Arial" w:hAnsi="Arial" w:cs="Arial"/>
          <w:color w:val="000000"/>
          <w:sz w:val="22"/>
          <w:szCs w:val="22"/>
        </w:rPr>
        <w:br/>
        <w:t xml:space="preserve">- </w:t>
      </w:r>
      <w:r>
        <w:rPr>
          <w:rFonts w:ascii="Arial" w:hAnsi="Arial" w:cs="Arial"/>
          <w:color w:val="000000"/>
          <w:sz w:val="22"/>
          <w:szCs w:val="22"/>
        </w:rPr>
        <w:t>Уколы оружием</w:t>
      </w:r>
    </w:p>
    <w:p w:rsidR="00287615" w:rsidRDefault="009B1530" w:rsidP="009B1530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-Захват оружия противника рукой</w:t>
      </w:r>
    </w:p>
    <w:p w:rsidR="009B1530" w:rsidRDefault="00287615" w:rsidP="009B1530">
      <w:pPr>
        <w:pStyle w:val="a3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-Захват руки противника своей рукой</w:t>
      </w:r>
      <w:r w:rsidR="009B1530">
        <w:rPr>
          <w:rFonts w:ascii="Arial" w:hAnsi="Arial" w:cs="Arial"/>
          <w:color w:val="000000"/>
          <w:sz w:val="22"/>
          <w:szCs w:val="22"/>
        </w:rPr>
        <w:br/>
        <w:t xml:space="preserve">- </w:t>
      </w:r>
      <w:proofErr w:type="spellStart"/>
      <w:r w:rsidR="009B1530">
        <w:rPr>
          <w:rFonts w:ascii="Arial" w:hAnsi="Arial" w:cs="Arial"/>
          <w:color w:val="000000"/>
          <w:sz w:val="22"/>
          <w:szCs w:val="22"/>
        </w:rPr>
        <w:t>Метание\броски</w:t>
      </w:r>
      <w:proofErr w:type="spellEnd"/>
      <w:r w:rsidR="009B1530">
        <w:rPr>
          <w:rFonts w:ascii="Arial" w:hAnsi="Arial" w:cs="Arial"/>
          <w:color w:val="000000"/>
          <w:sz w:val="22"/>
          <w:szCs w:val="22"/>
        </w:rPr>
        <w:t xml:space="preserve"> оружия,</w:t>
      </w:r>
      <w:r w:rsidR="009B1530">
        <w:rPr>
          <w:rFonts w:ascii="Arial" w:hAnsi="Arial" w:cs="Arial"/>
          <w:color w:val="000000"/>
          <w:sz w:val="22"/>
          <w:szCs w:val="22"/>
        </w:rPr>
        <w:br/>
        <w:t xml:space="preserve">- Преднамеренное </w:t>
      </w:r>
      <w:proofErr w:type="spellStart"/>
      <w:r w:rsidR="009B1530">
        <w:rPr>
          <w:rFonts w:ascii="Arial" w:hAnsi="Arial" w:cs="Arial"/>
          <w:color w:val="000000"/>
          <w:sz w:val="22"/>
          <w:szCs w:val="22"/>
        </w:rPr>
        <w:t>стаскивание</w:t>
      </w:r>
      <w:proofErr w:type="spellEnd"/>
      <w:r w:rsidR="009B1530">
        <w:rPr>
          <w:rFonts w:ascii="Arial" w:hAnsi="Arial" w:cs="Arial"/>
          <w:color w:val="000000"/>
          <w:sz w:val="22"/>
          <w:szCs w:val="22"/>
        </w:rPr>
        <w:t xml:space="preserve"> элементов защиты,</w:t>
      </w:r>
    </w:p>
    <w:p w:rsidR="009B1530" w:rsidRDefault="009B1530" w:rsidP="009B1530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- Иные не перечисленные ранее действия, ведущие к намеренному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травмированию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оппонента, нанесению чрезмерного вреда и нарушающие общие нормы безопасности поединка.</w:t>
      </w:r>
    </w:p>
    <w:p w:rsidR="009B1530" w:rsidRDefault="009B1530" w:rsidP="009B1530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F71AC" w:rsidRDefault="005F71AC" w:rsidP="005F71AC">
      <w:pPr>
        <w:pStyle w:val="a3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В случае однократного нарушения правил за сход бойцу выносится предупреждение, двукратного – ему засчитывается одно очко поражения, трехкратного – поражение в текущем сходе.</w:t>
      </w:r>
    </w:p>
    <w:p w:rsidR="009B1530" w:rsidRDefault="009B1530" w:rsidP="009B1530">
      <w:pPr>
        <w:pStyle w:val="a3"/>
        <w:spacing w:before="0" w:beforeAutospacing="0" w:after="0" w:afterAutospacing="0"/>
      </w:pPr>
    </w:p>
    <w:p w:rsidR="009B1530" w:rsidRDefault="009B1530" w:rsidP="009B1530">
      <w:pPr>
        <w:rPr>
          <w:rFonts w:ascii="Arial" w:hAnsi="Arial" w:cs="Arial"/>
          <w:color w:val="000000"/>
        </w:rPr>
      </w:pPr>
    </w:p>
    <w:p w:rsidR="009B1530" w:rsidRDefault="009B1530" w:rsidP="009B1530">
      <w:p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Снаряжение</w:t>
      </w:r>
      <w:r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br/>
        <w:t>Оружие:</w:t>
      </w:r>
      <w:r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color w:val="000000"/>
        </w:rPr>
        <w:t xml:space="preserve">  Допускается исключительно текстолитовый полуторный меч. </w:t>
      </w:r>
      <w:r>
        <w:rPr>
          <w:rFonts w:ascii="Arial" w:hAnsi="Arial" w:cs="Arial"/>
          <w:color w:val="000000"/>
        </w:rPr>
        <w:br/>
        <w:t>- Длина до 140 см</w:t>
      </w:r>
      <w:r>
        <w:rPr>
          <w:rFonts w:ascii="Arial" w:hAnsi="Arial" w:cs="Arial"/>
          <w:color w:val="000000"/>
        </w:rPr>
        <w:br/>
        <w:t>- Вес  - не менее 1000 и не более 2200 граммов.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  <w:t xml:space="preserve"> Решение о допуске клинка принимает комиссия организаторов при регистрации.</w:t>
      </w:r>
      <w:r>
        <w:rPr>
          <w:rFonts w:ascii="Arial" w:hAnsi="Arial" w:cs="Arial"/>
          <w:color w:val="000000"/>
        </w:rPr>
        <w:br/>
      </w:r>
    </w:p>
    <w:p w:rsidR="009B1530" w:rsidRDefault="009B1530" w:rsidP="009B1530">
      <w:r>
        <w:rPr>
          <w:rFonts w:ascii="Arial" w:hAnsi="Arial" w:cs="Arial"/>
          <w:b/>
          <w:bCs/>
          <w:color w:val="000000"/>
        </w:rPr>
        <w:t>Обязательное защитное снаряжение:</w:t>
      </w:r>
      <w:r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color w:val="000000"/>
        </w:rPr>
        <w:t>- Маска.</w:t>
      </w:r>
      <w:r>
        <w:rPr>
          <w:rFonts w:ascii="Arial" w:hAnsi="Arial" w:cs="Arial"/>
          <w:color w:val="000000"/>
        </w:rPr>
        <w:br/>
        <w:t xml:space="preserve">  Плотная защита корпуса (стеганная или сопоставимая).</w:t>
      </w:r>
      <w:r>
        <w:rPr>
          <w:rFonts w:ascii="Arial" w:hAnsi="Arial" w:cs="Arial"/>
          <w:color w:val="000000"/>
        </w:rPr>
        <w:br/>
        <w:t>- Защита кисти.</w:t>
      </w:r>
      <w:r>
        <w:rPr>
          <w:rFonts w:ascii="Arial" w:hAnsi="Arial" w:cs="Arial"/>
          <w:color w:val="000000"/>
        </w:rPr>
        <w:br/>
        <w:t>- Не пачкающая обувь на плоской подошве (на этом особый акцент, ибо полы совсем недавно меняли)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lastRenderedPageBreak/>
        <w:br/>
      </w:r>
      <w:r>
        <w:rPr>
          <w:rFonts w:ascii="Arial" w:hAnsi="Arial" w:cs="Arial"/>
          <w:color w:val="000000"/>
        </w:rPr>
        <w:br/>
        <w:t>.</w:t>
      </w:r>
      <w:r w:rsidRPr="00691AE9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Рекомендуемое защитное снаряжение:</w:t>
      </w:r>
      <w:r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color w:val="000000"/>
        </w:rPr>
        <w:t>- Защита локтей.</w:t>
      </w:r>
      <w:r>
        <w:rPr>
          <w:rFonts w:ascii="Arial" w:hAnsi="Arial" w:cs="Arial"/>
          <w:color w:val="000000"/>
        </w:rPr>
        <w:br/>
        <w:t>- Защита паха.</w:t>
      </w:r>
      <w:r>
        <w:rPr>
          <w:rFonts w:ascii="Arial" w:hAnsi="Arial" w:cs="Arial"/>
          <w:color w:val="000000"/>
        </w:rPr>
        <w:br/>
        <w:t>- Защита коленей.</w:t>
      </w:r>
      <w:r>
        <w:rPr>
          <w:rFonts w:ascii="Arial" w:hAnsi="Arial" w:cs="Arial"/>
          <w:color w:val="000000"/>
        </w:rPr>
        <w:br/>
        <w:t>- Защита голеней.</w:t>
      </w:r>
    </w:p>
    <w:sectPr w:rsidR="009B1530" w:rsidSect="004A56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5893"/>
    <w:rsid w:val="00020E25"/>
    <w:rsid w:val="001062D3"/>
    <w:rsid w:val="001A18A2"/>
    <w:rsid w:val="00221380"/>
    <w:rsid w:val="00285AB6"/>
    <w:rsid w:val="00287615"/>
    <w:rsid w:val="002A1619"/>
    <w:rsid w:val="002F14F5"/>
    <w:rsid w:val="003515A4"/>
    <w:rsid w:val="003618FB"/>
    <w:rsid w:val="0038698A"/>
    <w:rsid w:val="00395893"/>
    <w:rsid w:val="003A1744"/>
    <w:rsid w:val="003F3C63"/>
    <w:rsid w:val="004A565E"/>
    <w:rsid w:val="005011EB"/>
    <w:rsid w:val="005F4C87"/>
    <w:rsid w:val="005F71AC"/>
    <w:rsid w:val="00691AE9"/>
    <w:rsid w:val="00766F76"/>
    <w:rsid w:val="007E45D0"/>
    <w:rsid w:val="00935375"/>
    <w:rsid w:val="00996907"/>
    <w:rsid w:val="00997A6D"/>
    <w:rsid w:val="009A4628"/>
    <w:rsid w:val="009B1530"/>
    <w:rsid w:val="00CB663A"/>
    <w:rsid w:val="00D03F47"/>
    <w:rsid w:val="00DB7F4D"/>
    <w:rsid w:val="00DE59CB"/>
    <w:rsid w:val="00E40E34"/>
    <w:rsid w:val="00F006D6"/>
    <w:rsid w:val="00F02A1A"/>
    <w:rsid w:val="00F519FD"/>
    <w:rsid w:val="00F5248A"/>
    <w:rsid w:val="00F74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6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0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CC53E-EBAE-4454-8621-7F505492E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5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25</cp:revision>
  <dcterms:created xsi:type="dcterms:W3CDTF">2017-12-18T02:44:00Z</dcterms:created>
  <dcterms:modified xsi:type="dcterms:W3CDTF">2018-02-12T16:55:00Z</dcterms:modified>
</cp:coreProperties>
</file>