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800" w:rsidRPr="001F273F" w:rsidRDefault="00D24800" w:rsidP="00D2480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1F273F">
        <w:rPr>
          <w:rFonts w:ascii="Times New Roman" w:hAnsi="Times New Roman" w:cs="Times New Roman"/>
          <w:sz w:val="32"/>
          <w:szCs w:val="32"/>
        </w:rPr>
        <w:t>Краткий перечень</w:t>
      </w:r>
    </w:p>
    <w:p w:rsidR="00D24800" w:rsidRPr="001F273F" w:rsidRDefault="00D24800" w:rsidP="00D2480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1F273F">
        <w:rPr>
          <w:rFonts w:ascii="Times New Roman" w:hAnsi="Times New Roman" w:cs="Times New Roman"/>
          <w:sz w:val="32"/>
          <w:szCs w:val="32"/>
        </w:rPr>
        <w:t>базовых игровых правил</w:t>
      </w:r>
    </w:p>
    <w:p w:rsidR="00D24800" w:rsidRPr="001F273F" w:rsidRDefault="00D24800" w:rsidP="00D2480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1F273F">
        <w:rPr>
          <w:rFonts w:ascii="Times New Roman" w:hAnsi="Times New Roman" w:cs="Times New Roman"/>
          <w:sz w:val="32"/>
          <w:szCs w:val="32"/>
        </w:rPr>
        <w:t>для гостей игры «</w:t>
      </w:r>
      <w:proofErr w:type="spellStart"/>
      <w:r w:rsidRPr="001F273F">
        <w:rPr>
          <w:rFonts w:ascii="Times New Roman" w:hAnsi="Times New Roman" w:cs="Times New Roman"/>
          <w:sz w:val="32"/>
          <w:szCs w:val="32"/>
        </w:rPr>
        <w:t>Нарния</w:t>
      </w:r>
      <w:proofErr w:type="spellEnd"/>
      <w:r w:rsidRPr="001F273F">
        <w:rPr>
          <w:rFonts w:ascii="Times New Roman" w:hAnsi="Times New Roman" w:cs="Times New Roman"/>
          <w:sz w:val="32"/>
          <w:szCs w:val="32"/>
        </w:rPr>
        <w:t xml:space="preserve">, пробудись!» </w:t>
      </w:r>
    </w:p>
    <w:p w:rsidR="00D24800" w:rsidRPr="001F273F" w:rsidRDefault="00D24800" w:rsidP="00D2480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24800" w:rsidRPr="001F273F" w:rsidRDefault="00D24800" w:rsidP="00D248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4800" w:rsidRPr="001F273F" w:rsidRDefault="00D24800" w:rsidP="00D248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Права гостей:</w:t>
      </w:r>
    </w:p>
    <w:p w:rsidR="00D24800" w:rsidRPr="001F273F" w:rsidRDefault="00D24800" w:rsidP="00D248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Гости игры вправе участвовать во всех сюжетных действиях и предшествующей переписке, собраниях и т.п. действиях.</w:t>
      </w:r>
    </w:p>
    <w:p w:rsidR="00D24800" w:rsidRPr="001F273F" w:rsidRDefault="00D24800" w:rsidP="00D248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Гость имеет право принимать участие в битвах, пирах, переговорах, судах и других событиях.</w:t>
      </w:r>
    </w:p>
    <w:p w:rsidR="00D24800" w:rsidRPr="001F273F" w:rsidRDefault="00D24800" w:rsidP="00D248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В ходе игры гость может получить те или иные награды.</w:t>
      </w:r>
    </w:p>
    <w:p w:rsidR="00D24800" w:rsidRPr="001F273F" w:rsidRDefault="00D24800" w:rsidP="00D248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Однако если гость не планирует продолжать участие в дальнейшей жизни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, ему не следует получать </w:t>
      </w:r>
      <w:r w:rsidR="00B52391" w:rsidRPr="001F273F">
        <w:rPr>
          <w:rFonts w:ascii="Times New Roman" w:hAnsi="Times New Roman" w:cs="Times New Roman"/>
          <w:sz w:val="24"/>
          <w:szCs w:val="24"/>
        </w:rPr>
        <w:t xml:space="preserve">игровые </w:t>
      </w:r>
      <w:r w:rsidRPr="001F273F">
        <w:rPr>
          <w:rFonts w:ascii="Times New Roman" w:hAnsi="Times New Roman" w:cs="Times New Roman"/>
          <w:sz w:val="24"/>
          <w:szCs w:val="24"/>
        </w:rPr>
        <w:t>т</w:t>
      </w:r>
      <w:r w:rsidR="00563337" w:rsidRPr="001F273F">
        <w:rPr>
          <w:rFonts w:ascii="Times New Roman" w:hAnsi="Times New Roman" w:cs="Times New Roman"/>
          <w:sz w:val="24"/>
          <w:szCs w:val="24"/>
        </w:rPr>
        <w:t xml:space="preserve">итулы, </w:t>
      </w:r>
      <w:r w:rsidRPr="001F273F">
        <w:rPr>
          <w:rFonts w:ascii="Times New Roman" w:hAnsi="Times New Roman" w:cs="Times New Roman"/>
          <w:sz w:val="24"/>
          <w:szCs w:val="24"/>
        </w:rPr>
        <w:t>земли, владения и приносить за них вассальную клятву (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оммаж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>).</w:t>
      </w:r>
    </w:p>
    <w:p w:rsidR="00D24800" w:rsidRPr="001F273F" w:rsidRDefault="00D24800" w:rsidP="00BE28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4800" w:rsidRPr="001F273F" w:rsidRDefault="00D24800" w:rsidP="00D248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Требования к гостям:</w:t>
      </w:r>
    </w:p>
    <w:p w:rsidR="00BA2B3D" w:rsidRPr="001F273F" w:rsidRDefault="00BA2B3D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Любой участник на время игр</w:t>
      </w:r>
      <w:r w:rsidR="0060254C" w:rsidRPr="001F273F">
        <w:rPr>
          <w:rFonts w:ascii="Times New Roman" w:hAnsi="Times New Roman" w:cs="Times New Roman"/>
          <w:sz w:val="24"/>
          <w:szCs w:val="24"/>
        </w:rPr>
        <w:t>ы становится членом игровой команды (замка, королевства и т.п.) и подчиняется какому-либо лорду</w:t>
      </w:r>
      <w:r w:rsidRPr="001F273F">
        <w:rPr>
          <w:rFonts w:ascii="Times New Roman" w:hAnsi="Times New Roman" w:cs="Times New Roman"/>
          <w:sz w:val="24"/>
          <w:szCs w:val="24"/>
        </w:rPr>
        <w:t xml:space="preserve"> (или правящей леди). Участник игры должен </w:t>
      </w:r>
      <w:r w:rsidR="00AA1171" w:rsidRPr="001F273F">
        <w:rPr>
          <w:rFonts w:ascii="Times New Roman" w:hAnsi="Times New Roman" w:cs="Times New Roman"/>
          <w:sz w:val="24"/>
          <w:szCs w:val="24"/>
        </w:rPr>
        <w:t xml:space="preserve">знать статус и титул своего сеньора или сеньоры, </w:t>
      </w:r>
      <w:r w:rsidR="0060254C" w:rsidRPr="001F273F">
        <w:rPr>
          <w:rFonts w:ascii="Times New Roman" w:hAnsi="Times New Roman" w:cs="Times New Roman"/>
          <w:sz w:val="24"/>
          <w:szCs w:val="24"/>
        </w:rPr>
        <w:t xml:space="preserve">выполнять </w:t>
      </w:r>
      <w:r w:rsidRPr="001F273F">
        <w:rPr>
          <w:rFonts w:ascii="Times New Roman" w:hAnsi="Times New Roman" w:cs="Times New Roman"/>
          <w:sz w:val="24"/>
          <w:szCs w:val="24"/>
        </w:rPr>
        <w:t>распоряжен</w:t>
      </w:r>
      <w:r w:rsidR="00AA1171" w:rsidRPr="001F273F">
        <w:rPr>
          <w:rFonts w:ascii="Times New Roman" w:hAnsi="Times New Roman" w:cs="Times New Roman"/>
          <w:sz w:val="24"/>
          <w:szCs w:val="24"/>
        </w:rPr>
        <w:t>ия</w:t>
      </w:r>
      <w:r w:rsidR="0060254C" w:rsidRPr="001F273F">
        <w:rPr>
          <w:rFonts w:ascii="Times New Roman" w:hAnsi="Times New Roman" w:cs="Times New Roman"/>
          <w:sz w:val="24"/>
          <w:szCs w:val="24"/>
        </w:rPr>
        <w:t xml:space="preserve"> своего сеньора или сеньоры, помогать ему (или ей) своим оружием или советом.</w:t>
      </w:r>
    </w:p>
    <w:p w:rsidR="00BA2B3D" w:rsidRPr="001F273F" w:rsidRDefault="00BA2B3D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В игре допускается </w:t>
      </w:r>
      <w:r w:rsidR="00CB29A2" w:rsidRPr="001F273F">
        <w:rPr>
          <w:rFonts w:ascii="Times New Roman" w:hAnsi="Times New Roman" w:cs="Times New Roman"/>
          <w:sz w:val="24"/>
          <w:szCs w:val="24"/>
        </w:rPr>
        <w:t>вести все разговоры лишь от лица своего персонажа с соблюдением правил речевого этикета (см. ниже).</w:t>
      </w:r>
    </w:p>
    <w:p w:rsidR="00CB29A2" w:rsidRPr="001F273F" w:rsidRDefault="00AA1171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Принимать участие в игре можно</w:t>
      </w:r>
      <w:r w:rsidR="002A7D20" w:rsidRPr="001F273F">
        <w:rPr>
          <w:rFonts w:ascii="Times New Roman" w:hAnsi="Times New Roman" w:cs="Times New Roman"/>
          <w:sz w:val="24"/>
          <w:szCs w:val="24"/>
        </w:rPr>
        <w:t>,</w:t>
      </w:r>
      <w:r w:rsidRPr="001F273F">
        <w:rPr>
          <w:rFonts w:ascii="Times New Roman" w:hAnsi="Times New Roman" w:cs="Times New Roman"/>
          <w:sz w:val="24"/>
          <w:szCs w:val="24"/>
        </w:rPr>
        <w:t xml:space="preserve"> только </w:t>
      </w:r>
      <w:proofErr w:type="gramStart"/>
      <w:r w:rsidRPr="001F273F">
        <w:rPr>
          <w:rFonts w:ascii="Times New Roman" w:hAnsi="Times New Roman" w:cs="Times New Roman"/>
          <w:sz w:val="24"/>
          <w:szCs w:val="24"/>
        </w:rPr>
        <w:t>имея роль</w:t>
      </w:r>
      <w:proofErr w:type="gramEnd"/>
      <w:r w:rsidRPr="001F273F">
        <w:rPr>
          <w:rFonts w:ascii="Times New Roman" w:hAnsi="Times New Roman" w:cs="Times New Roman"/>
          <w:sz w:val="24"/>
          <w:szCs w:val="24"/>
        </w:rPr>
        <w:t xml:space="preserve"> (в роль входит род и имя персонажа), игровой костюм и (для мальчиков) игровое оружие.</w:t>
      </w:r>
    </w:p>
    <w:p w:rsidR="00AA1171" w:rsidRPr="001F273F" w:rsidRDefault="00AA1171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Перед игрой необходимо </w:t>
      </w:r>
      <w:r w:rsidRPr="001F273F">
        <w:rPr>
          <w:rFonts w:ascii="Times New Roman" w:hAnsi="Times New Roman" w:cs="Times New Roman"/>
          <w:b/>
          <w:sz w:val="24"/>
          <w:szCs w:val="24"/>
        </w:rPr>
        <w:t xml:space="preserve">прочесть книгу К.С. Льюиса «Хроники </w:t>
      </w:r>
      <w:proofErr w:type="spellStart"/>
      <w:r w:rsidRPr="001F273F">
        <w:rPr>
          <w:rFonts w:ascii="Times New Roman" w:hAnsi="Times New Roman" w:cs="Times New Roman"/>
          <w:b/>
          <w:sz w:val="24"/>
          <w:szCs w:val="24"/>
        </w:rPr>
        <w:t>Нарнии</w:t>
      </w:r>
      <w:proofErr w:type="spellEnd"/>
      <w:r w:rsidRPr="001F273F">
        <w:rPr>
          <w:rFonts w:ascii="Times New Roman" w:hAnsi="Times New Roman" w:cs="Times New Roman"/>
          <w:b/>
          <w:sz w:val="24"/>
          <w:szCs w:val="24"/>
        </w:rPr>
        <w:t>»,</w:t>
      </w:r>
      <w:r w:rsidRPr="001F273F">
        <w:rPr>
          <w:rFonts w:ascii="Times New Roman" w:hAnsi="Times New Roman" w:cs="Times New Roman"/>
          <w:sz w:val="24"/>
          <w:szCs w:val="24"/>
        </w:rPr>
        <w:t xml:space="preserve"> познакомиться с игровой ситуацией и знать основных действующих лиц сюжета.</w:t>
      </w:r>
    </w:p>
    <w:p w:rsidR="00AA1171" w:rsidRPr="001F273F" w:rsidRDefault="00AA1171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Всем участникам необходимо знать и выполнять правила боевых взаимодействий, нанесения и лечения ранений (см. ниже).</w:t>
      </w:r>
    </w:p>
    <w:p w:rsidR="00793537" w:rsidRPr="001F273F" w:rsidRDefault="00793537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Помимо костюма и оружия, участникам игры нужно иметь наручные часы (лучше дешевые) и уметь ими пользоваться, а также походную суму с игровыми бинтами, запасом воды, бумагой и письменными принадлежностями.</w:t>
      </w:r>
    </w:p>
    <w:p w:rsidR="002426E4" w:rsidRPr="001F273F" w:rsidRDefault="002426E4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Родители, участвующие в игре вместе со своими детьми, также должны иметь игровой костюм или его элементы, а в случае необходимости – роль.</w:t>
      </w:r>
    </w:p>
    <w:p w:rsidR="00546A45" w:rsidRPr="001F273F" w:rsidRDefault="00546A45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В некоторых случаях для допуска на игру гостям, так же как постоянным участникам, придётся сдать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предыгровой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экзамен на знание правил.</w:t>
      </w:r>
    </w:p>
    <w:p w:rsidR="00C81617" w:rsidRPr="001F273F" w:rsidRDefault="005A5B8A" w:rsidP="00BA2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Для возмещения </w:t>
      </w:r>
      <w:r w:rsidR="00C81617" w:rsidRPr="001F273F">
        <w:rPr>
          <w:rFonts w:ascii="Times New Roman" w:hAnsi="Times New Roman" w:cs="Times New Roman"/>
          <w:sz w:val="24"/>
          <w:szCs w:val="24"/>
        </w:rPr>
        <w:t xml:space="preserve">своих </w:t>
      </w:r>
      <w:r w:rsidRPr="001F273F">
        <w:rPr>
          <w:rFonts w:ascii="Times New Roman" w:hAnsi="Times New Roman" w:cs="Times New Roman"/>
          <w:sz w:val="24"/>
          <w:szCs w:val="24"/>
        </w:rPr>
        <w:t xml:space="preserve">затрат </w:t>
      </w:r>
      <w:r w:rsidR="00C81617" w:rsidRPr="001F273F">
        <w:rPr>
          <w:rFonts w:ascii="Times New Roman" w:hAnsi="Times New Roman" w:cs="Times New Roman"/>
          <w:sz w:val="24"/>
          <w:szCs w:val="24"/>
        </w:rPr>
        <w:t>и усилий организаторы готовы принять от гостей денежное пожертвование за участие в игре.</w:t>
      </w:r>
    </w:p>
    <w:p w:rsidR="00D24800" w:rsidRPr="001F273F" w:rsidRDefault="00D24800" w:rsidP="00BD6E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800" w:rsidRPr="001F273F" w:rsidRDefault="00D24800" w:rsidP="00D248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В игре и при подготовке к ней запрещено:</w:t>
      </w:r>
    </w:p>
    <w:p w:rsidR="00D24800" w:rsidRPr="001F273F" w:rsidRDefault="00D24800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Выбирать роли чудовищ и монстров, а также использовать имена известных по литературе и кино злодеев, монстров и чудовищ.</w:t>
      </w:r>
    </w:p>
    <w:p w:rsidR="00D24800" w:rsidRPr="001F273F" w:rsidRDefault="00D24800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Выбирать роли могущественных магов, придумывать и присваивать себе магические возможности любого рода (все магические возможности заранее оговариваются при выборе ролей волшебных персонажей).</w:t>
      </w:r>
    </w:p>
    <w:p w:rsidR="00D24800" w:rsidRPr="001F273F" w:rsidRDefault="00D24800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Придумывать своим персонажам особые физические возможности, неоговоренные заранее дополнительные умения и способности.</w:t>
      </w:r>
    </w:p>
    <w:p w:rsidR="00D24800" w:rsidRPr="001F273F" w:rsidRDefault="00D24800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Выбирать роли королей, правящих лордов и правящих леди.</w:t>
      </w:r>
    </w:p>
    <w:p w:rsidR="00D24800" w:rsidRPr="001F273F" w:rsidRDefault="00D24800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Нарушать правила речевого этикета и правила игры.</w:t>
      </w:r>
    </w:p>
    <w:p w:rsidR="00D24800" w:rsidRPr="001F273F" w:rsidRDefault="00D24800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Выходить из игры до завершения игровой серии, которое объявляется организаторами в нужный момент. Выходом из игры считается обращение не по игре, обсуждение современных реалий, обсуждение игровых реалий с </w:t>
      </w:r>
      <w:r w:rsidRPr="001F273F">
        <w:rPr>
          <w:rFonts w:ascii="Times New Roman" w:hAnsi="Times New Roman" w:cs="Times New Roman"/>
          <w:sz w:val="24"/>
          <w:szCs w:val="24"/>
        </w:rPr>
        <w:lastRenderedPageBreak/>
        <w:t>помощью современных и жаргонных терминов, нарушение</w:t>
      </w:r>
      <w:r w:rsidR="00793537" w:rsidRPr="001F273F">
        <w:rPr>
          <w:rFonts w:ascii="Times New Roman" w:hAnsi="Times New Roman" w:cs="Times New Roman"/>
          <w:sz w:val="24"/>
          <w:szCs w:val="24"/>
        </w:rPr>
        <w:t xml:space="preserve"> правил игры и речевого этикета, использование мобильного телефона.</w:t>
      </w:r>
    </w:p>
    <w:p w:rsidR="00D24800" w:rsidRPr="001F273F" w:rsidRDefault="00D24800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Использовать не  проверенное и не допущенное организаторами игровое оружие, не соответствующее требованиям и правилам.</w:t>
      </w:r>
    </w:p>
    <w:p w:rsidR="00793537" w:rsidRPr="001F273F" w:rsidRDefault="00793537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Пользоваться мобильными телефонами.</w:t>
      </w:r>
    </w:p>
    <w:p w:rsidR="00793537" w:rsidRPr="001F273F" w:rsidRDefault="00793537" w:rsidP="00D2480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Кусочничать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(принимать пищу вне общей трапезы)</w:t>
      </w:r>
    </w:p>
    <w:p w:rsidR="00D24800" w:rsidRPr="001F273F" w:rsidRDefault="00D24800" w:rsidP="00D248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24800" w:rsidRPr="001F273F" w:rsidRDefault="00AA1171" w:rsidP="00AA11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Требования к игровому костюму:</w:t>
      </w:r>
    </w:p>
    <w:p w:rsidR="00AA1171" w:rsidRPr="001F273F" w:rsidRDefault="00AA1171" w:rsidP="00AA1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Девочки исполняют роли взрослых леди. Леди в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Орландии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носят средневековое </w:t>
      </w:r>
      <w:r w:rsidRPr="001F273F">
        <w:rPr>
          <w:rFonts w:ascii="Times New Roman" w:hAnsi="Times New Roman" w:cs="Times New Roman"/>
          <w:b/>
          <w:sz w:val="24"/>
          <w:szCs w:val="24"/>
        </w:rPr>
        <w:t>платье</w:t>
      </w:r>
      <w:r w:rsidRPr="001F273F">
        <w:rPr>
          <w:rFonts w:ascii="Times New Roman" w:hAnsi="Times New Roman" w:cs="Times New Roman"/>
          <w:sz w:val="24"/>
          <w:szCs w:val="24"/>
        </w:rPr>
        <w:t xml:space="preserve">-тунику и </w:t>
      </w:r>
      <w:r w:rsidRPr="001F273F">
        <w:rPr>
          <w:rFonts w:ascii="Times New Roman" w:hAnsi="Times New Roman" w:cs="Times New Roman"/>
          <w:b/>
          <w:sz w:val="24"/>
          <w:szCs w:val="24"/>
        </w:rPr>
        <w:t>головной убор</w:t>
      </w:r>
      <w:r w:rsidRPr="001F273F">
        <w:rPr>
          <w:rFonts w:ascii="Times New Roman" w:hAnsi="Times New Roman" w:cs="Times New Roman"/>
          <w:sz w:val="24"/>
          <w:szCs w:val="24"/>
        </w:rPr>
        <w:t xml:space="preserve"> (дополнительный аксессуар – пла</w:t>
      </w:r>
      <w:proofErr w:type="gramStart"/>
      <w:r w:rsidRPr="001F273F">
        <w:rPr>
          <w:rFonts w:ascii="Times New Roman" w:hAnsi="Times New Roman" w:cs="Times New Roman"/>
          <w:sz w:val="24"/>
          <w:szCs w:val="24"/>
        </w:rPr>
        <w:t>щ-</w:t>
      </w:r>
      <w:proofErr w:type="gramEnd"/>
      <w:r w:rsidRPr="001F273F">
        <w:rPr>
          <w:rFonts w:ascii="Times New Roman" w:hAnsi="Times New Roman" w:cs="Times New Roman"/>
          <w:sz w:val="24"/>
          <w:szCs w:val="24"/>
        </w:rPr>
        <w:t>«солнце» или «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полусолнце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», используется по желанию), </w:t>
      </w:r>
    </w:p>
    <w:p w:rsidR="00AA1171" w:rsidRPr="001F273F" w:rsidRDefault="00AA1171" w:rsidP="00AA1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Мальчики исполняют роли воинов. В состав мужского костюма входят </w:t>
      </w:r>
      <w:r w:rsidRPr="001F273F">
        <w:rPr>
          <w:rFonts w:ascii="Times New Roman" w:hAnsi="Times New Roman" w:cs="Times New Roman"/>
          <w:b/>
          <w:sz w:val="24"/>
          <w:szCs w:val="24"/>
        </w:rPr>
        <w:t>туника</w:t>
      </w:r>
      <w:r w:rsidR="005A286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A286D">
        <w:rPr>
          <w:rFonts w:ascii="Times New Roman" w:hAnsi="Times New Roman" w:cs="Times New Roman"/>
          <w:sz w:val="24"/>
          <w:szCs w:val="24"/>
        </w:rPr>
        <w:t>котта</w:t>
      </w:r>
      <w:proofErr w:type="spellEnd"/>
      <w:r w:rsidR="005A286D">
        <w:rPr>
          <w:rFonts w:ascii="Times New Roman" w:hAnsi="Times New Roman" w:cs="Times New Roman"/>
          <w:sz w:val="24"/>
          <w:szCs w:val="24"/>
        </w:rPr>
        <w:t>)</w:t>
      </w:r>
      <w:r w:rsidRPr="001F273F">
        <w:rPr>
          <w:rFonts w:ascii="Times New Roman" w:hAnsi="Times New Roman" w:cs="Times New Roman"/>
          <w:sz w:val="24"/>
          <w:szCs w:val="24"/>
        </w:rPr>
        <w:t xml:space="preserve"> и (или) </w:t>
      </w:r>
      <w:proofErr w:type="spellStart"/>
      <w:r w:rsidRPr="001F273F">
        <w:rPr>
          <w:rFonts w:ascii="Times New Roman" w:hAnsi="Times New Roman" w:cs="Times New Roman"/>
          <w:b/>
          <w:sz w:val="24"/>
          <w:szCs w:val="24"/>
        </w:rPr>
        <w:t>сюрко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типа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котт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д-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арм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, </w:t>
      </w:r>
      <w:r w:rsidRPr="001F273F">
        <w:rPr>
          <w:rFonts w:ascii="Times New Roman" w:hAnsi="Times New Roman" w:cs="Times New Roman"/>
          <w:b/>
          <w:sz w:val="24"/>
          <w:szCs w:val="24"/>
        </w:rPr>
        <w:t>головной убор или игровой шлем</w:t>
      </w:r>
      <w:r w:rsidRPr="001F273F">
        <w:rPr>
          <w:rFonts w:ascii="Times New Roman" w:hAnsi="Times New Roman" w:cs="Times New Roman"/>
          <w:sz w:val="24"/>
          <w:szCs w:val="24"/>
        </w:rPr>
        <w:t xml:space="preserve"> (дополнительный аксессуар – плащ, по желанию). </w:t>
      </w:r>
    </w:p>
    <w:p w:rsidR="00BD6E3A" w:rsidRPr="001F273F" w:rsidRDefault="00BD6E3A" w:rsidP="00AA1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Игровой шлем изготавливается из картона или пластика или приобретается готовый.</w:t>
      </w:r>
    </w:p>
    <w:p w:rsidR="00AA1171" w:rsidRPr="001F273F" w:rsidRDefault="00AA1171" w:rsidP="00AA1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Желательно иметь костюм</w:t>
      </w:r>
      <w:r w:rsidR="00BD6E3A" w:rsidRPr="001F273F">
        <w:rPr>
          <w:rFonts w:ascii="Times New Roman" w:hAnsi="Times New Roman" w:cs="Times New Roman"/>
          <w:sz w:val="24"/>
          <w:szCs w:val="24"/>
        </w:rPr>
        <w:t xml:space="preserve"> </w:t>
      </w:r>
      <w:r w:rsidRPr="001F273F">
        <w:rPr>
          <w:rFonts w:ascii="Times New Roman" w:hAnsi="Times New Roman" w:cs="Times New Roman"/>
          <w:sz w:val="24"/>
          <w:szCs w:val="24"/>
        </w:rPr>
        <w:t>в</w:t>
      </w:r>
      <w:r w:rsidR="00BD6E3A" w:rsidRPr="001F273F">
        <w:rPr>
          <w:rFonts w:ascii="Times New Roman" w:hAnsi="Times New Roman" w:cs="Times New Roman"/>
          <w:sz w:val="24"/>
          <w:szCs w:val="24"/>
        </w:rPr>
        <w:t xml:space="preserve"> </w:t>
      </w:r>
      <w:r w:rsidRPr="001F273F">
        <w:rPr>
          <w:rFonts w:ascii="Times New Roman" w:hAnsi="Times New Roman" w:cs="Times New Roman"/>
          <w:sz w:val="24"/>
          <w:szCs w:val="24"/>
        </w:rPr>
        <w:t xml:space="preserve"> цветах выбранной игровой команды (отряда, замка).</w:t>
      </w:r>
    </w:p>
    <w:p w:rsidR="00AA1171" w:rsidRPr="001F273F" w:rsidRDefault="00AA1171" w:rsidP="00AA1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4800" w:rsidRPr="001F273F" w:rsidRDefault="00AA1171" w:rsidP="00AA11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Требования к игровому оружию:</w:t>
      </w:r>
    </w:p>
    <w:p w:rsidR="00BD6E3A" w:rsidRPr="001F273F" w:rsidRDefault="00BD6E3A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Игровой меч</w:t>
      </w:r>
      <w:r w:rsidRPr="001F273F">
        <w:rPr>
          <w:rFonts w:ascii="Times New Roman" w:hAnsi="Times New Roman" w:cs="Times New Roman"/>
          <w:sz w:val="24"/>
          <w:szCs w:val="24"/>
        </w:rPr>
        <w:t xml:space="preserve"> должен быть безопасным, мягким и при этом держать форму. Стандартная длина лезвия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нарнийского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меча – 50 см. Ширина лезвия – 5-7 см. Длина рукояти – под размер руки воина.</w:t>
      </w:r>
    </w:p>
    <w:p w:rsidR="00BD6E3A" w:rsidRPr="001F273F" w:rsidRDefault="00BD6E3A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В игре гостям можно использовать покупной пластиковый меч (но только не из хрупкой пластмассы!) или сделать его самому из листового материала типа </w:t>
      </w:r>
      <w:r w:rsidRPr="001F273F">
        <w:rPr>
          <w:rFonts w:ascii="Times New Roman" w:hAnsi="Times New Roman" w:cs="Times New Roman"/>
          <w:sz w:val="24"/>
          <w:szCs w:val="24"/>
          <w:lang w:eastAsia="ru-RU"/>
        </w:rPr>
        <w:t>EVA (</w:t>
      </w:r>
      <w:proofErr w:type="spellStart"/>
      <w:r w:rsidRPr="001F273F">
        <w:rPr>
          <w:rFonts w:ascii="Times New Roman" w:hAnsi="Times New Roman" w:cs="Times New Roman"/>
          <w:sz w:val="24"/>
          <w:szCs w:val="24"/>
          <w:lang w:eastAsia="ru-RU"/>
        </w:rPr>
        <w:t>этиленвинилацетат</w:t>
      </w:r>
      <w:proofErr w:type="spellEnd"/>
      <w:r w:rsidRPr="001F273F">
        <w:rPr>
          <w:rFonts w:ascii="Times New Roman" w:hAnsi="Times New Roman" w:cs="Times New Roman"/>
          <w:sz w:val="24"/>
          <w:szCs w:val="24"/>
          <w:lang w:eastAsia="ru-RU"/>
        </w:rPr>
        <w:t>) – «пенки» с пластиковой арматурой внутри (подробнее см. «Воинский кодекс»).</w:t>
      </w:r>
    </w:p>
    <w:p w:rsidR="00AA1171" w:rsidRPr="001F273F" w:rsidRDefault="00AA1171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Игровой щит</w:t>
      </w:r>
      <w:r w:rsidRPr="001F273F">
        <w:rPr>
          <w:rFonts w:ascii="Times New Roman" w:hAnsi="Times New Roman" w:cs="Times New Roman"/>
          <w:sz w:val="24"/>
          <w:szCs w:val="24"/>
        </w:rPr>
        <w:t xml:space="preserve"> изготавливается из толстого листа утеплителя</w:t>
      </w:r>
      <w:r w:rsidR="00BD6E3A" w:rsidRPr="001F273F">
        <w:rPr>
          <w:rFonts w:ascii="Times New Roman" w:hAnsi="Times New Roman" w:cs="Times New Roman"/>
          <w:sz w:val="24"/>
          <w:szCs w:val="24"/>
        </w:rPr>
        <w:t xml:space="preserve"> марки «</w:t>
      </w:r>
      <w:proofErr w:type="spellStart"/>
      <w:r w:rsidR="00BD6E3A" w:rsidRPr="001F273F">
        <w:rPr>
          <w:rFonts w:ascii="Times New Roman" w:hAnsi="Times New Roman" w:cs="Times New Roman"/>
          <w:sz w:val="24"/>
          <w:szCs w:val="24"/>
        </w:rPr>
        <w:t>Пеноплекс</w:t>
      </w:r>
      <w:proofErr w:type="spellEnd"/>
      <w:r w:rsidR="00BD6E3A" w:rsidRPr="001F273F">
        <w:rPr>
          <w:rFonts w:ascii="Times New Roman" w:hAnsi="Times New Roman" w:cs="Times New Roman"/>
          <w:sz w:val="24"/>
          <w:szCs w:val="24"/>
        </w:rPr>
        <w:t xml:space="preserve">» (при его отсутствии - </w:t>
      </w:r>
      <w:r w:rsidR="00FB3F1B" w:rsidRPr="001F273F">
        <w:rPr>
          <w:rFonts w:ascii="Times New Roman" w:hAnsi="Times New Roman" w:cs="Times New Roman"/>
          <w:sz w:val="24"/>
          <w:szCs w:val="24"/>
        </w:rPr>
        <w:t>аналогичных толстых утеплителей</w:t>
      </w:r>
      <w:r w:rsidR="00BD6E3A" w:rsidRPr="001F273F">
        <w:rPr>
          <w:rFonts w:ascii="Times New Roman" w:hAnsi="Times New Roman" w:cs="Times New Roman"/>
          <w:sz w:val="24"/>
          <w:szCs w:val="24"/>
        </w:rPr>
        <w:t>).</w:t>
      </w:r>
      <w:r w:rsidRPr="001F273F">
        <w:rPr>
          <w:rFonts w:ascii="Times New Roman" w:hAnsi="Times New Roman" w:cs="Times New Roman"/>
          <w:sz w:val="24"/>
          <w:szCs w:val="24"/>
        </w:rPr>
        <w:t xml:space="preserve"> Игровой щит должен быть лёгким, безопасным и защищать от ударов как мягкого, так и твёрдого (деревянного) игрового оружия.</w:t>
      </w:r>
    </w:p>
    <w:p w:rsidR="00AA1171" w:rsidRPr="001F273F" w:rsidRDefault="00AA1171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Размер щита</w:t>
      </w:r>
      <w:r w:rsidR="00FB1BEC" w:rsidRPr="001F273F">
        <w:rPr>
          <w:rFonts w:ascii="Times New Roman" w:hAnsi="Times New Roman" w:cs="Times New Roman"/>
          <w:sz w:val="24"/>
          <w:szCs w:val="24"/>
        </w:rPr>
        <w:t xml:space="preserve"> 50 см (ширина)</w:t>
      </w:r>
      <w:r w:rsidRPr="001F273F">
        <w:rPr>
          <w:rFonts w:ascii="Times New Roman" w:hAnsi="Times New Roman" w:cs="Times New Roman"/>
          <w:sz w:val="24"/>
          <w:szCs w:val="24"/>
        </w:rPr>
        <w:t xml:space="preserve"> на 60 см (длина).</w:t>
      </w:r>
    </w:p>
    <w:p w:rsidR="00AA1171" w:rsidRPr="001F273F" w:rsidRDefault="00AA1171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На щите должны быть прочно закреплены ремни-держатели.</w:t>
      </w:r>
    </w:p>
    <w:p w:rsidR="00D24800" w:rsidRPr="001F273F" w:rsidRDefault="00AA1171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Форма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нарнийского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щита – каплевидная, повторяющая форму рыцарского щита</w:t>
      </w:r>
      <w:r w:rsidR="00EF4D55" w:rsidRPr="001F273F">
        <w:rPr>
          <w:rFonts w:ascii="Times New Roman" w:hAnsi="Times New Roman" w:cs="Times New Roman"/>
          <w:sz w:val="24"/>
          <w:szCs w:val="24"/>
        </w:rPr>
        <w:t>.</w:t>
      </w:r>
    </w:p>
    <w:p w:rsidR="00D24800" w:rsidRPr="001F273F" w:rsidRDefault="00BD6E3A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Если гостю известен герб его сеньора или герб владения, в котором служит его персонаж, на щит наносится этот герб (подробнее см. «Воинский кодекс»).</w:t>
      </w:r>
    </w:p>
    <w:p w:rsidR="00D24800" w:rsidRPr="001F273F" w:rsidRDefault="00D24800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6E3A" w:rsidRPr="001F273F" w:rsidRDefault="007258C9" w:rsidP="007258C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Правила речевого</w:t>
      </w:r>
      <w:r w:rsidR="00BD6E3A" w:rsidRPr="001F273F">
        <w:rPr>
          <w:rFonts w:ascii="Times New Roman" w:hAnsi="Times New Roman" w:cs="Times New Roman"/>
          <w:b/>
          <w:sz w:val="24"/>
          <w:szCs w:val="24"/>
        </w:rPr>
        <w:t xml:space="preserve"> этикет</w:t>
      </w:r>
      <w:r w:rsidRPr="001F273F">
        <w:rPr>
          <w:rFonts w:ascii="Times New Roman" w:hAnsi="Times New Roman" w:cs="Times New Roman"/>
          <w:b/>
          <w:sz w:val="24"/>
          <w:szCs w:val="24"/>
        </w:rPr>
        <w:t>а</w:t>
      </w:r>
      <w:r w:rsidR="00BD6E3A" w:rsidRPr="001F273F">
        <w:rPr>
          <w:rFonts w:ascii="Times New Roman" w:hAnsi="Times New Roman" w:cs="Times New Roman"/>
          <w:b/>
          <w:sz w:val="24"/>
          <w:szCs w:val="24"/>
        </w:rPr>
        <w:t>:</w:t>
      </w:r>
    </w:p>
    <w:p w:rsidR="007258C9" w:rsidRPr="001F273F" w:rsidRDefault="007258C9" w:rsidP="00755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Игроки обращаются друг к другу только по игровым именам (титулу, званию и т.д.)</w:t>
      </w:r>
    </w:p>
    <w:p w:rsidR="007258C9" w:rsidRPr="001F273F" w:rsidRDefault="007258C9" w:rsidP="00755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Исключено обращение друг к другу на «ты».</w:t>
      </w:r>
    </w:p>
    <w:p w:rsidR="007258C9" w:rsidRPr="001F273F" w:rsidRDefault="007258C9" w:rsidP="00755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Дамы именуются «леди», миледи», госпожа» (например ― «леди королева…», «леди Сьюзен»).</w:t>
      </w:r>
    </w:p>
    <w:p w:rsidR="007258C9" w:rsidRPr="001F273F" w:rsidRDefault="007258C9" w:rsidP="00755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К рыцарям обращаются «сэр», к титулованным особам - «милорд», «лорд», «сеньор».</w:t>
      </w:r>
    </w:p>
    <w:p w:rsidR="007258C9" w:rsidRPr="001F273F" w:rsidRDefault="007258C9" w:rsidP="00755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нарнийцам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мужского пола, не являющимся рыцарями, следует обращаться «господин» или «мистер» с прибавлением имени, если оно вам известно.</w:t>
      </w:r>
    </w:p>
    <w:p w:rsidR="007258C9" w:rsidRPr="001F273F" w:rsidRDefault="007258C9" w:rsidP="00725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Ко Льву Аслану</w:t>
      </w:r>
      <w:r w:rsidR="007557CA" w:rsidRPr="001F273F">
        <w:rPr>
          <w:rFonts w:ascii="Times New Roman" w:hAnsi="Times New Roman" w:cs="Times New Roman"/>
          <w:sz w:val="24"/>
          <w:szCs w:val="24"/>
        </w:rPr>
        <w:t xml:space="preserve"> можно обратиться так</w:t>
      </w:r>
      <w:r w:rsidRPr="001F273F">
        <w:rPr>
          <w:rFonts w:ascii="Times New Roman" w:hAnsi="Times New Roman" w:cs="Times New Roman"/>
          <w:sz w:val="24"/>
          <w:szCs w:val="24"/>
        </w:rPr>
        <w:t>: «сир», «Великий Лев», «Аслан», «Сын Великого Заморского Императора».</w:t>
      </w:r>
    </w:p>
    <w:p w:rsidR="007258C9" w:rsidRPr="001F273F" w:rsidRDefault="007258C9" w:rsidP="007258C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273F">
        <w:rPr>
          <w:rFonts w:ascii="Times New Roman" w:hAnsi="Times New Roman" w:cs="Times New Roman"/>
          <w:bCs/>
          <w:sz w:val="24"/>
          <w:szCs w:val="24"/>
        </w:rPr>
        <w:t>К королям</w:t>
      </w:r>
      <w:r w:rsidR="007557CA" w:rsidRPr="001F273F">
        <w:rPr>
          <w:rFonts w:ascii="Times New Roman" w:hAnsi="Times New Roman" w:cs="Times New Roman"/>
          <w:bCs/>
          <w:sz w:val="24"/>
          <w:szCs w:val="24"/>
        </w:rPr>
        <w:t xml:space="preserve"> обращаются</w:t>
      </w:r>
      <w:r w:rsidRPr="001F273F">
        <w:rPr>
          <w:rFonts w:ascii="Times New Roman" w:hAnsi="Times New Roman" w:cs="Times New Roman"/>
          <w:bCs/>
          <w:sz w:val="24"/>
          <w:szCs w:val="24"/>
        </w:rPr>
        <w:t>: «сир», «сир король» (с добавлением имени и владения).</w:t>
      </w:r>
    </w:p>
    <w:p w:rsidR="007258C9" w:rsidRPr="001F273F" w:rsidRDefault="007258C9" w:rsidP="007258C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273F">
        <w:rPr>
          <w:rFonts w:ascii="Times New Roman" w:hAnsi="Times New Roman" w:cs="Times New Roman"/>
          <w:bCs/>
          <w:sz w:val="24"/>
          <w:szCs w:val="24"/>
        </w:rPr>
        <w:t>К королевам</w:t>
      </w:r>
      <w:r w:rsidR="007557CA" w:rsidRPr="001F273F">
        <w:rPr>
          <w:rFonts w:ascii="Times New Roman" w:hAnsi="Times New Roman" w:cs="Times New Roman"/>
          <w:bCs/>
          <w:sz w:val="24"/>
          <w:szCs w:val="24"/>
        </w:rPr>
        <w:t xml:space="preserve"> обращаются</w:t>
      </w:r>
      <w:r w:rsidRPr="001F273F">
        <w:rPr>
          <w:rFonts w:ascii="Times New Roman" w:hAnsi="Times New Roman" w:cs="Times New Roman"/>
          <w:bCs/>
          <w:sz w:val="24"/>
          <w:szCs w:val="24"/>
        </w:rPr>
        <w:t xml:space="preserve">: «миледи», «леди королева», «леди королева» с добавлением имени и владения (например «леди королева </w:t>
      </w:r>
      <w:proofErr w:type="spellStart"/>
      <w:r w:rsidRPr="001F273F">
        <w:rPr>
          <w:rFonts w:ascii="Times New Roman" w:hAnsi="Times New Roman" w:cs="Times New Roman"/>
          <w:bCs/>
          <w:sz w:val="24"/>
          <w:szCs w:val="24"/>
        </w:rPr>
        <w:t>Меродония</w:t>
      </w:r>
      <w:proofErr w:type="spellEnd"/>
      <w:r w:rsidRPr="001F273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F273F">
        <w:rPr>
          <w:rFonts w:ascii="Times New Roman" w:hAnsi="Times New Roman" w:cs="Times New Roman"/>
          <w:bCs/>
          <w:sz w:val="24"/>
          <w:szCs w:val="24"/>
        </w:rPr>
        <w:t>Орландская</w:t>
      </w:r>
      <w:proofErr w:type="spellEnd"/>
      <w:r w:rsidRPr="001F273F">
        <w:rPr>
          <w:rFonts w:ascii="Times New Roman" w:hAnsi="Times New Roman" w:cs="Times New Roman"/>
          <w:bCs/>
          <w:sz w:val="24"/>
          <w:szCs w:val="24"/>
        </w:rPr>
        <w:t xml:space="preserve">») или только владения («леди королева </w:t>
      </w:r>
      <w:proofErr w:type="spellStart"/>
      <w:r w:rsidRPr="001F273F">
        <w:rPr>
          <w:rFonts w:ascii="Times New Roman" w:hAnsi="Times New Roman" w:cs="Times New Roman"/>
          <w:bCs/>
          <w:sz w:val="24"/>
          <w:szCs w:val="24"/>
        </w:rPr>
        <w:t>Орландии</w:t>
      </w:r>
      <w:proofErr w:type="spellEnd"/>
      <w:r w:rsidRPr="001F273F">
        <w:rPr>
          <w:rFonts w:ascii="Times New Roman" w:hAnsi="Times New Roman" w:cs="Times New Roman"/>
          <w:bCs/>
          <w:sz w:val="24"/>
          <w:szCs w:val="24"/>
        </w:rPr>
        <w:t xml:space="preserve">»). </w:t>
      </w:r>
    </w:p>
    <w:p w:rsidR="007258C9" w:rsidRPr="001F273F" w:rsidRDefault="007258C9" w:rsidP="007258C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F273F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К молодым людям, детям (имеется в виду игровой, а не реальный возраст), </w:t>
      </w:r>
      <w:r w:rsidR="007557CA" w:rsidRPr="001F273F">
        <w:rPr>
          <w:rFonts w:ascii="Times New Roman" w:hAnsi="Times New Roman" w:cs="Times New Roman"/>
          <w:iCs/>
          <w:sz w:val="24"/>
          <w:szCs w:val="24"/>
        </w:rPr>
        <w:t xml:space="preserve">обращаются </w:t>
      </w:r>
      <w:r w:rsidRPr="001F273F">
        <w:rPr>
          <w:rFonts w:ascii="Times New Roman" w:hAnsi="Times New Roman" w:cs="Times New Roman"/>
          <w:iCs/>
          <w:sz w:val="24"/>
          <w:szCs w:val="24"/>
        </w:rPr>
        <w:t>«мастер».</w:t>
      </w:r>
    </w:p>
    <w:p w:rsidR="007258C9" w:rsidRPr="001F273F" w:rsidRDefault="007258C9" w:rsidP="007258C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F273F">
        <w:rPr>
          <w:rFonts w:ascii="Times New Roman" w:hAnsi="Times New Roman" w:cs="Times New Roman"/>
          <w:iCs/>
          <w:sz w:val="24"/>
          <w:szCs w:val="24"/>
        </w:rPr>
        <w:t xml:space="preserve">К </w:t>
      </w:r>
      <w:r w:rsidR="007557CA" w:rsidRPr="001F273F">
        <w:rPr>
          <w:rFonts w:ascii="Times New Roman" w:hAnsi="Times New Roman" w:cs="Times New Roman"/>
          <w:iCs/>
          <w:sz w:val="24"/>
          <w:szCs w:val="24"/>
        </w:rPr>
        <w:t xml:space="preserve">юным (по игровому возрасту) </w:t>
      </w:r>
      <w:r w:rsidRPr="001F273F">
        <w:rPr>
          <w:rFonts w:ascii="Times New Roman" w:hAnsi="Times New Roman" w:cs="Times New Roman"/>
          <w:iCs/>
          <w:sz w:val="24"/>
          <w:szCs w:val="24"/>
        </w:rPr>
        <w:t xml:space="preserve">девушкам </w:t>
      </w:r>
      <w:r w:rsidR="007557CA" w:rsidRPr="001F273F">
        <w:rPr>
          <w:rFonts w:ascii="Times New Roman" w:hAnsi="Times New Roman" w:cs="Times New Roman"/>
          <w:iCs/>
          <w:sz w:val="24"/>
          <w:szCs w:val="24"/>
        </w:rPr>
        <w:t xml:space="preserve">обращаются </w:t>
      </w:r>
      <w:r w:rsidRPr="001F273F">
        <w:rPr>
          <w:rFonts w:ascii="Times New Roman" w:hAnsi="Times New Roman" w:cs="Times New Roman"/>
          <w:iCs/>
          <w:sz w:val="24"/>
          <w:szCs w:val="24"/>
        </w:rPr>
        <w:t>«мисс» (с добавлением имени, если оно известно).</w:t>
      </w:r>
    </w:p>
    <w:p w:rsidR="007258C9" w:rsidRPr="001F273F" w:rsidRDefault="007258C9" w:rsidP="007258C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1F273F">
        <w:rPr>
          <w:rFonts w:ascii="Times New Roman" w:hAnsi="Times New Roman" w:cs="Times New Roman"/>
          <w:iCs/>
          <w:sz w:val="24"/>
          <w:szCs w:val="24"/>
        </w:rPr>
        <w:t>К</w:t>
      </w:r>
      <w:r w:rsidR="007557CA" w:rsidRPr="001F273F">
        <w:rPr>
          <w:rFonts w:ascii="Times New Roman" w:hAnsi="Times New Roman" w:cs="Times New Roman"/>
          <w:iCs/>
          <w:sz w:val="24"/>
          <w:szCs w:val="24"/>
        </w:rPr>
        <w:t>о</w:t>
      </w:r>
      <w:proofErr w:type="gramEnd"/>
      <w:r w:rsidRPr="001F273F">
        <w:rPr>
          <w:rFonts w:ascii="Times New Roman" w:hAnsi="Times New Roman" w:cs="Times New Roman"/>
          <w:iCs/>
          <w:sz w:val="24"/>
          <w:szCs w:val="24"/>
        </w:rPr>
        <w:t xml:space="preserve"> взрослым нимфам, эльфам, дриадам, дамам из рода кентавров, единорогов и к другим по</w:t>
      </w:r>
      <w:r w:rsidR="007557CA" w:rsidRPr="001F273F">
        <w:rPr>
          <w:rFonts w:ascii="Times New Roman" w:hAnsi="Times New Roman" w:cs="Times New Roman"/>
          <w:iCs/>
          <w:sz w:val="24"/>
          <w:szCs w:val="24"/>
        </w:rPr>
        <w:t>чтенным существам женского пола принято обращение</w:t>
      </w:r>
      <w:r w:rsidRPr="001F273F">
        <w:rPr>
          <w:rFonts w:ascii="Times New Roman" w:hAnsi="Times New Roman" w:cs="Times New Roman"/>
          <w:iCs/>
          <w:sz w:val="24"/>
          <w:szCs w:val="24"/>
        </w:rPr>
        <w:t xml:space="preserve"> «леди».</w:t>
      </w:r>
    </w:p>
    <w:p w:rsidR="00D24800" w:rsidRPr="001F273F" w:rsidRDefault="00D24800" w:rsidP="00BD6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4800" w:rsidRPr="001F273F" w:rsidRDefault="00BD6E3A" w:rsidP="00BD6E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Правила боевого взаимодействия</w:t>
      </w:r>
      <w:r w:rsidR="00FB1BEC" w:rsidRPr="001F273F">
        <w:rPr>
          <w:rFonts w:ascii="Times New Roman" w:hAnsi="Times New Roman" w:cs="Times New Roman"/>
          <w:b/>
          <w:sz w:val="24"/>
          <w:szCs w:val="24"/>
        </w:rPr>
        <w:t>:</w:t>
      </w:r>
    </w:p>
    <w:p w:rsidR="00FB3F1B" w:rsidRPr="001F273F" w:rsidRDefault="00FB3F1B" w:rsidP="0079353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Каждый </w:t>
      </w:r>
      <w:proofErr w:type="spellStart"/>
      <w:r w:rsidRPr="001F273F">
        <w:rPr>
          <w:rFonts w:ascii="Times New Roman" w:hAnsi="Times New Roman" w:cs="Times New Roman"/>
          <w:sz w:val="24"/>
          <w:szCs w:val="24"/>
        </w:rPr>
        <w:t>нарнийский</w:t>
      </w:r>
      <w:proofErr w:type="spellEnd"/>
      <w:r w:rsidRPr="001F273F">
        <w:rPr>
          <w:rFonts w:ascii="Times New Roman" w:hAnsi="Times New Roman" w:cs="Times New Roman"/>
          <w:sz w:val="24"/>
          <w:szCs w:val="24"/>
        </w:rPr>
        <w:t xml:space="preserve"> бой равносильных противников состоит из отдельных поединков – боя двух воинов.</w:t>
      </w:r>
    </w:p>
    <w:p w:rsidR="00FB3F1B" w:rsidRPr="001F273F" w:rsidRDefault="00FB3F1B" w:rsidP="0079353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Наносить удары в бою необходимо осторожно, чтобы не причинить реальный вред партнёру. Запрещены удары в лицо, в голову, по пальцам рук, в пах. Поединок идёт до нанесения игровых ранений, приводящих к «смертельному ранению» (обычно для этого требуется 3-4 попадания по телу противника).</w:t>
      </w:r>
    </w:p>
    <w:p w:rsidR="00FB3F1B" w:rsidRPr="001F273F" w:rsidRDefault="00FB3F1B" w:rsidP="0079353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Нельзя вмешиваться в чужой поединок</w:t>
      </w:r>
      <w:r w:rsidR="00546A45" w:rsidRPr="001F273F">
        <w:rPr>
          <w:rFonts w:ascii="Times New Roman" w:hAnsi="Times New Roman" w:cs="Times New Roman"/>
          <w:sz w:val="24"/>
          <w:szCs w:val="24"/>
        </w:rPr>
        <w:t xml:space="preserve"> (за исключением сражений с непобедимыми монстрами</w:t>
      </w:r>
      <w:r w:rsidR="00E736C2" w:rsidRPr="001F273F">
        <w:rPr>
          <w:rFonts w:ascii="Times New Roman" w:hAnsi="Times New Roman" w:cs="Times New Roman"/>
          <w:sz w:val="24"/>
          <w:szCs w:val="24"/>
        </w:rPr>
        <w:t>, но и тогда надо смотреть по обстоятельствам</w:t>
      </w:r>
      <w:r w:rsidR="00546A45" w:rsidRPr="001F273F">
        <w:rPr>
          <w:rFonts w:ascii="Times New Roman" w:hAnsi="Times New Roman" w:cs="Times New Roman"/>
          <w:sz w:val="24"/>
          <w:szCs w:val="24"/>
        </w:rPr>
        <w:t>)</w:t>
      </w:r>
      <w:r w:rsidRPr="001F273F">
        <w:rPr>
          <w:rFonts w:ascii="Times New Roman" w:hAnsi="Times New Roman" w:cs="Times New Roman"/>
          <w:sz w:val="24"/>
          <w:szCs w:val="24"/>
        </w:rPr>
        <w:t>.</w:t>
      </w:r>
    </w:p>
    <w:p w:rsidR="00FB3F1B" w:rsidRPr="001F273F" w:rsidRDefault="00FB3F1B" w:rsidP="0079353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Любое попадание в одного из противников (игровое ранение) в ходе поединка прерывает поединок на время, которое требуется для перевязки игровой раны. Первую рану может забинтовать сам раненый, для обозначения второй и третьей требуется помощь эскулапа или товарищей. После игровой перевязки первой и второй раны воин может продолжать бой, но он прерывается после получения третьего ранения. Получив третью рану, воин должен принять горизонтальное положение и ждать перевязки и исцеления. </w:t>
      </w:r>
    </w:p>
    <w:p w:rsidR="00FB3F1B" w:rsidRPr="001F273F" w:rsidRDefault="00FB3F1B" w:rsidP="0079353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У каждого персонажа, не имеющего каких-либо особых свойств, по умолчанию учитываются три ранения. </w:t>
      </w:r>
    </w:p>
    <w:p w:rsidR="00FB3F1B" w:rsidRPr="001F273F" w:rsidRDefault="00FB3F1B" w:rsidP="0079353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Наличие шлема (который символизирует целый рыцарский доспех) добавляет возможность перенести еще одно ранение без ущерба для здоровья. </w:t>
      </w:r>
    </w:p>
    <w:p w:rsidR="00EF4D55" w:rsidRPr="001F273F" w:rsidRDefault="00EF4D55" w:rsidP="0079353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>Дамы</w:t>
      </w:r>
      <w:r w:rsidRPr="001F273F">
        <w:rPr>
          <w:rFonts w:ascii="Times New Roman" w:hAnsi="Times New Roman" w:cs="Times New Roman"/>
          <w:sz w:val="24"/>
          <w:szCs w:val="24"/>
        </w:rPr>
        <w:t xml:space="preserve"> по традиции стараются не вмешиваться в битвы, за исключением ситуаций, когда иных защитников нет или если дама имеет воинскую должность. </w:t>
      </w:r>
      <w:r w:rsidR="00563337" w:rsidRPr="001F273F">
        <w:rPr>
          <w:rFonts w:ascii="Times New Roman" w:hAnsi="Times New Roman" w:cs="Times New Roman"/>
          <w:sz w:val="24"/>
          <w:szCs w:val="24"/>
        </w:rPr>
        <w:t>Дамы могут пользоваться игровыми луками, при этом длина стрел не должна превышать 35 см, наконечник стрелы должен быть мягким, исключающим причинение боли или нанесение травм.</w:t>
      </w:r>
    </w:p>
    <w:p w:rsidR="00D24800" w:rsidRPr="001F273F" w:rsidRDefault="00FB3F1B" w:rsidP="007935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Подробнее правила боевых взаимодействий описаны в «Воинском кодексе».</w:t>
      </w:r>
    </w:p>
    <w:p w:rsidR="00D24800" w:rsidRPr="001F273F" w:rsidRDefault="00D24800" w:rsidP="00D248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24800" w:rsidRPr="001F273F" w:rsidRDefault="00BD6E3A" w:rsidP="00BD6E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73F">
        <w:rPr>
          <w:rFonts w:ascii="Times New Roman" w:hAnsi="Times New Roman" w:cs="Times New Roman"/>
          <w:b/>
          <w:sz w:val="24"/>
          <w:szCs w:val="24"/>
        </w:rPr>
        <w:t xml:space="preserve">Правила лечения </w:t>
      </w:r>
      <w:r w:rsidR="00AF1432" w:rsidRPr="001F273F">
        <w:rPr>
          <w:rFonts w:ascii="Times New Roman" w:hAnsi="Times New Roman" w:cs="Times New Roman"/>
          <w:b/>
          <w:sz w:val="24"/>
          <w:szCs w:val="24"/>
        </w:rPr>
        <w:t xml:space="preserve">игровых </w:t>
      </w:r>
      <w:r w:rsidRPr="001F273F">
        <w:rPr>
          <w:rFonts w:ascii="Times New Roman" w:hAnsi="Times New Roman" w:cs="Times New Roman"/>
          <w:b/>
          <w:sz w:val="24"/>
          <w:szCs w:val="24"/>
        </w:rPr>
        <w:t>ранений</w:t>
      </w:r>
      <w:r w:rsidR="00FB3F1B" w:rsidRPr="001F273F">
        <w:rPr>
          <w:rFonts w:ascii="Times New Roman" w:hAnsi="Times New Roman" w:cs="Times New Roman"/>
          <w:b/>
          <w:sz w:val="24"/>
          <w:szCs w:val="24"/>
        </w:rPr>
        <w:t>:</w:t>
      </w:r>
    </w:p>
    <w:p w:rsidR="00FB3F1B" w:rsidRPr="001F273F" w:rsidRDefault="00FB3F1B" w:rsidP="00FB3F1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Любое ранение может привести к игровой смерти персонажа, если не будет перевязано. </w:t>
      </w:r>
    </w:p>
    <w:p w:rsidR="00FB3F1B" w:rsidRPr="001F273F" w:rsidRDefault="00FB3F1B" w:rsidP="00FB3F1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Для лечения ранений в игре существуют лекари-эскулапы, владеющие сумкой с бинтами для перевязок.</w:t>
      </w:r>
      <w:r w:rsidR="0060254C" w:rsidRPr="001F273F">
        <w:rPr>
          <w:rFonts w:ascii="Times New Roman" w:hAnsi="Times New Roman" w:cs="Times New Roman"/>
          <w:sz w:val="24"/>
          <w:szCs w:val="24"/>
        </w:rPr>
        <w:t xml:space="preserve"> Работу лекаря должны выполнять также дамы. Особенно, если поблизости нет назначенного эскулапа.</w:t>
      </w:r>
    </w:p>
    <w:p w:rsidR="00FB3F1B" w:rsidRPr="001F273F" w:rsidRDefault="00AF1432" w:rsidP="00FB3F1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FB3F1B" w:rsidRPr="001F273F">
        <w:rPr>
          <w:rFonts w:ascii="Times New Roman" w:hAnsi="Times New Roman" w:cs="Times New Roman"/>
          <w:sz w:val="24"/>
          <w:szCs w:val="24"/>
        </w:rPr>
        <w:t xml:space="preserve">каждому воину </w:t>
      </w:r>
      <w:r w:rsidR="0060254C" w:rsidRPr="001F273F">
        <w:rPr>
          <w:rFonts w:ascii="Times New Roman" w:hAnsi="Times New Roman" w:cs="Times New Roman"/>
          <w:sz w:val="24"/>
          <w:szCs w:val="24"/>
        </w:rPr>
        <w:t xml:space="preserve">и каждой даме </w:t>
      </w:r>
      <w:r w:rsidR="00FB3F1B" w:rsidRPr="001F273F">
        <w:rPr>
          <w:rFonts w:ascii="Times New Roman" w:hAnsi="Times New Roman" w:cs="Times New Roman"/>
          <w:sz w:val="24"/>
          <w:szCs w:val="24"/>
        </w:rPr>
        <w:t>следует иметь в своей походной сумке игровые бинты.</w:t>
      </w:r>
    </w:p>
    <w:p w:rsidR="00FB3F1B" w:rsidRPr="001F273F" w:rsidRDefault="00FB3F1B" w:rsidP="00FB3F1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Первое (лёгкое) ранение без перевязки приведёт к смерти персонажа через час, второе (тяжёлое) через полчаса, третье (смертельное) через 15 минут. </w:t>
      </w:r>
    </w:p>
    <w:p w:rsidR="00793537" w:rsidRPr="001F273F" w:rsidRDefault="00FB3F1B" w:rsidP="00FB3F1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 xml:space="preserve">Легкое ранение условно лечится перевязкой 5 минут, второе ранение условно лечится в течение 10 минут, лечение третьего требует 15 минут. </w:t>
      </w:r>
    </w:p>
    <w:p w:rsidR="00FB3F1B" w:rsidRPr="001F273F" w:rsidRDefault="00FB3F1B" w:rsidP="00FB3F1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73F">
        <w:rPr>
          <w:rFonts w:ascii="Times New Roman" w:hAnsi="Times New Roman" w:cs="Times New Roman"/>
          <w:sz w:val="24"/>
          <w:szCs w:val="24"/>
        </w:rPr>
        <w:t>Если воин прибегнет к помощи леди-целительницы</w:t>
      </w:r>
      <w:r w:rsidR="00793537" w:rsidRPr="001F273F">
        <w:rPr>
          <w:rFonts w:ascii="Times New Roman" w:hAnsi="Times New Roman" w:cs="Times New Roman"/>
          <w:sz w:val="24"/>
          <w:szCs w:val="24"/>
        </w:rPr>
        <w:t xml:space="preserve"> (о своих целительных возможностях</w:t>
      </w:r>
      <w:bookmarkStart w:id="0" w:name="_GoBack"/>
      <w:bookmarkEnd w:id="0"/>
      <w:r w:rsidR="00793537" w:rsidRPr="001F273F">
        <w:rPr>
          <w:rFonts w:ascii="Times New Roman" w:hAnsi="Times New Roman" w:cs="Times New Roman"/>
          <w:sz w:val="24"/>
          <w:szCs w:val="24"/>
        </w:rPr>
        <w:t xml:space="preserve"> знают сами леди)</w:t>
      </w:r>
      <w:r w:rsidRPr="001F273F">
        <w:rPr>
          <w:rFonts w:ascii="Times New Roman" w:hAnsi="Times New Roman" w:cs="Times New Roman"/>
          <w:sz w:val="24"/>
          <w:szCs w:val="24"/>
        </w:rPr>
        <w:t xml:space="preserve">, она сможет своими чудесными руками, перебинтовав рану, исцелить легкое ранение сразу, второе через 5 минут, третье через 10 минут. </w:t>
      </w:r>
    </w:p>
    <w:p w:rsidR="00D24800" w:rsidRPr="001F273F" w:rsidRDefault="00D24800" w:rsidP="00D248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D24800" w:rsidRPr="001F273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109" w:rsidRDefault="00704109" w:rsidP="00944F1A">
      <w:pPr>
        <w:spacing w:after="0" w:line="240" w:lineRule="auto"/>
      </w:pPr>
      <w:r>
        <w:separator/>
      </w:r>
    </w:p>
  </w:endnote>
  <w:endnote w:type="continuationSeparator" w:id="0">
    <w:p w:rsidR="00704109" w:rsidRDefault="00704109" w:rsidP="00944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109" w:rsidRDefault="00704109" w:rsidP="00944F1A">
      <w:pPr>
        <w:spacing w:after="0" w:line="240" w:lineRule="auto"/>
      </w:pPr>
      <w:r>
        <w:separator/>
      </w:r>
    </w:p>
  </w:footnote>
  <w:footnote w:type="continuationSeparator" w:id="0">
    <w:p w:rsidR="00704109" w:rsidRDefault="00704109" w:rsidP="00944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2951439"/>
      <w:docPartObj>
        <w:docPartGallery w:val="Page Numbers (Top of Page)"/>
        <w:docPartUnique/>
      </w:docPartObj>
    </w:sdtPr>
    <w:sdtEndPr/>
    <w:sdtContent>
      <w:p w:rsidR="00944F1A" w:rsidRDefault="00944F1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86D">
          <w:rPr>
            <w:noProof/>
          </w:rPr>
          <w:t>3</w:t>
        </w:r>
        <w:r>
          <w:fldChar w:fldCharType="end"/>
        </w:r>
      </w:p>
    </w:sdtContent>
  </w:sdt>
  <w:p w:rsidR="00944F1A" w:rsidRDefault="00944F1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0F0F"/>
    <w:multiLevelType w:val="hybridMultilevel"/>
    <w:tmpl w:val="C38C53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3684E"/>
    <w:multiLevelType w:val="hybridMultilevel"/>
    <w:tmpl w:val="76C25BFE"/>
    <w:lvl w:ilvl="0" w:tplc="78A495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DA74B9"/>
    <w:multiLevelType w:val="hybridMultilevel"/>
    <w:tmpl w:val="8D94E15E"/>
    <w:lvl w:ilvl="0" w:tplc="1C3EE9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26727A3"/>
    <w:multiLevelType w:val="hybridMultilevel"/>
    <w:tmpl w:val="C8D8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B85347"/>
    <w:multiLevelType w:val="hybridMultilevel"/>
    <w:tmpl w:val="1C1E1EBC"/>
    <w:lvl w:ilvl="0" w:tplc="9CC84B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CC5"/>
    <w:rsid w:val="001A4CC5"/>
    <w:rsid w:val="001F273F"/>
    <w:rsid w:val="002426E4"/>
    <w:rsid w:val="002A7D20"/>
    <w:rsid w:val="002F3F67"/>
    <w:rsid w:val="00345855"/>
    <w:rsid w:val="00487540"/>
    <w:rsid w:val="00546A45"/>
    <w:rsid w:val="00563337"/>
    <w:rsid w:val="005A286D"/>
    <w:rsid w:val="005A5B8A"/>
    <w:rsid w:val="0060254C"/>
    <w:rsid w:val="00684579"/>
    <w:rsid w:val="00704109"/>
    <w:rsid w:val="007258C9"/>
    <w:rsid w:val="007557CA"/>
    <w:rsid w:val="00793537"/>
    <w:rsid w:val="00944F1A"/>
    <w:rsid w:val="009C5840"/>
    <w:rsid w:val="00A82966"/>
    <w:rsid w:val="00AA1171"/>
    <w:rsid w:val="00AC252E"/>
    <w:rsid w:val="00AF1432"/>
    <w:rsid w:val="00B52391"/>
    <w:rsid w:val="00BA2B3D"/>
    <w:rsid w:val="00BD6E3A"/>
    <w:rsid w:val="00BE282F"/>
    <w:rsid w:val="00C81617"/>
    <w:rsid w:val="00CB29A2"/>
    <w:rsid w:val="00D24800"/>
    <w:rsid w:val="00E736C2"/>
    <w:rsid w:val="00EF4D55"/>
    <w:rsid w:val="00F42388"/>
    <w:rsid w:val="00FB1BEC"/>
    <w:rsid w:val="00FB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8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8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480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44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4F1A"/>
  </w:style>
  <w:style w:type="paragraph" w:styleId="a7">
    <w:name w:val="footer"/>
    <w:basedOn w:val="a"/>
    <w:link w:val="a8"/>
    <w:uiPriority w:val="99"/>
    <w:unhideWhenUsed/>
    <w:rsid w:val="00944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4F1A"/>
  </w:style>
  <w:style w:type="paragraph" w:styleId="a9">
    <w:name w:val="Balloon Text"/>
    <w:basedOn w:val="a"/>
    <w:link w:val="aa"/>
    <w:uiPriority w:val="99"/>
    <w:semiHidden/>
    <w:unhideWhenUsed/>
    <w:rsid w:val="001F2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2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8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8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480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44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4F1A"/>
  </w:style>
  <w:style w:type="paragraph" w:styleId="a7">
    <w:name w:val="footer"/>
    <w:basedOn w:val="a"/>
    <w:link w:val="a8"/>
    <w:uiPriority w:val="99"/>
    <w:unhideWhenUsed/>
    <w:rsid w:val="00944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4F1A"/>
  </w:style>
  <w:style w:type="paragraph" w:styleId="a9">
    <w:name w:val="Balloon Text"/>
    <w:basedOn w:val="a"/>
    <w:link w:val="aa"/>
    <w:uiPriority w:val="99"/>
    <w:semiHidden/>
    <w:unhideWhenUsed/>
    <w:rsid w:val="001F2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2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26</cp:revision>
  <cp:lastPrinted>2022-06-15T20:55:00Z</cp:lastPrinted>
  <dcterms:created xsi:type="dcterms:W3CDTF">2022-05-15T20:23:00Z</dcterms:created>
  <dcterms:modified xsi:type="dcterms:W3CDTF">2022-06-21T17:24:00Z</dcterms:modified>
</cp:coreProperties>
</file>