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42E22" w:rsidRDefault="0080114D" w:rsidP="00042E22">
      <w:pPr>
        <w:jc w:val="center"/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</w:pPr>
      <w:bookmarkStart w:id="0" w:name="_GoBack"/>
      <w:bookmarkEnd w:id="0"/>
      <w:r w:rsidRPr="00042E22"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  <w:t>Торговля и ремесло</w:t>
      </w:r>
    </w:p>
    <w:p w:rsidR="00F12C76" w:rsidRPr="0080114D" w:rsidRDefault="0080114D" w:rsidP="0080114D"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Игра «Ведьмак. Цветы и Зеркала» не предполагает сложной экономики, но для желающих будет возможность зарабатывать с помощью ремесла или торговли.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 w:rsidRPr="00042E22"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  <w:t>Деньги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Денежной единицей на игре является «Дукат» - монета определенного образца.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Дукаты выдаются мастерами на старте игры согласно статусу персонажа.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«Дукаты» принимаются в игровой таверне в качестве оплаты еды и напитков.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 w:rsidRPr="00042E22"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  <w:t>Драгоценные камни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В кладах и у некоторых персонажей могут быть драгоценные камни.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В таверне всегда можно обменять драгоценные камни на "Дукаты" по плавающему курсу 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 w:rsidRPr="00042E22"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  <w:t>Ремесло</w:t>
      </w:r>
      <w:r>
        <w:rPr>
          <w:rFonts w:ascii="Arial" w:hAnsi="Arial" w:cs="Arial"/>
          <w:color w:val="000000"/>
          <w:sz w:val="20"/>
          <w:szCs w:val="20"/>
        </w:rPr>
        <w:br/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Ремесло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на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игре«Ведьмак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Цветы и Зеркала»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 это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способ заработать «Дукаты»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 w:rsidRPr="00042E22"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  <w:t>Баклуши, ложки и игрушки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В таверне принимаются деревянные баклуши по цене 1 Дукат за штуку.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В случае, если вы изготовите деревянную игрушку или ложку, оплата будет зависеть от качества исполнения, и может варьироваться от 5 до 10 дукатов. Кабатчик может отказаться принимать поделки на свое усмотрение.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 w:rsidRPr="00042E22"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  <w:t>Доска объявлений</w:t>
      </w:r>
      <w:r w:rsidRPr="00042E22">
        <w:rPr>
          <w:rFonts w:ascii="Arial" w:hAnsi="Arial" w:cs="Arial"/>
          <w:b/>
          <w:bCs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Доска объявлений находится перед таверной.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На доске можно найти задания, выполнив которые игрок получит награду.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Игроки могут сами размещать на ней объявления, написанные на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крафтовой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бумаге.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Бумагу и чернила можно найти в таверне.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 w:rsidRPr="00042E22"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  <w:t>Кузнецы и кузни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Кузнец может поработать с доспехом в кузне, добавив к его защите дополнительный хит. Также при необходимости и при наличии определенных знаний кузнецы могут использовать алхимические элементы для изменения свойств металла.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Кузнецы могут быть трех классов.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1. Ученик. Отыгрыш работы в кузне не менее 20 минут. Успех работы определяется киданием кубика на чет-нечет два раза по истечении 20 минут.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2. Мастер. Отыгрыш работы в кузне не менее 15 минут. Успех определяется киданием кубика на чет-нечет один раз по истечении 15 минут.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3. Эксперт. Отыгрыш работы в кузне не менее 5 минут. Успех работы гарантирован.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В случае, если выпавший при бросании жребий не в пользу кузнеца, к работе прибавляются дополнительные 10 минут, после чего снова бросается жребий.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Класс кузнеца подтверждается сертификатом.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Для отыгрыша работы кузнеца требуется обустроить кузню.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Чем качественней антураж кузни, тем больше плюшек сможет получить кузнец (сокращение времени работы, сокращение необходимых пробросов кубика, увеличение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ттх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изделия)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Оплата труда договорная.</w:t>
      </w:r>
    </w:p>
    <w:sectPr w:rsidR="00F12C76" w:rsidRPr="0080114D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67FE"/>
    <w:rsid w:val="00042E22"/>
    <w:rsid w:val="001755CA"/>
    <w:rsid w:val="005D67FE"/>
    <w:rsid w:val="006C0B77"/>
    <w:rsid w:val="0080114D"/>
    <w:rsid w:val="008242FF"/>
    <w:rsid w:val="00870751"/>
    <w:rsid w:val="00922C48"/>
    <w:rsid w:val="00B915B7"/>
    <w:rsid w:val="00D7065A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794991"/>
  <w15:chartTrackingRefBased/>
  <w15:docId w15:val="{24FE8C44-6F6D-4805-9A25-5CBDBDD3F5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337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1</cp:revision>
  <dcterms:created xsi:type="dcterms:W3CDTF">2021-06-13T18:24:00Z</dcterms:created>
  <dcterms:modified xsi:type="dcterms:W3CDTF">2021-06-13T19:36:00Z</dcterms:modified>
</cp:coreProperties>
</file>