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825" w:rsidRPr="00E50825" w:rsidRDefault="00E50825" w:rsidP="00E50825">
      <w:pPr>
        <w:spacing w:before="100" w:beforeAutospacing="1" w:after="100" w:afterAutospacing="1"/>
        <w:outlineLvl w:val="0"/>
        <w:rPr>
          <w:rFonts w:eastAsia="Times New Roman" w:cs="Times New Roman"/>
          <w:b/>
          <w:bCs/>
          <w:kern w:val="36"/>
          <w:sz w:val="48"/>
          <w:szCs w:val="48"/>
          <w:lang w:eastAsia="ru-RU"/>
        </w:rPr>
      </w:pPr>
      <w:r w:rsidRPr="00E50825">
        <w:rPr>
          <w:rFonts w:eastAsia="Times New Roman" w:cs="Times New Roman"/>
          <w:b/>
          <w:bCs/>
          <w:kern w:val="36"/>
          <w:sz w:val="48"/>
          <w:szCs w:val="48"/>
          <w:lang w:eastAsia="ru-RU"/>
        </w:rPr>
        <w:t>Общие правила</w:t>
      </w:r>
    </w:p>
    <w:p w:rsidR="00E50825" w:rsidRPr="00E50825" w:rsidRDefault="00E50825" w:rsidP="00E50825">
      <w:pPr>
        <w:spacing w:before="100" w:beforeAutospacing="1" w:after="100" w:afterAutospacing="1"/>
        <w:outlineLvl w:val="2"/>
        <w:rPr>
          <w:rFonts w:eastAsia="Times New Roman" w:cs="Times New Roman"/>
          <w:b/>
          <w:bCs/>
          <w:sz w:val="27"/>
          <w:szCs w:val="27"/>
          <w:lang w:eastAsia="ru-RU"/>
        </w:rPr>
      </w:pPr>
      <w:r w:rsidRPr="00E50825">
        <w:rPr>
          <w:rFonts w:eastAsia="Times New Roman" w:cs="Times New Roman"/>
          <w:b/>
          <w:bCs/>
          <w:color w:val="000000"/>
          <w:sz w:val="27"/>
          <w:szCs w:val="27"/>
          <w:lang w:eastAsia="ru-RU"/>
        </w:rPr>
        <w:t>Безопасность игровой деятельности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Поскольку ролевые игры, как и любой другой вид человеческой деятельности, могут быть опасными при нарушении определенных норм поведения, мастера требуют от Игроков придерживаться определенных правил, выполнение которых оберегает участников игры от травм.</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Следует соблюдать действительные законы Российской Федерации. Соблюдение действительных нормативно-правовых актов обязательно.</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xml:space="preserve">Особое внимание следует обратить на статьи УК РФ № 115 (Умышленное причинение легкого вреда здоровью), № 112 (Умышленное причинение средней тяжести вреда здоровью), № 118 (Причинение тяжкого вреда здоровью по неосторожности), № 158 (Кража), № 213 (Хулиганство). </w:t>
      </w:r>
      <w:r w:rsidRPr="00E50825">
        <w:rPr>
          <w:rFonts w:eastAsia="Times New Roman" w:cs="Times New Roman"/>
          <w:b/>
          <w:bCs/>
          <w:color w:val="000000"/>
          <w:sz w:val="24"/>
          <w:szCs w:val="24"/>
          <w:lang w:eastAsia="ru-RU"/>
        </w:rPr>
        <w:t>Мастера не несут ответственности за противоправные действия игроков.</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Если у вас есть некая болезнь, требующая немедленного вмешательства врачей в случае приступа, вы обязаны сообщить об этом мастерам заранее. К людям, страдающим нервными расстройствами и неустойчивым к стрессу, необходимо сообщить об этом заранее – игра располагает к нервному напряжению. Другие игроки так же должны внимательно относиться к состоянию здоровья друг друга и в случае необходимости оказать посильную помощь (разумеется, в рамках игры такие действия трактоваться никак не будут).</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Игрок имеет право приостановить игру и/или выйти из нее, если чувствует себя плохо. Исключительное право выводить из игры игроков в плохом состоянии здоровья также предоставляется мастерам, в тех случаях, когда признаки недомогания очевидны, но игрок сопротивляется уходу из игры, и может навредить себе.</w:t>
      </w:r>
      <w:r w:rsidRPr="00E50825">
        <w:rPr>
          <w:rFonts w:eastAsia="Times New Roman" w:cs="Times New Roman"/>
          <w:sz w:val="24"/>
          <w:szCs w:val="24"/>
          <w:lang w:eastAsia="ru-RU"/>
        </w:rPr>
        <w:br/>
      </w:r>
      <w:r w:rsidRPr="00E50825">
        <w:rPr>
          <w:rFonts w:eastAsia="Times New Roman" w:cs="Times New Roman"/>
          <w:b/>
          <w:bCs/>
          <w:color w:val="000000"/>
          <w:sz w:val="24"/>
          <w:szCs w:val="24"/>
          <w:lang w:eastAsia="ru-RU"/>
        </w:rPr>
        <w:t>На игре запрещены психотропные препараты, любые вещества, приводящие в «измененные состояния сознания».</w:t>
      </w:r>
      <w:r w:rsidRPr="00E50825">
        <w:rPr>
          <w:rFonts w:eastAsia="Times New Roman" w:cs="Times New Roman"/>
          <w:color w:val="000000"/>
          <w:sz w:val="24"/>
          <w:szCs w:val="24"/>
          <w:lang w:eastAsia="ru-RU"/>
        </w:rPr>
        <w:t xml:space="preserve"> А именно, запрещено участвовать в игре в состоянии:</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сильной алкогольной интоксикации;</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воздействия наркотических веществ различного способа введения в организм;</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интоксикации бытовыми и промышленными химическими веществами.</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Лица, находящиеся в указанных состояниях, не допускаются или выводятся из игры до возвращения в трезвое состояние.</w:t>
      </w:r>
    </w:p>
    <w:p w:rsidR="00E50825" w:rsidRPr="00E50825" w:rsidRDefault="00E50825" w:rsidP="00E50825">
      <w:pPr>
        <w:spacing w:before="100" w:beforeAutospacing="1" w:after="100" w:afterAutospacing="1"/>
        <w:outlineLvl w:val="2"/>
        <w:rPr>
          <w:rFonts w:eastAsia="Times New Roman" w:cs="Times New Roman"/>
          <w:b/>
          <w:bCs/>
          <w:sz w:val="27"/>
          <w:szCs w:val="27"/>
          <w:lang w:eastAsia="ru-RU"/>
        </w:rPr>
      </w:pPr>
      <w:r w:rsidRPr="00E50825">
        <w:rPr>
          <w:rFonts w:eastAsia="Times New Roman" w:cs="Times New Roman"/>
          <w:b/>
          <w:bCs/>
          <w:color w:val="000000"/>
          <w:sz w:val="27"/>
          <w:szCs w:val="27"/>
          <w:lang w:eastAsia="ru-RU"/>
        </w:rPr>
        <w:t>Правила по несовершеннолетним и детям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Несовершеннолетние игроки — лица, не достигшие 18 лет.</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Дети — все лица, не достигшие 14 лет, независимо от самооценки и игрового стажа.</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Малолетние дети — дети, чей возраст меньше или равен 10 годам.</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Лица до 18 лет, появившиеся на игре без сопровождающего лица и соответствующих документов, на полигон допускаться не будут.</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xml:space="preserve">· Несовершеннолетние игроки (от 14 до 18 лет) имеют право присутствовать на игре только с письменного разрешения родителей, при наличии взрослого сопровождающего. Разрешение составляется в свободной форме с указанием анкетных данных и контактов родителей, ребёнка и сопровождающего лица и пересылается МГ не </w:t>
      </w:r>
      <w:proofErr w:type="gramStart"/>
      <w:r w:rsidRPr="00E50825">
        <w:rPr>
          <w:rFonts w:eastAsia="Times New Roman" w:cs="Times New Roman"/>
          <w:color w:val="000000"/>
          <w:sz w:val="24"/>
          <w:szCs w:val="24"/>
          <w:lang w:eastAsia="ru-RU"/>
        </w:rPr>
        <w:t>позднее</w:t>
      </w:r>
      <w:proofErr w:type="gramEnd"/>
      <w:r w:rsidRPr="00E50825">
        <w:rPr>
          <w:rFonts w:eastAsia="Times New Roman" w:cs="Times New Roman"/>
          <w:color w:val="000000"/>
          <w:sz w:val="24"/>
          <w:szCs w:val="24"/>
          <w:lang w:eastAsia="ru-RU"/>
        </w:rPr>
        <w:t xml:space="preserve"> чем за 15 дней до начала игры в электронной форме (скан с подписями) или передается на полигоне при регистрации.</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xml:space="preserve">· Дети и малолетние дети (до 14 лет) допускаются на игру только в сопровождении родителей или ближайших родственников, которые несут за них полную персональную </w:t>
      </w:r>
      <w:r w:rsidRPr="00E50825">
        <w:rPr>
          <w:rFonts w:eastAsia="Times New Roman" w:cs="Times New Roman"/>
          <w:color w:val="000000"/>
          <w:sz w:val="24"/>
          <w:szCs w:val="24"/>
          <w:lang w:eastAsia="ru-RU"/>
        </w:rPr>
        <w:lastRenderedPageBreak/>
        <w:t>ответственность.</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О предполагаемом присутствии малолетних детей на полигоне необходимо сообщить мастерской группе не позднее 5 июля 2017г.</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МГ оставляет за собой право отдельно созваниваться с родителями для разъяснительной работы и уточнения данных.</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Участие игроков до 14 лет в боевых взаимодействиях строго воспрещено. Мастера оставляют за собой право отказать игроку до 18 лет в участии в боевых взаимодействиях без объяснения причин.</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1. На полигоне родители, опекуны и сопровождающие лица обязаны иметь с собой документы на ребёнка (несовершеннолетнего). Помните: при отсутствии документов в форс-мажорной ситуации госпитализация в лечебное учреждение может быть затруднена.</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2. Категорически запрещается оставлять малолетних детей без присмотра одного из родителей в течение всей игры, а так же мероприятий на полигоне, предшествующих игре и последующих за ней. Мастера оставляют за собой право удалить с полигона взрослых игроков, поставивших своего малолетнего ребёнка в угрожаемое положение или оставивших его без присмотра. В качестве угрожаемого положения расценивается самостоятельное купание детей в водоёмах, присутствие в непосредственной близости от зоны боевых действий даже при наличии сопровождающих взрослых, и другие схожие ситуации на усмотрение МГ и медиков.</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3. Участие детей в игре: малолетние дети в игре не участвуют. (Т.е. они могут ходить по полигону в костюме, иметь игровое имя, однако не могут быть убиты, похищены и подвергнуты любому иному игровому взаимодействию.) Роль ребенка старше 10 и до 14 лет должна быть жёстко привязана к роли одного из родителей. При этом необходимо наличие у ребенка (в том числе малолетнего) костюма для соответствия антуражу игры.</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4. В случае</w:t>
      </w:r>
      <w:proofErr w:type="gramStart"/>
      <w:r w:rsidRPr="00E50825">
        <w:rPr>
          <w:rFonts w:eastAsia="Times New Roman" w:cs="Times New Roman"/>
          <w:color w:val="000000"/>
          <w:sz w:val="24"/>
          <w:szCs w:val="24"/>
          <w:lang w:eastAsia="ru-RU"/>
        </w:rPr>
        <w:t>,</w:t>
      </w:r>
      <w:proofErr w:type="gramEnd"/>
      <w:r w:rsidRPr="00E50825">
        <w:rPr>
          <w:rFonts w:eastAsia="Times New Roman" w:cs="Times New Roman"/>
          <w:color w:val="000000"/>
          <w:sz w:val="24"/>
          <w:szCs w:val="24"/>
          <w:lang w:eastAsia="ru-RU"/>
        </w:rPr>
        <w:t xml:space="preserve"> если заболевшему ребенку или несовершеннолетнему, по мнению полигонного врача, требуется эвакуация домой или в лечебное учреждение, ребёнок в сопровождении родителя или ответственного лица должен покинуть полигон (эвакуация в лечебное учреждение производится мастерским транспортом). При отказе родителей или опекунов от эвакуации они и ребёнок не могут больше принимать участие в </w:t>
      </w:r>
      <w:proofErr w:type="gramStart"/>
      <w:r w:rsidRPr="00E50825">
        <w:rPr>
          <w:rFonts w:eastAsia="Times New Roman" w:cs="Times New Roman"/>
          <w:color w:val="000000"/>
          <w:sz w:val="24"/>
          <w:szCs w:val="24"/>
          <w:lang w:eastAsia="ru-RU"/>
        </w:rPr>
        <w:t>игре</w:t>
      </w:r>
      <w:proofErr w:type="gramEnd"/>
      <w:r w:rsidRPr="00E50825">
        <w:rPr>
          <w:rFonts w:eastAsia="Times New Roman" w:cs="Times New Roman"/>
          <w:color w:val="000000"/>
          <w:sz w:val="24"/>
          <w:szCs w:val="24"/>
          <w:lang w:eastAsia="ru-RU"/>
        </w:rPr>
        <w:t xml:space="preserve"> и обязаны покинуть полигон самостоятельно.</w:t>
      </w:r>
    </w:p>
    <w:p w:rsidR="00E50825" w:rsidRPr="00E50825" w:rsidRDefault="00E50825" w:rsidP="00E50825">
      <w:pPr>
        <w:spacing w:before="100" w:beforeAutospacing="1" w:after="100" w:afterAutospacing="1"/>
        <w:outlineLvl w:val="2"/>
        <w:rPr>
          <w:rFonts w:eastAsia="Times New Roman" w:cs="Times New Roman"/>
          <w:b/>
          <w:bCs/>
          <w:sz w:val="27"/>
          <w:szCs w:val="27"/>
          <w:lang w:eastAsia="ru-RU"/>
        </w:rPr>
      </w:pPr>
      <w:r w:rsidRPr="00E50825">
        <w:rPr>
          <w:rFonts w:eastAsia="Times New Roman" w:cs="Times New Roman"/>
          <w:b/>
          <w:bCs/>
          <w:color w:val="000000"/>
          <w:sz w:val="27"/>
          <w:szCs w:val="27"/>
          <w:lang w:eastAsia="ru-RU"/>
        </w:rPr>
        <w:t>Для владельцев домашних животных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Мы настоятельно не рекомендуем брать с собой на полигон домашних животных. Тем не менее, если по каким-либо причинам вам необходимо взять с собой ваше домашнее животное, то вы можете это сделать, если ваш региональный мастер не возражает. Собаки при этом должны быть все время в наморднике и на привязи. Для прочих животных требования будут аналогичными.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outlineLvl w:val="2"/>
        <w:rPr>
          <w:rFonts w:eastAsia="Times New Roman" w:cs="Times New Roman"/>
          <w:b/>
          <w:bCs/>
          <w:sz w:val="27"/>
          <w:szCs w:val="27"/>
          <w:lang w:eastAsia="ru-RU"/>
        </w:rPr>
      </w:pPr>
      <w:r w:rsidRPr="00E50825">
        <w:rPr>
          <w:rFonts w:eastAsia="Times New Roman" w:cs="Times New Roman"/>
          <w:b/>
          <w:bCs/>
          <w:color w:val="000000"/>
          <w:sz w:val="27"/>
          <w:szCs w:val="27"/>
          <w:lang w:eastAsia="ru-RU"/>
        </w:rPr>
        <w:t>Правила по кроссполу.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На нашей игре ситуации, когда игрок мужского пола играет женскую роль — невозможны, однако, девушки могут играть мужского персонажа в том случае, если персонаж является евнухом.</w:t>
      </w:r>
    </w:p>
    <w:p w:rsid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outlineLvl w:val="2"/>
        <w:rPr>
          <w:rFonts w:eastAsia="Times New Roman" w:cs="Times New Roman"/>
          <w:b/>
          <w:bCs/>
          <w:sz w:val="27"/>
          <w:szCs w:val="27"/>
          <w:lang w:eastAsia="ru-RU"/>
        </w:rPr>
      </w:pPr>
      <w:r w:rsidRPr="00E50825">
        <w:rPr>
          <w:rFonts w:eastAsia="Times New Roman" w:cs="Times New Roman"/>
          <w:b/>
          <w:bCs/>
          <w:color w:val="000000"/>
          <w:sz w:val="27"/>
          <w:szCs w:val="27"/>
          <w:lang w:eastAsia="ru-RU"/>
        </w:rPr>
        <w:lastRenderedPageBreak/>
        <w:t>Что есть Иерусалим?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color w:val="000000"/>
          <w:sz w:val="24"/>
          <w:szCs w:val="24"/>
          <w:lang w:eastAsia="ru-RU"/>
        </w:rPr>
        <w:t>Иудеи: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 xml:space="preserve">Иерусалим является самым святым городом, городом предков, духовной родиной и центром еврейского народа с Х </w:t>
      </w:r>
      <w:proofErr w:type="gramStart"/>
      <w:r w:rsidRPr="00E50825">
        <w:rPr>
          <w:rFonts w:eastAsia="Times New Roman" w:cs="Times New Roman"/>
          <w:color w:val="000000"/>
          <w:sz w:val="24"/>
          <w:szCs w:val="24"/>
          <w:lang w:eastAsia="ru-RU"/>
        </w:rPr>
        <w:t>в</w:t>
      </w:r>
      <w:proofErr w:type="gramEnd"/>
      <w:r w:rsidRPr="00E50825">
        <w:rPr>
          <w:rFonts w:eastAsia="Times New Roman" w:cs="Times New Roman"/>
          <w:color w:val="000000"/>
          <w:sz w:val="24"/>
          <w:szCs w:val="24"/>
          <w:lang w:eastAsia="ru-RU"/>
        </w:rPr>
        <w:t xml:space="preserve">. до н.э. — </w:t>
      </w:r>
      <w:proofErr w:type="gramStart"/>
      <w:r w:rsidRPr="00E50825">
        <w:rPr>
          <w:rFonts w:eastAsia="Times New Roman" w:cs="Times New Roman"/>
          <w:color w:val="000000"/>
          <w:sz w:val="24"/>
          <w:szCs w:val="24"/>
          <w:lang w:eastAsia="ru-RU"/>
        </w:rPr>
        <w:t>с</w:t>
      </w:r>
      <w:proofErr w:type="gramEnd"/>
      <w:r w:rsidRPr="00E50825">
        <w:rPr>
          <w:rFonts w:eastAsia="Times New Roman" w:cs="Times New Roman"/>
          <w:color w:val="000000"/>
          <w:sz w:val="24"/>
          <w:szCs w:val="24"/>
          <w:lang w:eastAsia="ru-RU"/>
        </w:rPr>
        <w:t xml:space="preserve"> того момента, как царь Давид провозгласил его своей столицей (столицей объединённого Израильского царства). Согласно еврейской традиции, это — место, где Божественное присутствие наиболее полно проявляется в нашем мире. Наиболее святым местом в Иерусалиме является Храмовая гора. Здесь находится камень, с которого началось основание мира.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color w:val="000000"/>
          <w:sz w:val="24"/>
          <w:szCs w:val="24"/>
          <w:lang w:eastAsia="ru-RU"/>
        </w:rPr>
        <w:t>Христиане: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Иерусалим считается главным священным городом христиан. Помимо его роли в Ветхом Завете, огромная важность Иерусалима для христиан определяется его значением для христианства первого века н.э., в период служения Иисуса и эпохи апостолов, как то зафиксировано в Новом Завете; а также его значением в жизни Иисуса. В конце каждого из Евангелий имеются описания Тайной вечери Иисуса в «сионской горнице» в Иерусалиме, его ареста в Гефсимании, суда над ним, распятия его на Голгофе и захоронения неподалёку, его воскресения, вознесения и пророчества о возвращении.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color w:val="000000"/>
          <w:sz w:val="24"/>
          <w:szCs w:val="24"/>
          <w:lang w:eastAsia="ru-RU"/>
        </w:rPr>
        <w:t xml:space="preserve"> Мусульмане: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Мусульманами Иерусалим был завоеван в 638 году. Для суннитского ислама Иерусалим является третьим по святости городом, после Мекки и Медины. Часть значимости Иерусалима и его святости для мусульман происходит от его тесной связи с Авраамом, Давидом, Соломоном и Иисусом. Они считаются предшествующими пророками ислама, и их истории упоминаются в Коране.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color w:val="000000"/>
          <w:sz w:val="24"/>
          <w:szCs w:val="24"/>
          <w:lang w:eastAsia="ru-RU"/>
        </w:rPr>
        <w:t> </w:t>
      </w:r>
      <w:r w:rsidRPr="00E50825">
        <w:rPr>
          <w:rFonts w:eastAsia="Times New Roman" w:cs="Times New Roman"/>
          <w:color w:val="000000"/>
          <w:sz w:val="24"/>
          <w:szCs w:val="24"/>
          <w:lang w:eastAsia="ru-RU"/>
        </w:rPr>
        <w:t xml:space="preserve">Мечеть аль-Акса— </w:t>
      </w:r>
      <w:proofErr w:type="gramStart"/>
      <w:r w:rsidRPr="00E50825">
        <w:rPr>
          <w:rFonts w:eastAsia="Times New Roman" w:cs="Times New Roman"/>
          <w:color w:val="000000"/>
          <w:sz w:val="24"/>
          <w:szCs w:val="24"/>
          <w:lang w:eastAsia="ru-RU"/>
        </w:rPr>
        <w:t>ме</w:t>
      </w:r>
      <w:proofErr w:type="gramEnd"/>
      <w:r w:rsidRPr="00E50825">
        <w:rPr>
          <w:rFonts w:eastAsia="Times New Roman" w:cs="Times New Roman"/>
          <w:color w:val="000000"/>
          <w:sz w:val="24"/>
          <w:szCs w:val="24"/>
          <w:lang w:eastAsia="ru-RU"/>
        </w:rPr>
        <w:t>четь, расположенная на Храмовой горе Иерусалима. Является третьей святыней ислама после мечети аль-Харам в Мекке и Мечети Пророка в Медине.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color w:val="000000"/>
          <w:sz w:val="24"/>
          <w:szCs w:val="24"/>
          <w:lang w:eastAsia="ru-RU"/>
        </w:rPr>
        <w:t>Бракосочетание.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В юридическом плане жена находилась в полной зависимости от мужа, так что для нее брак превращался в рабство. В аристократической семье женщины были менее зависимы, поскольку могли повлиять на супруга с помощью своих знатных родственников. Брак редко свершался по любви; основным понятием был долг. Чаще всего это была сделка, способ поправить свое материальное положение или приобрести нужные связи. В простой среде вдовы старались поскорее выйти замуж, чтобы не остаться без кормильца и вырастить своих детей.</w:t>
      </w:r>
    </w:p>
    <w:p w:rsidR="00E50825" w:rsidRPr="00E50825" w:rsidRDefault="00E50825" w:rsidP="00E50825">
      <w:pPr>
        <w:spacing w:before="100" w:beforeAutospacing="1" w:after="100" w:afterAutospacing="1"/>
        <w:outlineLvl w:val="2"/>
        <w:rPr>
          <w:rFonts w:eastAsia="Times New Roman" w:cs="Times New Roman"/>
          <w:b/>
          <w:bCs/>
          <w:sz w:val="27"/>
          <w:szCs w:val="27"/>
          <w:lang w:eastAsia="ru-RU"/>
        </w:rPr>
      </w:pPr>
      <w:r w:rsidRPr="00E50825">
        <w:rPr>
          <w:rFonts w:eastAsia="Times New Roman" w:cs="Times New Roman"/>
          <w:b/>
          <w:bCs/>
          <w:color w:val="000000"/>
          <w:sz w:val="27"/>
          <w:szCs w:val="27"/>
          <w:lang w:eastAsia="ru-RU"/>
        </w:rPr>
        <w:t>Маски и призраки.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 xml:space="preserve">Персонаж в маске не может быть узнан, к нему нельзя обращаться по его имени, и никакой его поступок, совершенный в маске, не может быть приписан тому, на кого человек похож. Впоследствии, можно описать его примерный рост (пожизневый), примерное телосложение, одежду и волосы. Как отнестись к человеку, который решил скрыть свою внешность, каждый решает самостоятельно. Маска одевается скрытно. Если процесс надевания наблюдали другие игроки, то они вполне могут Вас узнать. В качестве маски используется обычная повязка на лицо (Никаб), закрывающая все лицо (кроме </w:t>
      </w:r>
      <w:r w:rsidRPr="00E50825">
        <w:rPr>
          <w:rFonts w:eastAsia="Times New Roman" w:cs="Times New Roman"/>
          <w:color w:val="000000"/>
          <w:sz w:val="24"/>
          <w:szCs w:val="24"/>
          <w:lang w:eastAsia="ru-RU"/>
        </w:rPr>
        <w:lastRenderedPageBreak/>
        <w:t>глаз), или плотная вуаль, покрывающую все лицо, а также маски типа «Баута» (маска смерти) и «Доктор Чумы». Пожалуйста, не делайте масок в стиле омоновцев и террористов!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 xml:space="preserve">Персонаж в гриме и белой вуали – призрак. </w:t>
      </w:r>
      <w:proofErr w:type="gramStart"/>
      <w:r w:rsidRPr="00E50825">
        <w:rPr>
          <w:rFonts w:eastAsia="Times New Roman" w:cs="Times New Roman"/>
          <w:color w:val="000000"/>
          <w:sz w:val="24"/>
          <w:szCs w:val="24"/>
          <w:lang w:eastAsia="ru-RU"/>
        </w:rPr>
        <w:t>Самый что ни на есть бесплодный призрак погибшего человека, который видят и слышат все (ВАЖНО:</w:t>
      </w:r>
      <w:proofErr w:type="gramEnd"/>
      <w:r w:rsidRPr="00E50825">
        <w:rPr>
          <w:rFonts w:eastAsia="Times New Roman" w:cs="Times New Roman"/>
          <w:color w:val="000000"/>
          <w:sz w:val="24"/>
          <w:szCs w:val="24"/>
          <w:lang w:eastAsia="ru-RU"/>
        </w:rPr>
        <w:t xml:space="preserve"> В том случае, если голова и лицо призрака покрыты вуалью, игроки его НЕ видят, но ощущают физический дискомфорт: холод, дрожь, слабость и.т.д. </w:t>
      </w:r>
      <w:proofErr w:type="gramStart"/>
      <w:r w:rsidRPr="00E50825">
        <w:rPr>
          <w:rFonts w:eastAsia="Times New Roman" w:cs="Times New Roman"/>
          <w:color w:val="000000"/>
          <w:sz w:val="24"/>
          <w:szCs w:val="24"/>
          <w:lang w:eastAsia="ru-RU"/>
        </w:rPr>
        <w:t>Если же призрак снимает вуаль с головы и лица он становиться видимым).</w:t>
      </w:r>
      <w:proofErr w:type="gramEnd"/>
      <w:r w:rsidRPr="00E50825">
        <w:rPr>
          <w:rFonts w:eastAsia="Times New Roman" w:cs="Times New Roman"/>
          <w:color w:val="000000"/>
          <w:sz w:val="24"/>
          <w:szCs w:val="24"/>
          <w:lang w:eastAsia="ru-RU"/>
        </w:rPr>
        <w:t xml:space="preserve"> При виде призрака любой нормальный человек должен чувствовать страх, возможно даже панический. Бойтесь призраков!!! Встреча с ними ничего хорошего для Вас не сулит.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 xml:space="preserve">Если призрак  в опущенной вуали дотрагивается до конкретного человека (или группы лиц) то он </w:t>
      </w:r>
      <w:proofErr w:type="gramStart"/>
      <w:r w:rsidRPr="00E50825">
        <w:rPr>
          <w:rFonts w:eastAsia="Times New Roman" w:cs="Times New Roman"/>
          <w:color w:val="000000"/>
          <w:sz w:val="24"/>
          <w:szCs w:val="24"/>
          <w:lang w:eastAsia="ru-RU"/>
        </w:rPr>
        <w:t>становится</w:t>
      </w:r>
      <w:proofErr w:type="gramEnd"/>
      <w:r w:rsidRPr="00E50825">
        <w:rPr>
          <w:rFonts w:eastAsia="Times New Roman" w:cs="Times New Roman"/>
          <w:color w:val="000000"/>
          <w:sz w:val="24"/>
          <w:szCs w:val="24"/>
          <w:lang w:eastAsia="ru-RU"/>
        </w:rPr>
        <w:t xml:space="preserve"> видим только для него (них).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Персонаж в белом хайратнике – призрак недавно погибшего человека. Игроки его не видят, не слышат и всячески избегают (за редким исключением). По непонятным причинам живые люди всегда пропускают их, отходят с их дороги и вообще в их присутствии чувствуют волнение и беспокойство.</w:t>
      </w:r>
    </w:p>
    <w:p w:rsidR="00E50825" w:rsidRPr="00E50825" w:rsidRDefault="00E50825" w:rsidP="00E50825">
      <w:pPr>
        <w:spacing w:before="100" w:beforeAutospacing="1" w:after="100" w:afterAutospacing="1"/>
        <w:outlineLvl w:val="2"/>
        <w:rPr>
          <w:rFonts w:eastAsia="Times New Roman" w:cs="Times New Roman"/>
          <w:b/>
          <w:bCs/>
          <w:sz w:val="27"/>
          <w:szCs w:val="27"/>
          <w:lang w:eastAsia="ru-RU"/>
        </w:rPr>
      </w:pPr>
      <w:r w:rsidRPr="00E50825">
        <w:rPr>
          <w:rFonts w:eastAsia="Times New Roman" w:cs="Times New Roman"/>
          <w:b/>
          <w:bCs/>
          <w:color w:val="000000"/>
          <w:sz w:val="27"/>
          <w:szCs w:val="27"/>
          <w:lang w:eastAsia="ru-RU"/>
        </w:rPr>
        <w:t>Правила по конвертам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На нашей игре Вы столкнетесь с таким игровым маркером как конверт.</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Сами конверты (как предмет) в пространстве игры не существуют, существуют только эффекты, действие которых описано в инструкции из конверта.</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Конверты нельзя уничтожать, переносить и прятать! Вы не можете забрать конверт с собой после прочтения инструкции (Кроме конвертов, выданных Вам мастерами лично в руки). Действие, описанное в конверте должен исполнять только тот человек, который вскрывает конверт.</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Приведем пример:</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xml:space="preserve">Вы намерены зайти в дверь, на которую приклеен конверт. В данном случае, порядок действия будет таков: Откройте конверт, прочтите указанную там инструкцию к действию, положите инструкцию обратно. Далее вы делаете то действие, которое хотели сделать ДО прочтения инструкции в конверте – в данном примере открыть дверь. Нельзя открыть конверт для того, чтобы просто открыть конверт. Если хотели открыть дверь — открывайте, даже если это грозит вам </w:t>
      </w:r>
      <w:proofErr w:type="gramStart"/>
      <w:r w:rsidRPr="00E50825">
        <w:rPr>
          <w:rFonts w:eastAsia="Times New Roman" w:cs="Times New Roman"/>
          <w:color w:val="000000"/>
          <w:sz w:val="24"/>
          <w:szCs w:val="24"/>
          <w:lang w:eastAsia="ru-RU"/>
        </w:rPr>
        <w:t>чем</w:t>
      </w:r>
      <w:proofErr w:type="gramEnd"/>
      <w:r w:rsidRPr="00E50825">
        <w:rPr>
          <w:rFonts w:eastAsia="Times New Roman" w:cs="Times New Roman"/>
          <w:color w:val="000000"/>
          <w:sz w:val="24"/>
          <w:szCs w:val="24"/>
          <w:lang w:eastAsia="ru-RU"/>
        </w:rPr>
        <w:t xml:space="preserve"> то очень не приятным. Человек, читающий конверт — временно ничем не поражаем. Но это действует только перед предметом с конвертом и только во время чтения. Нельзя читать по слогам или в течение тридцати минут. Все инструкции коротки и ясны. Нельзя прочитать конверт для того, чтобы выяснить, что произошло с вашим товарищем. Если вы прочитали инструкцию из конверта — выполняйте указанные в ней действия. Если вы собираетесь войти в открытую дверь с конвертом — все равно читайте конверт. Прочитали — выполняйте инструкцию.</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Шестое чувство:</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Если Вы не хотите ввязываться в авантюры и рисковать, можете не читать конверт, но в этом случае разворачиваемся и уходим прочь от объекта с конвертом</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Опасные конверты.</w:t>
      </w:r>
      <w:r w:rsidRPr="00E50825">
        <w:rPr>
          <w:rFonts w:eastAsia="Times New Roman" w:cs="Times New Roman"/>
          <w:sz w:val="24"/>
          <w:szCs w:val="24"/>
          <w:lang w:eastAsia="ru-RU"/>
        </w:rPr>
        <w:br/>
      </w:r>
      <w:r w:rsidRPr="00E50825">
        <w:rPr>
          <w:rFonts w:eastAsia="Times New Roman" w:cs="Times New Roman"/>
          <w:color w:val="000000"/>
          <w:sz w:val="24"/>
          <w:szCs w:val="24"/>
          <w:lang w:eastAsia="ru-RU"/>
        </w:rPr>
        <w:t xml:space="preserve">На игре, так же, будут присутствовать </w:t>
      </w:r>
      <w:proofErr w:type="gramStart"/>
      <w:r w:rsidRPr="00E50825">
        <w:rPr>
          <w:rFonts w:eastAsia="Times New Roman" w:cs="Times New Roman"/>
          <w:color w:val="000000"/>
          <w:sz w:val="24"/>
          <w:szCs w:val="24"/>
          <w:lang w:eastAsia="ru-RU"/>
        </w:rPr>
        <w:t>конверты</w:t>
      </w:r>
      <w:proofErr w:type="gramEnd"/>
      <w:r w:rsidRPr="00E50825">
        <w:rPr>
          <w:rFonts w:eastAsia="Times New Roman" w:cs="Times New Roman"/>
          <w:color w:val="000000"/>
          <w:sz w:val="24"/>
          <w:szCs w:val="24"/>
          <w:lang w:eastAsia="ru-RU"/>
        </w:rPr>
        <w:t xml:space="preserve"> помеченные специальным маркером (Мастерская группа продемонстрирует Вам эти конверты во время парада). Такие конверты </w:t>
      </w:r>
      <w:proofErr w:type="gramStart"/>
      <w:r w:rsidRPr="00E50825">
        <w:rPr>
          <w:rFonts w:eastAsia="Times New Roman" w:cs="Times New Roman"/>
          <w:color w:val="000000"/>
          <w:sz w:val="24"/>
          <w:szCs w:val="24"/>
          <w:lang w:eastAsia="ru-RU"/>
        </w:rPr>
        <w:t>обязательны для прочтения ВСЕМ кто их увидит</w:t>
      </w:r>
      <w:proofErr w:type="gramEnd"/>
      <w:r w:rsidRPr="00E50825">
        <w:rPr>
          <w:rFonts w:eastAsia="Times New Roman" w:cs="Times New Roman"/>
          <w:color w:val="000000"/>
          <w:sz w:val="24"/>
          <w:szCs w:val="24"/>
          <w:lang w:eastAsia="ru-RU"/>
        </w:rPr>
        <w:t xml:space="preserve"> вне зависимости от времени и ситуации.</w:t>
      </w:r>
    </w:p>
    <w:p w:rsidR="00E50825" w:rsidRPr="00E50825" w:rsidRDefault="00E50825" w:rsidP="00E50825">
      <w:pPr>
        <w:spacing w:before="100" w:beforeAutospacing="1" w:after="100" w:afterAutospacing="1"/>
        <w:outlineLvl w:val="2"/>
        <w:rPr>
          <w:rFonts w:eastAsia="Times New Roman" w:cs="Times New Roman"/>
          <w:b/>
          <w:bCs/>
          <w:sz w:val="27"/>
          <w:szCs w:val="27"/>
          <w:lang w:eastAsia="ru-RU"/>
        </w:rPr>
      </w:pPr>
      <w:r w:rsidRPr="00E50825">
        <w:rPr>
          <w:rFonts w:eastAsia="Times New Roman" w:cs="Times New Roman"/>
          <w:b/>
          <w:bCs/>
          <w:color w:val="000000"/>
          <w:sz w:val="27"/>
          <w:szCs w:val="27"/>
          <w:lang w:eastAsia="ru-RU"/>
        </w:rPr>
        <w:lastRenderedPageBreak/>
        <w:t>Правила по якорям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У каждого персонажа есть три Якоря — ценности, которые являются краеугольными камнями в его личности</w:t>
      </w:r>
      <w:r w:rsidRPr="00E50825">
        <w:rPr>
          <w:rFonts w:eastAsia="Times New Roman" w:cs="Times New Roman"/>
          <w:b/>
          <w:bCs/>
          <w:color w:val="000000"/>
          <w:sz w:val="24"/>
          <w:szCs w:val="24"/>
          <w:lang w:eastAsia="ru-RU"/>
        </w:rPr>
        <w:t>.</w:t>
      </w:r>
      <w:r w:rsidRPr="00E50825">
        <w:rPr>
          <w:rFonts w:eastAsia="Times New Roman" w:cs="Times New Roman"/>
          <w:color w:val="000000"/>
          <w:sz w:val="24"/>
          <w:szCs w:val="24"/>
          <w:lang w:eastAsia="ru-RU"/>
        </w:rPr>
        <w:t>  А именно:</w:t>
      </w:r>
    </w:p>
    <w:p w:rsidR="00E50825" w:rsidRPr="00E50825" w:rsidRDefault="00E50825" w:rsidP="00E50825">
      <w:pPr>
        <w:numPr>
          <w:ilvl w:val="0"/>
          <w:numId w:val="1"/>
        </w:num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Отношение к действующей власти.</w:t>
      </w:r>
    </w:p>
    <w:p w:rsidR="00E50825" w:rsidRPr="00E50825" w:rsidRDefault="00E50825" w:rsidP="00E50825">
      <w:pPr>
        <w:numPr>
          <w:ilvl w:val="0"/>
          <w:numId w:val="1"/>
        </w:num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Отношение к религии</w:t>
      </w:r>
    </w:p>
    <w:p w:rsidR="00E50825" w:rsidRPr="00E50825" w:rsidRDefault="00E50825" w:rsidP="00E50825">
      <w:pPr>
        <w:numPr>
          <w:ilvl w:val="0"/>
          <w:numId w:val="1"/>
        </w:num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Отношение к семье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color w:val="000000"/>
          <w:sz w:val="24"/>
          <w:szCs w:val="24"/>
          <w:lang w:eastAsia="ru-RU"/>
        </w:rPr>
        <w:t>Основная функция якоря</w:t>
      </w:r>
      <w:r w:rsidRPr="00E50825">
        <w:rPr>
          <w:rFonts w:eastAsia="Times New Roman" w:cs="Times New Roman"/>
          <w:color w:val="000000"/>
          <w:sz w:val="24"/>
          <w:szCs w:val="24"/>
          <w:lang w:eastAsia="ru-RU"/>
        </w:rPr>
        <w:t xml:space="preserve"> — сделать персонажа живее, а игру — интереснее.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Все три Якоря прописываются игроком самостоятельно на стадии подачи заявки (прописания персонажа) и, не могут быть изменены в хоте игры самим игроком. Мастера оставляют за собой право изменить один из написанных якорей по своему усмотрению.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Якоря персонажа строго конфиденциальны, и раскрытие своих Якорей перед кем-то другим эквивалентно полному раскрытию своей души.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В процессе игры Якоря персонажа могут быть разрушены (сорваны).</w:t>
      </w:r>
      <w:r w:rsidRPr="00E50825">
        <w:rPr>
          <w:rFonts w:eastAsia="Times New Roman" w:cs="Times New Roman"/>
          <w:b/>
          <w:bCs/>
          <w:color w:val="000000"/>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color w:val="000000"/>
          <w:sz w:val="24"/>
          <w:szCs w:val="24"/>
          <w:lang w:eastAsia="ru-RU"/>
        </w:rPr>
        <w:t>Пример написания якорей: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color w:val="000000"/>
          <w:sz w:val="24"/>
          <w:szCs w:val="24"/>
          <w:lang w:eastAsia="ru-RU"/>
        </w:rPr>
        <w:t>Отношение к действующей власти: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 xml:space="preserve">Господин «А» чтит законы и считает, что все сделанное королем, делается на благо государства и господина «А» лично. В ходе игры, господин «А» попадает в затруднительное положение: Его обвиняют в преступлении, которого он не совершал. Персонаж, разумеется, надеется на защиту, а Его Величество, не разобравшись в </w:t>
      </w:r>
      <w:proofErr w:type="gramStart"/>
      <w:r w:rsidRPr="00E50825">
        <w:rPr>
          <w:rFonts w:eastAsia="Times New Roman" w:cs="Times New Roman"/>
          <w:color w:val="000000"/>
          <w:sz w:val="24"/>
          <w:szCs w:val="24"/>
          <w:lang w:eastAsia="ru-RU"/>
        </w:rPr>
        <w:t>деле</w:t>
      </w:r>
      <w:proofErr w:type="gramEnd"/>
      <w:r w:rsidRPr="00E50825">
        <w:rPr>
          <w:rFonts w:eastAsia="Times New Roman" w:cs="Times New Roman"/>
          <w:color w:val="000000"/>
          <w:sz w:val="24"/>
          <w:szCs w:val="24"/>
          <w:lang w:eastAsia="ru-RU"/>
        </w:rPr>
        <w:t xml:space="preserve"> выносит обвинительный приговор, что  противоречит убеждениям господина «А».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Якорь сорван.</w:t>
      </w:r>
      <w:r w:rsidRPr="00E50825">
        <w:rPr>
          <w:rFonts w:eastAsia="Times New Roman" w:cs="Times New Roman"/>
          <w:i/>
          <w:iCs/>
          <w:color w:val="000000"/>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color w:val="000000"/>
          <w:sz w:val="24"/>
          <w:szCs w:val="24"/>
          <w:lang w:eastAsia="ru-RU"/>
        </w:rPr>
        <w:t>Отношение к религии: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Господин «А» ярый христианин. Он верит в непогрешимость святой церкви и всех священнослужителей.  В процессе игры, персонаж становится свидетелем такой сцены: Некий святой отец за крупную сумму денег нарушает тайну исповеди  и рассказывает  о грехах одной из своих прихожанок ее брату. Но ведь священник, по убеждениям господина «А» не мог совершить столь тяжкий грех! Якорь сорван.</w:t>
      </w:r>
      <w:r w:rsidRPr="00E50825">
        <w:rPr>
          <w:rFonts w:eastAsia="Times New Roman" w:cs="Times New Roman"/>
          <w:i/>
          <w:iCs/>
          <w:color w:val="000000"/>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color w:val="000000"/>
          <w:sz w:val="24"/>
          <w:szCs w:val="24"/>
          <w:lang w:eastAsia="ru-RU"/>
        </w:rPr>
        <w:t>Отношение к семье: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 xml:space="preserve">У господина «А» есть младшая сестра, которую он безмерно любит и которой ни  в чем не отказывает. Сестра же, в свою очередь, была всегда послушна и не перечила ни брату, ни отцу. Пока господин «А» был в отъезде, девушку насильно </w:t>
      </w:r>
      <w:proofErr w:type="gramStart"/>
      <w:r w:rsidRPr="00E50825">
        <w:rPr>
          <w:rFonts w:eastAsia="Times New Roman" w:cs="Times New Roman"/>
          <w:color w:val="000000"/>
          <w:sz w:val="24"/>
          <w:szCs w:val="24"/>
          <w:lang w:eastAsia="ru-RU"/>
        </w:rPr>
        <w:t>выдали замуж и она покончила</w:t>
      </w:r>
      <w:proofErr w:type="gramEnd"/>
      <w:r w:rsidRPr="00E50825">
        <w:rPr>
          <w:rFonts w:eastAsia="Times New Roman" w:cs="Times New Roman"/>
          <w:color w:val="000000"/>
          <w:sz w:val="24"/>
          <w:szCs w:val="24"/>
          <w:lang w:eastAsia="ru-RU"/>
        </w:rPr>
        <w:t xml:space="preserve"> с  собой (Тем самым, кстати, взяв на себя тяжкий грех). Персонаж вне себя от горя.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Якорь сорван.</w:t>
      </w:r>
    </w:p>
    <w:p w:rsidR="00E50825" w:rsidRDefault="00E50825" w:rsidP="00E50825">
      <w:pPr>
        <w:spacing w:before="100" w:beforeAutospacing="1" w:after="100" w:afterAutospacing="1"/>
        <w:rPr>
          <w:rFonts w:eastAsia="Times New Roman" w:cs="Times New Roman"/>
          <w:b/>
          <w:bCs/>
          <w:color w:val="000000"/>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color w:val="000000"/>
          <w:sz w:val="24"/>
          <w:szCs w:val="24"/>
          <w:lang w:eastAsia="ru-RU"/>
        </w:rPr>
        <w:lastRenderedPageBreak/>
        <w:t>Что происходит, когда якорь разрушается.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Если персонаж считает, что он предал свой Якорь или Якорь предал его — то есть, этот идеал для него обесценился — он открывает конверт (выданный мастерской группой) и выполняет действие, указанное на карточке под номером 1 (если это первый якорь).  Остальные карточки, остаются в конверте НЕ прочитанными до разрушения второго и третьего якоря соответственно.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Если  Ваш персонаж потерял все три якоря, Вам необходимо обратиться к любому члену мастерской группы для получения следующих указаний.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 xml:space="preserve">Если в процессе игры Ваш персонаж претерпел существенные изменения (Например: поменялось мировоззрение </w:t>
      </w:r>
      <w:proofErr w:type="gramStart"/>
      <w:r w:rsidRPr="00E50825">
        <w:rPr>
          <w:rFonts w:eastAsia="Times New Roman" w:cs="Times New Roman"/>
          <w:color w:val="000000"/>
          <w:sz w:val="24"/>
          <w:szCs w:val="24"/>
          <w:lang w:eastAsia="ru-RU"/>
        </w:rPr>
        <w:t>на те</w:t>
      </w:r>
      <w:proofErr w:type="gramEnd"/>
      <w:r w:rsidRPr="00E50825">
        <w:rPr>
          <w:rFonts w:eastAsia="Times New Roman" w:cs="Times New Roman"/>
          <w:color w:val="000000"/>
          <w:sz w:val="24"/>
          <w:szCs w:val="24"/>
          <w:lang w:eastAsia="ru-RU"/>
        </w:rPr>
        <w:t xml:space="preserve"> или иные вещи) то, при желании, Вы можете обратиться к Мастеру для написания дополнительного якоря (даже, если этот якорь будет 4ым или 5ым).</w:t>
      </w:r>
      <w:r w:rsidRPr="00E50825">
        <w:rPr>
          <w:rFonts w:eastAsia="Times New Roman" w:cs="Times New Roman"/>
          <w:b/>
          <w:bCs/>
          <w:color w:val="000000"/>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Конверт  с якорями является игротехническим предметом. Конверт не может быть украден, прочитан,  вскрыт другим персонажем! Это  неотъемлемая вещь!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color w:val="000000"/>
          <w:sz w:val="24"/>
          <w:szCs w:val="24"/>
          <w:lang w:eastAsia="ru-RU"/>
        </w:rPr>
        <w:t>Если Вы нашли бесхозный  конверт с якорями, незамедлительно верните его любому мастеру или игротехнику.</w:t>
      </w:r>
    </w:p>
    <w:p w:rsidR="00E50825" w:rsidRPr="00E50825" w:rsidRDefault="00E50825" w:rsidP="00E50825">
      <w:pPr>
        <w:spacing w:before="100" w:beforeAutospacing="1" w:after="100" w:afterAutospacing="1"/>
        <w:outlineLvl w:val="3"/>
        <w:rPr>
          <w:rFonts w:eastAsia="Times New Roman" w:cs="Times New Roman"/>
          <w:b/>
          <w:bCs/>
          <w:sz w:val="24"/>
          <w:szCs w:val="24"/>
          <w:lang w:eastAsia="ru-RU"/>
        </w:rPr>
      </w:pPr>
      <w:r w:rsidRPr="00E50825">
        <w:rPr>
          <w:rFonts w:eastAsia="Times New Roman" w:cs="Times New Roman"/>
          <w:b/>
          <w:bCs/>
          <w:color w:val="000000"/>
          <w:sz w:val="24"/>
          <w:szCs w:val="24"/>
          <w:lang w:eastAsia="ru-RU"/>
        </w:rPr>
        <w:t>Помните! Якорь — некий психологический устой! Срыв якоря — это психологическая травма.</w:t>
      </w:r>
    </w:p>
    <w:p w:rsidR="00E50825" w:rsidRDefault="00E50825">
      <w:pPr>
        <w:spacing w:after="200" w:line="276" w:lineRule="auto"/>
      </w:pPr>
      <w:r>
        <w:br w:type="page"/>
      </w:r>
    </w:p>
    <w:p w:rsidR="00E50825" w:rsidRDefault="00E50825" w:rsidP="00E50825">
      <w:pPr>
        <w:pStyle w:val="1"/>
      </w:pPr>
      <w:r>
        <w:lastRenderedPageBreak/>
        <w:t>Правила по социальному взаимодействию</w:t>
      </w:r>
    </w:p>
    <w:p w:rsidR="00E50825" w:rsidRDefault="00E50825" w:rsidP="00E50825">
      <w:pPr>
        <w:pStyle w:val="1"/>
        <w:jc w:val="center"/>
      </w:pPr>
      <w:r>
        <w:rPr>
          <w:rStyle w:val="a3"/>
          <w:b/>
          <w:bCs/>
        </w:rPr>
        <w:t>Восток </w:t>
      </w:r>
    </w:p>
    <w:p w:rsidR="00E50825" w:rsidRDefault="00E50825" w:rsidP="00E50825">
      <w:pPr>
        <w:pStyle w:val="a4"/>
      </w:pPr>
      <w:r>
        <w:rPr>
          <w:rStyle w:val="a3"/>
        </w:rPr>
        <w:t>Арабы до Мухаммеда</w:t>
      </w:r>
    </w:p>
    <w:p w:rsidR="00E50825" w:rsidRDefault="00E50825" w:rsidP="00E50825">
      <w:pPr>
        <w:pStyle w:val="a4"/>
      </w:pPr>
      <w:r>
        <w:t>У кочевников веками сохранялся почти без изменений племенной строй. Племена делились на семьи и группы семей — кланы (роды). Глава самого многочисленного и могущественного клана являлся обычно и главой племени — </w:t>
      </w:r>
      <w:r>
        <w:rPr>
          <w:rStyle w:val="a3"/>
        </w:rPr>
        <w:t>шейхом.</w:t>
      </w:r>
      <w:r>
        <w:t xml:space="preserve"> Шейх ведал сношениями с другими племенами и предводительствовал на войне, за что получал четвертую часть добычи.</w:t>
      </w:r>
    </w:p>
    <w:p w:rsidR="00E50825" w:rsidRDefault="00E50825" w:rsidP="00E50825">
      <w:pPr>
        <w:pStyle w:val="a4"/>
      </w:pPr>
      <w:r>
        <w:t>Он принимал гостей — законы г</w:t>
      </w:r>
      <w:r>
        <w:rPr>
          <w:rStyle w:val="a3"/>
        </w:rPr>
        <w:t>остеприимства</w:t>
      </w:r>
      <w:r>
        <w:t> были священны. Арабы, как и все другие кочевые народы, славились своим гостеприимством. На гостя не распространялся закон кровной мести, смертельный враг, успевший прикоснуться к шатру, мог чувствовать себя в полной безопасности — он гость</w:t>
      </w:r>
    </w:p>
    <w:p w:rsidR="00E50825" w:rsidRDefault="00E50825" w:rsidP="00E50825">
      <w:pPr>
        <w:pStyle w:val="a4"/>
      </w:pPr>
      <w:r>
        <w:t>Другой священный долг племени —</w:t>
      </w:r>
      <w:r>
        <w:rPr>
          <w:rStyle w:val="a3"/>
        </w:rPr>
        <w:t> долг кровной мести</w:t>
      </w:r>
      <w:r>
        <w:t>. Око за око, зуб за зуб, кровь за кровь — если не соблюдается этот закон, ни один человек не может себя чувствовать в безопасности даже у себя дома!</w:t>
      </w:r>
    </w:p>
    <w:p w:rsidR="00E50825" w:rsidRDefault="00E50825" w:rsidP="00E50825">
      <w:pPr>
        <w:pStyle w:val="a4"/>
      </w:pPr>
      <w:r>
        <w:t>В племени каждый мужчина — воин. Только силой оружия племя удерживало за собой пастбища и колодцы, оберегало стада, женщин и детей.</w:t>
      </w:r>
    </w:p>
    <w:p w:rsidR="00E50825" w:rsidRDefault="00E50825" w:rsidP="00E50825">
      <w:pPr>
        <w:pStyle w:val="a4"/>
      </w:pPr>
      <w:r>
        <w:t>Араб был связан узами близкого или отдаленного родства практически со всеми членами своего племени. Близкие родственники — потенциальные союзники; на близких родственников в первую очередь падала обязанность кровной мести; степень родства определяла наследование имущества.</w:t>
      </w:r>
    </w:p>
    <w:p w:rsidR="00E50825" w:rsidRDefault="00E50825" w:rsidP="00E50825">
      <w:pPr>
        <w:pStyle w:val="a4"/>
      </w:pPr>
      <w:r>
        <w:t>У всех кочевых народов </w:t>
      </w:r>
      <w:r>
        <w:rPr>
          <w:rStyle w:val="a3"/>
        </w:rPr>
        <w:t>женщина н</w:t>
      </w:r>
      <w:r>
        <w:t>е считается равноценной мужчине. Ее роль в хозяйственной жизни кочевников очень невелика — домашнее хозяйство утомительно, но несложно; скотоводство — мужская обязанность почти исключительно; домашних ремесел, требующих женского труда, практически нет. Наконец, ее военная ценность равна нулю.</w:t>
      </w:r>
    </w:p>
    <w:p w:rsidR="00E50825" w:rsidRDefault="00E50825" w:rsidP="00E50825">
      <w:pPr>
        <w:pStyle w:val="a4"/>
      </w:pPr>
      <w:r>
        <w:t>До замужества ее судьбой распоряжался отец; после замужества — муж; если муж умирал — она переходила к его ближайшим наследникам. Муж имел право развестись с неугодной ему женой — без всякого повода с ее стороны; при этом нередко и приданое, полученное за женой, оставалось его собственностью. Он мог иметь неограниченное число жен и неограниченное число наложниц. Рождение дочерей считалось немилостью судьбы</w:t>
      </w:r>
    </w:p>
    <w:p w:rsidR="00E50825" w:rsidRDefault="00E50825" w:rsidP="00E50825">
      <w:pPr>
        <w:pStyle w:val="a4"/>
      </w:pPr>
      <w:r>
        <w:t>Неограниченное многоженство допускалось, но большинство кочевников имело одну жену — не по соображениям высокого порядка, а из-за бедности. Впрочем, этих соображений «высокого порядка» просто не существовало — многоженство было естественным проявлением если не богатства, то, во всяком случае, прочного достатка.</w:t>
      </w:r>
    </w:p>
    <w:p w:rsidR="00E50825" w:rsidRDefault="00E50825" w:rsidP="00E50825">
      <w:pPr>
        <w:pStyle w:val="a4"/>
      </w:pPr>
      <w:r>
        <w:t xml:space="preserve">Юридически бесправное положение женщины в семье мужа в реальной жизни чаще всего не было столь уж бесправным — ведь благополучие ее не было безразличным для ее </w:t>
      </w:r>
      <w:r>
        <w:lastRenderedPageBreak/>
        <w:t>родственников — мужчин, и это так или иначе приходилось учитывать. Положение женщины и в семье, и в племени резко улучшалось после рождения сыновей, будущих работников и воинов, — уже с самой колыбели они защищали интересы матери.</w:t>
      </w:r>
    </w:p>
    <w:p w:rsidR="00E50825" w:rsidRDefault="00E50825" w:rsidP="00E50825">
      <w:pPr>
        <w:pStyle w:val="a4"/>
      </w:pPr>
      <w:r>
        <w:rPr>
          <w:rStyle w:val="a3"/>
        </w:rPr>
        <w:t>Ислам</w:t>
      </w:r>
    </w:p>
    <w:p w:rsidR="00E50825" w:rsidRDefault="00E50825" w:rsidP="00E50825">
      <w:pPr>
        <w:pStyle w:val="a4"/>
      </w:pPr>
      <w:r>
        <w:t>Исламская цивилизация — одна из самых молодых на Востоке. Она начала формироваться лишь в VII в. н.э. Колыбелью исламской цивилизации, впоследствии расширившей свои границы и охватившей множество государств, была Аравия.</w:t>
      </w:r>
    </w:p>
    <w:p w:rsidR="00E50825" w:rsidRDefault="00E50825" w:rsidP="00E50825">
      <w:pPr>
        <w:pStyle w:val="a4"/>
      </w:pPr>
      <w:r>
        <w:t>До принятия ислама арабы поклонялись различным божествам, в том числе луне и солнцу; был распространен культ предков. Но уже тогда особо почитался храм Каабы в Мекке, окруженный изваяниями племенных богов</w:t>
      </w:r>
    </w:p>
    <w:p w:rsidR="00E50825" w:rsidRDefault="00E50825" w:rsidP="00E50825">
      <w:pPr>
        <w:pStyle w:val="a4"/>
      </w:pPr>
      <w:r>
        <w:t>В Коране — священной книге ислама, содержатся  откровения, которые были ниспосланы пророку Мухаммеду. Пророк считал, что иудаизм и христианство лишь предшествовали новой религии, в которой Бог дал полное откровение, отменив многое из того, что записано в Талмуде, Ветхом и Новом Завете.</w:t>
      </w:r>
    </w:p>
    <w:p w:rsidR="00E50825" w:rsidRDefault="00E50825" w:rsidP="00E50825">
      <w:pPr>
        <w:pStyle w:val="a4"/>
      </w:pPr>
      <w:r>
        <w:t>Догматика Корана : спасение ждет тех, кто верит в Аллаха и его посланника Мухаммеда</w:t>
      </w:r>
      <w:proofErr w:type="gramStart"/>
      <w:r>
        <w:t xml:space="preserve">,. </w:t>
      </w:r>
      <w:proofErr w:type="gramEnd"/>
      <w:r>
        <w:t xml:space="preserve">Истинно верующий вверяет свою жизнь Аллаху, он должен быть добродетелен, в установленное время совершать молитвы, поститься и хотя бы раз в жизни предпринять паломничество в святые места — в Мекку. Каждому мусульманину вменяется в обязанность подавать милостыню, ибо блага земного мира нечисты и ими можно </w:t>
      </w:r>
      <w:proofErr w:type="gramStart"/>
      <w:r>
        <w:t>пользоваться</w:t>
      </w:r>
      <w:proofErr w:type="gramEnd"/>
      <w:r>
        <w:t xml:space="preserve"> только с помощью очищения — частичного возврата их Богу через подаяние.</w:t>
      </w:r>
    </w:p>
    <w:p w:rsidR="00E50825" w:rsidRDefault="00E50825" w:rsidP="00E50825">
      <w:pPr>
        <w:pStyle w:val="a4"/>
      </w:pPr>
      <w:r>
        <w:t>Праваи обязанности людей, и мужчин и женщинподробно описаны в Коране. Мусульмане верят, что Коран – это слово Аллаха, посланное им пророку Мухамеду через ангела Джабраила</w:t>
      </w:r>
      <w:proofErr w:type="gramStart"/>
      <w:r>
        <w:t xml:space="preserve">.. </w:t>
      </w:r>
      <w:proofErr w:type="gramEnd"/>
      <w:r>
        <w:t>Коран состоит из 114 сур, или глав, которые регулируют всю жизнь мусульманина.</w:t>
      </w:r>
    </w:p>
    <w:p w:rsidR="00E50825" w:rsidRDefault="00E50825" w:rsidP="00E50825">
      <w:pPr>
        <w:pStyle w:val="a4"/>
      </w:pPr>
      <w:r>
        <w:t>Например:</w:t>
      </w:r>
    </w:p>
    <w:p w:rsidR="00E50825" w:rsidRDefault="00E50825" w:rsidP="00E50825">
      <w:pPr>
        <w:pStyle w:val="a4"/>
      </w:pPr>
      <w:r>
        <w:t>Сура 4: Ан-Ниса (Женщины)</w:t>
      </w:r>
    </w:p>
    <w:p w:rsidR="00E50825" w:rsidRDefault="00E50825" w:rsidP="00E50825">
      <w:pPr>
        <w:pStyle w:val="a4"/>
      </w:pPr>
      <w:r>
        <w:rPr>
          <w:rStyle w:val="a5"/>
        </w:rPr>
        <w:t>О люди! Бойтесь вашего Господа, Который сотворил вас из одного человека, сотворил из него пару ему и расселил много мужчин и женщин, произошедших от них обоих. Бойтесь Аллаха, именем</w:t>
      </w:r>
      <w:proofErr w:type="gramStart"/>
      <w:r>
        <w:rPr>
          <w:rStyle w:val="a5"/>
        </w:rPr>
        <w:t xml:space="preserve"> К</w:t>
      </w:r>
      <w:proofErr w:type="gramEnd"/>
      <w:r>
        <w:rPr>
          <w:rStyle w:val="a5"/>
        </w:rPr>
        <w:t xml:space="preserve">оторого вы просите друг друга, и бойтесь разрывать родственные связи. Воистину, Аллах наблюдает за вами.  Отдавайте сиротам их имущество и не меняйте скверное </w:t>
      </w:r>
      <w:proofErr w:type="gramStart"/>
      <w:r>
        <w:rPr>
          <w:rStyle w:val="a5"/>
        </w:rPr>
        <w:t>на</w:t>
      </w:r>
      <w:proofErr w:type="gramEnd"/>
      <w:r>
        <w:rPr>
          <w:rStyle w:val="a5"/>
        </w:rPr>
        <w:t xml:space="preserve"> хорошее. Не пожирайте их имущества вместе со своим имуществом. Воистину, это является великим грехом. Если вы боитесь, что не будете справедливы к сиротам, то женитесь на других женщинах, которые нравятся вам: на двух, трех, четырех. Если же вы боитесь, что не будете одинаково справедливы к ним, то довольствуйтесь одной или невольницами, которыми овладели ваши десницы. Это ближе к тому, чтобы избежать несправедливости (или бедности).  Даруйте женщинам их приданое от чистой души. Если же они по доброй воле отдадут вам часть его, то вкушайте это во благо и на здоровье.  Не отдавайте неразумным людям вашего имущества, которое Аллах сделал средством вашего существования. Кормите и одевайте их из него и говорите им слово доброе.</w:t>
      </w:r>
    </w:p>
    <w:p w:rsidR="00E50825" w:rsidRDefault="00E50825" w:rsidP="00E50825">
      <w:pPr>
        <w:pStyle w:val="a4"/>
      </w:pPr>
      <w:r>
        <w:lastRenderedPageBreak/>
        <w:t>Так же, привожу Суры, в которых есть упоминания о женщинах:</w:t>
      </w:r>
    </w:p>
    <w:p w:rsidR="00E50825" w:rsidRDefault="00E50825" w:rsidP="00E50825">
      <w:pPr>
        <w:pStyle w:val="a4"/>
      </w:pPr>
      <w:r>
        <w:t>Сура 2, 187</w:t>
      </w:r>
    </w:p>
    <w:p w:rsidR="00E50825" w:rsidRDefault="00E50825" w:rsidP="00E50825">
      <w:pPr>
        <w:pStyle w:val="a4"/>
      </w:pPr>
      <w:r>
        <w:t>Разрешается вам в ночь поста приближение к вашим женам: они – одеяние для вас, а вы – одеяние для них. Узнал Аллах, что вы обманываете себя самих, и обратился к вам и простил вас. А теперь прикасайтесь к ним и ищите того, что предписал вам Аллах. Ешьте и пейте, пока не станет различаться пред вами белая нитка и черная нитка на заре, потом выполняйте пост до ночи. И не прикасайтесь к ним, когда вы благочестиво пребываете в местах поклонения. Таковы границы Аллаха, не приближайтесь же к ним! Так разъясняет Аллах</w:t>
      </w:r>
      <w:proofErr w:type="gramStart"/>
      <w:r>
        <w:t xml:space="preserve"> С</w:t>
      </w:r>
      <w:proofErr w:type="gramEnd"/>
      <w:r>
        <w:t>вои знамения людям, – может, они будут богобоязненны!</w:t>
      </w:r>
    </w:p>
    <w:p w:rsidR="00E50825" w:rsidRDefault="00E50825" w:rsidP="00E50825">
      <w:pPr>
        <w:pStyle w:val="a4"/>
      </w:pPr>
      <w:r>
        <w:t>Сура 2, 221</w:t>
      </w:r>
    </w:p>
    <w:p w:rsidR="00E50825" w:rsidRDefault="00E50825" w:rsidP="00E50825">
      <w:pPr>
        <w:pStyle w:val="a4"/>
      </w:pPr>
      <w:r>
        <w:t>Не женитесь на многобожницах, пока они не уверуют: конечно, верующая рабыня лучше многобожницы, хотя бы она и восторгала вас. И не выдавайте замуж за многобожников, пока они не уверуют: конечно, верующий раб – лучшемногобожника, хотя бы он и восторгал вас.</w:t>
      </w:r>
    </w:p>
    <w:p w:rsidR="00E50825" w:rsidRDefault="00E50825" w:rsidP="00E50825">
      <w:pPr>
        <w:pStyle w:val="a4"/>
      </w:pPr>
      <w:r>
        <w:t>Сура 2, 228</w:t>
      </w:r>
      <w:proofErr w:type="gramStart"/>
      <w:r>
        <w:br/>
        <w:t>А</w:t>
      </w:r>
      <w:proofErr w:type="gramEnd"/>
      <w:r>
        <w:t xml:space="preserve"> разведенные выжидают сами с собой три периода, и не разрешается им скрывать то, что сотворил Аллах в их утробах, если они веруют в Аллаха и в последний день. А мужьям их достойнее их вернуть при этом, если они желают умиротворения. И для них то же самое, что и на них, согласно </w:t>
      </w:r>
      <w:proofErr w:type="gramStart"/>
      <w:r>
        <w:t>принятому</w:t>
      </w:r>
      <w:proofErr w:type="gramEnd"/>
      <w:r>
        <w:t>. Мужьям над ними – степень. Поистине, Аллах – великий, мудрый!</w:t>
      </w:r>
    </w:p>
    <w:p w:rsidR="00E50825" w:rsidRDefault="00E50825" w:rsidP="00E50825">
      <w:pPr>
        <w:pStyle w:val="a4"/>
      </w:pPr>
      <w:r>
        <w:t>Сура 2, 229</w:t>
      </w:r>
    </w:p>
    <w:p w:rsidR="00E50825" w:rsidRDefault="00E50825" w:rsidP="00E50825">
      <w:pPr>
        <w:pStyle w:val="a4"/>
      </w:pPr>
      <w:r>
        <w:t>Развод – двукратен: после него – либо удержать, согласно обычаю, либо отпустить с благодеянием. И не дозволяется вам брать из того, что вы им даровали, ничего, Разве только они оба боятся не выполнить ограничений Аллаха. А если вы боитесь, что они не выполнят ограничений Аллаха, то не будет греха над ними в том, чем она себя выкупит. Таковы границы Аллаха, не преступайте же их, а если кто преступает границы Аллаха, те – неправедные.</w:t>
      </w:r>
    </w:p>
    <w:p w:rsidR="00E50825" w:rsidRDefault="00E50825" w:rsidP="00E50825">
      <w:pPr>
        <w:pStyle w:val="a4"/>
      </w:pPr>
      <w:r>
        <w:t>Сура 2, 230</w:t>
      </w:r>
    </w:p>
    <w:p w:rsidR="00E50825" w:rsidRDefault="00E50825" w:rsidP="00E50825">
      <w:pPr>
        <w:pStyle w:val="a4"/>
      </w:pPr>
      <w:r>
        <w:t xml:space="preserve">Если же </w:t>
      </w:r>
      <w:proofErr w:type="gramStart"/>
      <w:r>
        <w:t>o</w:t>
      </w:r>
      <w:proofErr w:type="gramEnd"/>
      <w:r>
        <w:t>н дал развод ей (в третий раз), то не разрешается она ему после, пока не выйдет она за другого мужа, а если тот дал ей развод, то нет греха над ними, что они вернутся, если думают выполнить ограничения Аллаха. И вот границы Аллаха; Он разъясняет их людям, которые обладают знанием.</w:t>
      </w:r>
    </w:p>
    <w:p w:rsidR="00E50825" w:rsidRDefault="00E50825" w:rsidP="00E50825">
      <w:pPr>
        <w:pStyle w:val="a4"/>
      </w:pPr>
      <w:r>
        <w:t>Сура 4, 11</w:t>
      </w:r>
    </w:p>
    <w:p w:rsidR="00E50825" w:rsidRDefault="00E50825" w:rsidP="00E50825">
      <w:pPr>
        <w:pStyle w:val="a4"/>
      </w:pPr>
      <w:r>
        <w:t xml:space="preserve">Завещает вам Аллах относительно ваших детей: сыну – долю, подобную доле двух дочерей. </w:t>
      </w:r>
      <w:proofErr w:type="gramStart"/>
      <w:r>
        <w:t>А если они (дети) – женщины, числом больше двух, то им – две трети того, что он оставил, а если одна, то ей – половина.</w:t>
      </w:r>
      <w:proofErr w:type="gramEnd"/>
      <w:r>
        <w:t xml:space="preserve"> А родителям его, каждому из двух – одна шестая того, что он оставил, если у него есть ребенок. А если у него нет ребенка и ему наследуют родители, </w:t>
      </w:r>
      <w:proofErr w:type="gramStart"/>
      <w:r>
        <w:t>то</w:t>
      </w:r>
      <w:proofErr w:type="gramEnd"/>
      <w:r>
        <w:t xml:space="preserve"> матери – одна шестая после завещанного </w:t>
      </w:r>
      <w:proofErr w:type="gramStart"/>
      <w:r>
        <w:t>которое</w:t>
      </w:r>
      <w:proofErr w:type="gramEnd"/>
      <w:r>
        <w:t xml:space="preserve"> он завещает, или долга. Родители ваши или сыновья – вы не знаете, кто из них ближе вам по пользе, как установлено Аллахом. Поистине, Аллах знающ, мудр!</w:t>
      </w:r>
    </w:p>
    <w:p w:rsidR="00E50825" w:rsidRDefault="00E50825" w:rsidP="00E50825">
      <w:pPr>
        <w:pStyle w:val="a4"/>
      </w:pPr>
      <w:r>
        <w:lastRenderedPageBreak/>
        <w:t>Сура 4, 15</w:t>
      </w:r>
    </w:p>
    <w:p w:rsidR="00E50825" w:rsidRDefault="00E50825" w:rsidP="00E50825">
      <w:pPr>
        <w:pStyle w:val="a4"/>
      </w:pPr>
      <w:r>
        <w:t>А те из ваших женщин, которые совершат мерзость, – возьмите в свидетели против них четырех из вас. И если они засвидетельствуют, то держите их в домах, пока не успокоит их смерть, или Аллах устроит для них путь.</w:t>
      </w:r>
    </w:p>
    <w:p w:rsidR="00E50825" w:rsidRDefault="00E50825" w:rsidP="00E50825">
      <w:pPr>
        <w:pStyle w:val="a4"/>
      </w:pPr>
      <w:r>
        <w:t>Сура 4, 16</w:t>
      </w:r>
    </w:p>
    <w:p w:rsidR="00E50825" w:rsidRDefault="00E50825" w:rsidP="00E50825">
      <w:pPr>
        <w:pStyle w:val="a4"/>
      </w:pPr>
      <w:r>
        <w:t>А те двое из вас, которые совершат это, – причините им боль. Если они обратятся и совершат благое, то отвернитесь от них. Поистине, Аллах – приемлющий обращение, милостивый!</w:t>
      </w:r>
    </w:p>
    <w:p w:rsidR="00E50825" w:rsidRDefault="00E50825" w:rsidP="00E50825">
      <w:pPr>
        <w:pStyle w:val="a4"/>
      </w:pPr>
      <w:r>
        <w:t>Сура 4, 22</w:t>
      </w:r>
    </w:p>
    <w:p w:rsidR="00E50825" w:rsidRDefault="00E50825" w:rsidP="00E50825">
      <w:pPr>
        <w:pStyle w:val="a4"/>
      </w:pPr>
      <w:r>
        <w:t>Не женитесь на тех женщинах, на которых были женаты ваши отцы. Поистине, это мерзость и отвращение и скверно, как путь!</w:t>
      </w:r>
    </w:p>
    <w:p w:rsidR="00E50825" w:rsidRDefault="00E50825" w:rsidP="00E50825">
      <w:pPr>
        <w:pStyle w:val="a4"/>
      </w:pPr>
      <w:r>
        <w:t>Сура 4, 23</w:t>
      </w:r>
    </w:p>
    <w:p w:rsidR="00E50825" w:rsidRDefault="00E50825" w:rsidP="00E50825">
      <w:pPr>
        <w:pStyle w:val="a4"/>
      </w:pPr>
      <w:r>
        <w:t>И запрещены вам ваши матери, и ваши дочери, и ваши сестры, и ваши тетки по отцу и матери, и дочери брата, и дочери сестры, и ваши матери, которые вас вскормили, и ваши сестры по кормлению, и матери ваших жен, и ваши воспитанницы, которые под</w:t>
      </w:r>
      <w:proofErr w:type="gramStart"/>
      <w:r>
        <w:t>.в</w:t>
      </w:r>
      <w:proofErr w:type="gramEnd"/>
      <w:r>
        <w:t>ашим покровительством от ваших жен, к которым вы уже вошли; а если вы еще не вошли к ним, то нет греха на вас; и жены ваших сьшовей, которые от ваших чресел; и – объединять двух сестер, если это н</w:t>
      </w:r>
      <w:proofErr w:type="gramStart"/>
      <w:r>
        <w:t>e</w:t>
      </w:r>
      <w:proofErr w:type="gramEnd"/>
      <w:r>
        <w:t xml:space="preserve"> было раньше. Поистине, Аллах прощающ, милосерд!</w:t>
      </w:r>
    </w:p>
    <w:p w:rsidR="00E50825" w:rsidRDefault="00E50825" w:rsidP="00E50825">
      <w:pPr>
        <w:pStyle w:val="a4"/>
      </w:pPr>
      <w:r>
        <w:t>Сура 4, 24</w:t>
      </w:r>
    </w:p>
    <w:p w:rsidR="00E50825" w:rsidRDefault="00E50825" w:rsidP="00E50825">
      <w:pPr>
        <w:pStyle w:val="a4"/>
      </w:pPr>
      <w:r>
        <w:t>И – замужние из женщин, если ими не овладели ваши десницы по писанию Аллаха над вами! И разрешено вам в том, что за этим, искать своим имуществом, соблюдая целомудрие, не распутничая. А за то, чем вы пользуетесь от них, давайте им в награду по установлению. И нет греха над вами, в чем вы согласитесь между собой после установления. Поистине, Аллах – знающий, мудрый!</w:t>
      </w:r>
    </w:p>
    <w:p w:rsidR="00E50825" w:rsidRDefault="00E50825" w:rsidP="00E50825">
      <w:pPr>
        <w:pStyle w:val="a4"/>
      </w:pPr>
      <w:r>
        <w:t>Сура 4, 43</w:t>
      </w:r>
    </w:p>
    <w:p w:rsidR="00E50825" w:rsidRDefault="00E50825" w:rsidP="00E50825">
      <w:pPr>
        <w:pStyle w:val="a4"/>
      </w:pPr>
      <w:r>
        <w:t>А если вы больны или в путешествии, или кто-нибудь из вас пришел из нужника, или вы прикасались к женщинам и не нашли воды, то обтирайтесь чистым песком и обтирайте ваши лица и руки. Поистине, Аллах извиняющий и прощающий!</w:t>
      </w:r>
    </w:p>
    <w:p w:rsidR="00E50825" w:rsidRDefault="00E50825" w:rsidP="00E50825">
      <w:pPr>
        <w:pStyle w:val="a4"/>
      </w:pPr>
      <w:r>
        <w:t>Сура 24, 2</w:t>
      </w:r>
    </w:p>
    <w:p w:rsidR="00E50825" w:rsidRDefault="00E50825" w:rsidP="00E50825">
      <w:pPr>
        <w:pStyle w:val="a4"/>
      </w:pPr>
      <w:proofErr w:type="gramStart"/>
      <w:r>
        <w:t>Прелюбодея</w:t>
      </w:r>
      <w:proofErr w:type="gramEnd"/>
      <w:r>
        <w:t xml:space="preserve"> и прелюбодейку – побивайте каждого из них сотней ударов. Пусть не овладевает вами жалость к ним в религии Аллаха, если вы веруете в Аллаха и в последний день, И пусть присутствует при их наказании группа верующих.</w:t>
      </w:r>
    </w:p>
    <w:p w:rsidR="00E50825" w:rsidRDefault="00E50825" w:rsidP="00E50825">
      <w:pPr>
        <w:pStyle w:val="a4"/>
      </w:pPr>
      <w:r>
        <w:t>Сура 24, 3</w:t>
      </w:r>
    </w:p>
    <w:p w:rsidR="00E50825" w:rsidRDefault="00E50825" w:rsidP="00E50825">
      <w:pPr>
        <w:pStyle w:val="a4"/>
      </w:pPr>
      <w:proofErr w:type="gramStart"/>
      <w:r>
        <w:t>Прелюбодей</w:t>
      </w:r>
      <w:proofErr w:type="gramEnd"/>
      <w:r>
        <w:t xml:space="preserve"> женится только на прелюбодейке или многобожнице, а прелюбодейка – наней женится только прелюбодей или многобожник. И запрещено это для верующих.</w:t>
      </w:r>
    </w:p>
    <w:p w:rsidR="00E50825" w:rsidRDefault="00E50825" w:rsidP="00E50825">
      <w:pPr>
        <w:pStyle w:val="a4"/>
      </w:pPr>
      <w:r>
        <w:lastRenderedPageBreak/>
        <w:t>Тема</w:t>
      </w:r>
      <w:proofErr w:type="gramStart"/>
      <w:r>
        <w:t>.О</w:t>
      </w:r>
      <w:proofErr w:type="gramEnd"/>
      <w:r>
        <w:t>бвинение в прелюбодеянии настолько серьезно, что требуется четыре свидетеля, чтобы доказать его:</w:t>
      </w:r>
    </w:p>
    <w:p w:rsidR="00E50825" w:rsidRDefault="00E50825" w:rsidP="00E50825">
      <w:pPr>
        <w:pStyle w:val="a4"/>
      </w:pPr>
      <w:r>
        <w:t>Сура 24, 4</w:t>
      </w:r>
    </w:p>
    <w:p w:rsidR="00E50825" w:rsidRDefault="00E50825" w:rsidP="00E50825">
      <w:pPr>
        <w:pStyle w:val="a4"/>
      </w:pPr>
      <w:r>
        <w:t xml:space="preserve">А те, которые бросают обвинение в целомудренных, а потом не приведут четырех свидетелей, – побейте их восьмьюдесятью ударами и не принимайте от них свидетельства никогда; это – </w:t>
      </w:r>
      <w:proofErr w:type="gramStart"/>
      <w:r>
        <w:t>распутники</w:t>
      </w:r>
      <w:proofErr w:type="gramEnd"/>
      <w:r>
        <w:t>.</w:t>
      </w:r>
    </w:p>
    <w:p w:rsidR="00E50825" w:rsidRDefault="00E50825" w:rsidP="00E50825">
      <w:pPr>
        <w:pStyle w:val="a4"/>
      </w:pPr>
      <w:r>
        <w:t>Тема. Если мужчина обвиняет свою жену в прелюбодеянии и не имеет свидетелей, он обязан поклясться именем Аллаха, что говорит правду:</w:t>
      </w:r>
    </w:p>
    <w:p w:rsidR="00E50825" w:rsidRDefault="00E50825" w:rsidP="00E50825">
      <w:pPr>
        <w:pStyle w:val="a4"/>
      </w:pPr>
      <w:r>
        <w:t>Сура 24, 6</w:t>
      </w:r>
    </w:p>
    <w:p w:rsidR="00E50825" w:rsidRDefault="00E50825" w:rsidP="00E50825">
      <w:pPr>
        <w:pStyle w:val="a4"/>
      </w:pPr>
      <w:r>
        <w:t>А те, которые бросают, обвинение в своих жен, и у них нет свидетелей, кроме самих себя, то свидетельство каждого из них – четыре свидетельства Аллахом, что он правдив,</w:t>
      </w:r>
    </w:p>
    <w:p w:rsidR="00E50825" w:rsidRDefault="00E50825" w:rsidP="00E50825">
      <w:pPr>
        <w:pStyle w:val="a4"/>
      </w:pPr>
      <w:r>
        <w:t>Сура 24, 7</w:t>
      </w:r>
    </w:p>
    <w:p w:rsidR="00E50825" w:rsidRDefault="00E50825" w:rsidP="00E50825">
      <w:pPr>
        <w:pStyle w:val="a4"/>
      </w:pPr>
      <w:r>
        <w:t>а пятое, – что проклятие Аллаха на нем, если он лжец.</w:t>
      </w:r>
    </w:p>
    <w:p w:rsidR="00E50825" w:rsidRDefault="00E50825" w:rsidP="00E50825">
      <w:pPr>
        <w:pStyle w:val="a4"/>
      </w:pPr>
      <w:r>
        <w:t>Тема. Женщины в мусульманском мире обязаны закрывать свои лица:</w:t>
      </w:r>
    </w:p>
    <w:p w:rsidR="00E50825" w:rsidRDefault="00E50825" w:rsidP="00E50825">
      <w:pPr>
        <w:pStyle w:val="a4"/>
      </w:pPr>
      <w:r>
        <w:t>Сура 24, 31</w:t>
      </w:r>
    </w:p>
    <w:p w:rsidR="00E50825" w:rsidRDefault="00E50825" w:rsidP="00E50825">
      <w:pPr>
        <w:pStyle w:val="a4"/>
      </w:pPr>
      <w:r>
        <w:t xml:space="preserve">И скажи </w:t>
      </w:r>
      <w:proofErr w:type="gramStart"/>
      <w:r>
        <w:t xml:space="preserve">[ </w:t>
      </w:r>
      <w:proofErr w:type="gramEnd"/>
      <w:r>
        <w:t xml:space="preserve">13] верующим: пусть они потупляют свои взоры, и охраняют свои члены, и пусть не показывают своих украшений, разве только то, что видно из них, пусть набрасывают свои покрывала на разрезы на груди, пусть не показывают своих украшений, разве только своим мужьям, или своим отцам, или отцам своих мужей, или своим сыновьям, или сыновьям своих мужей, или своим братьям, или сыновьям своих братьев, или своим женщинам, или тем, чем овладели их десницы, или слугам из мужчин, которые не обладают желанием, или детям, которые не постигли наготы женщин; и пусть не бьют своими ногами, так чтобы узнавали, какие они скрывают украшения. Обратитесь все к Аллаху, </w:t>
      </w:r>
      <w:proofErr w:type="gramStart"/>
      <w:r>
        <w:t>о</w:t>
      </w:r>
      <w:proofErr w:type="gramEnd"/>
      <w:r>
        <w:t xml:space="preserve"> верующие, – может быть, вы окажетесь счастливыми!</w:t>
      </w:r>
    </w:p>
    <w:p w:rsidR="00E50825" w:rsidRDefault="00E50825" w:rsidP="00E50825">
      <w:pPr>
        <w:pStyle w:val="a4"/>
      </w:pPr>
      <w:r>
        <w:t>Сура 24, 60</w:t>
      </w:r>
    </w:p>
    <w:p w:rsidR="00E50825" w:rsidRDefault="00E50825" w:rsidP="00E50825">
      <w:pPr>
        <w:pStyle w:val="a4"/>
      </w:pPr>
      <w:r>
        <w:t>А престарелые из женщин, которые не надеются на брак, на них нет греха, чтобы они снимали свои одежды, не хвастаясь украшениями. Чтобы они были воздержанными, лучше для них. Аллах – слышащий, знающий!</w:t>
      </w:r>
    </w:p>
    <w:p w:rsidR="00E50825" w:rsidRDefault="00E50825" w:rsidP="00E50825">
      <w:pPr>
        <w:pStyle w:val="a4"/>
      </w:pPr>
      <w:r>
        <w:t> </w:t>
      </w:r>
    </w:p>
    <w:p w:rsidR="00E50825" w:rsidRDefault="00E50825" w:rsidP="00E50825">
      <w:pPr>
        <w:pStyle w:val="a4"/>
      </w:pPr>
      <w:r>
        <w:rPr>
          <w:rStyle w:val="a3"/>
        </w:rPr>
        <w:t xml:space="preserve">Пророк Мухаммад о женщинах: </w:t>
      </w:r>
    </w:p>
    <w:p w:rsidR="00E50825" w:rsidRDefault="00E50825" w:rsidP="00E50825">
      <w:pPr>
        <w:pStyle w:val="a4"/>
      </w:pPr>
      <w:r>
        <w:rPr>
          <w:rStyle w:val="a5"/>
        </w:rPr>
        <w:t>« Я категорически запрещаю всем людям пренебрегать правами двух слабых существ:</w:t>
      </w:r>
      <w:r>
        <w:rPr>
          <w:i/>
          <w:iCs/>
        </w:rPr>
        <w:br/>
      </w:r>
      <w:r>
        <w:rPr>
          <w:rStyle w:val="a5"/>
        </w:rPr>
        <w:t>сирот и женщин!»</w:t>
      </w:r>
    </w:p>
    <w:p w:rsidR="00E50825" w:rsidRDefault="00E50825" w:rsidP="00E50825">
      <w:pPr>
        <w:pStyle w:val="a4"/>
      </w:pPr>
      <w:r>
        <w:t> </w:t>
      </w:r>
    </w:p>
    <w:p w:rsidR="00E50825" w:rsidRDefault="00E50825" w:rsidP="00E50825">
      <w:pPr>
        <w:pStyle w:val="a4"/>
      </w:pPr>
      <w:r>
        <w:lastRenderedPageBreak/>
        <w:t>Известно, что посланник Аллаха очень уважительно и чутко относился к женскому полу, свидетельству тому множество хадисов, которые он оставил после себя. Приведем в пример некоторые  из них:</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45"/>
      </w:tblGrid>
      <w:tr w:rsidR="00E50825" w:rsidRPr="00E50825" w:rsidTr="00E50825">
        <w:trPr>
          <w:tblCellSpacing w:w="15" w:type="dxa"/>
        </w:trPr>
        <w:tc>
          <w:tcPr>
            <w:tcW w:w="0" w:type="auto"/>
            <w:vAlign w:val="center"/>
            <w:hideMark/>
          </w:tcPr>
          <w:p w:rsidR="00E50825" w:rsidRPr="00E50825" w:rsidRDefault="00E50825">
            <w:pPr>
              <w:rPr>
                <w:sz w:val="24"/>
              </w:rPr>
            </w:pPr>
            <w:r w:rsidRPr="00E50825">
              <w:rPr>
                <w:sz w:val="24"/>
              </w:rPr>
              <w:t>• Посланник Аллаха говорил мужчинам: «Если ешь сам, то накорми и ее, если покупаешь себе одежду, то купи и ей! Не бей её по лицу, не обзывай и после ссоры не оставляй её одну в доме!»</w:t>
            </w:r>
            <w:r w:rsidRPr="00E50825">
              <w:rPr>
                <w:sz w:val="24"/>
              </w:rPr>
              <w:br/>
              <w:t>• «Мужу, который мирится с тяжёлым характером своей жены, Аллах даст столько же награды, сколько Айюб, мир ему, получил за стойкость в отношении страсти. А жене, которая мирится с тяжелым характером своего мужа, воздастся так же, как Асийе, которая присутствовала на бракосочетании Фараона»• Пророк Мухаммад сказал: «Одетые и в то же время голые, качающиеся во время ходьбы и этим соблазняющие мужчин женщины не войдут в Рай, и не вдохнут даже его благоухания!»-• «Разве не будет каждая из вас рада, когда забеременеет от мужа, и он будет ею доволен, тогда как ей за каждый день беременности будет записываться вознаграждение постящегося днем и ночью, выстаивающего молитву ночью на пути Аллаха. А когда у нее начнутся схватки, даже обитатели небес – ангелы — и земли не знают что приготовил Аллах из сокровищниц в награду для неё. После родов же за каждый глоток молока из ее груди во время кормления она получает награду. Когда ребёнок, плача, не даёт ей спать, ей записывается награда как за освобождение на пути Аллаха 70 здоровых рабов. Вы знаете каких женщин я имею в виду, — тех, которые живут в подчинении Аллаха.</w:t>
            </w:r>
            <w:proofErr w:type="gramStart"/>
            <w:r w:rsidRPr="00E50825">
              <w:rPr>
                <w:sz w:val="24"/>
              </w:rPr>
              <w:t xml:space="preserve"> ,</w:t>
            </w:r>
            <w:proofErr w:type="gramEnd"/>
            <w:r w:rsidRPr="00E50825">
              <w:rPr>
                <w:sz w:val="24"/>
              </w:rPr>
              <w:t xml:space="preserve"> своим мужьям, тех, которые забывают о своих совершенных делах!»• «Девочки — это милосердные и благословенные создания. Тому, у кого есть одна дочь, Всевышний Аллах сделает ее преградой от огня Ада. Тот, у кого есть две дочери, из-за них он войдет в Рай. С того, у кого есть три дочери или младшие сестры, которые ему как дочери, которых он кормит и опекает, снимается ответственность за милостыню».</w:t>
            </w:r>
          </w:p>
          <w:p w:rsidR="00E50825" w:rsidRPr="00E50825" w:rsidRDefault="00E50825">
            <w:pPr>
              <w:pStyle w:val="a4"/>
            </w:pPr>
            <w:r w:rsidRPr="00E50825">
              <w:t>• «Когда ты смотришь с радостью на сына, то это записывается тебе как благо, а когда смотришь с радостью на дочь,- это записывается как награда. Начинайте с дочерей, ибо Аллах Всевышний нежен и мягок к ним</w:t>
            </w:r>
            <w:proofErr w:type="gramStart"/>
            <w:r w:rsidRPr="00E50825">
              <w:t>.»</w:t>
            </w:r>
            <w:proofErr w:type="gramEnd"/>
          </w:p>
          <w:p w:rsidR="00E50825" w:rsidRPr="00E50825" w:rsidRDefault="00E50825">
            <w:pPr>
              <w:pStyle w:val="a4"/>
            </w:pPr>
            <w:r w:rsidRPr="00E50825">
              <w:t>• «Под милостью Аллаха будет та женщина, которая вставала на молитву ночью, разбудит мужа, и они вместе прочитают ее, и та женщина, которая когда муж не просыпается, брызнет в его лицо водой»</w:t>
            </w:r>
          </w:p>
          <w:p w:rsidR="00E50825" w:rsidRPr="00E50825" w:rsidRDefault="00E50825">
            <w:pPr>
              <w:pStyle w:val="a4"/>
            </w:pPr>
            <w:r w:rsidRPr="00E50825">
              <w:t>• «</w:t>
            </w:r>
            <w:proofErr w:type="gramStart"/>
            <w:r w:rsidRPr="00E50825">
              <w:t>Распутство</w:t>
            </w:r>
            <w:proofErr w:type="gramEnd"/>
            <w:r w:rsidRPr="00E50825">
              <w:t xml:space="preserve"> одной женщины-развратницы подобно распутству тысячи развратников мужчин. Праведность, благочестие одной женщины подобно благочестию семидесяти праведников»</w:t>
            </w:r>
          </w:p>
          <w:p w:rsidR="00E50825" w:rsidRPr="00E50825" w:rsidRDefault="00E50825">
            <w:pPr>
              <w:pStyle w:val="a4"/>
            </w:pPr>
            <w:r w:rsidRPr="00E50825">
              <w:t>• «Праведная жена у праведного мужа подобна короне украшенной золотом на голове царя. Грешная жена у праведного мужа подобна тяжелой ноше на спине у старого человека».</w:t>
            </w:r>
          </w:p>
          <w:p w:rsidR="00E50825" w:rsidRPr="00E50825" w:rsidRDefault="00E50825">
            <w:pPr>
              <w:pStyle w:val="a4"/>
            </w:pPr>
            <w:r w:rsidRPr="00E50825">
              <w:t>• «Кого Аллах наделил праведной женой, тому Он помог в половине религии, так пусть же он боится Аллаха в оставшейся половине»</w:t>
            </w:r>
          </w:p>
          <w:p w:rsidR="00E50825" w:rsidRPr="00E50825" w:rsidRDefault="00E50825">
            <w:pPr>
              <w:pStyle w:val="a4"/>
            </w:pPr>
            <w:r w:rsidRPr="00E50825">
              <w:t>• «Лучшими из ваших жен являются те, которые рожают детей, милосердны и твердо верят в Аллаха. Худшими из ваших жен являются те, которые ходят полураздетые и высокомерные. Лицемерки же никогда не попадут в Рай»</w:t>
            </w:r>
          </w:p>
          <w:p w:rsidR="00E50825" w:rsidRPr="00E50825" w:rsidRDefault="00E50825">
            <w:pPr>
              <w:pStyle w:val="a4"/>
            </w:pPr>
            <w:r w:rsidRPr="00E50825">
              <w:t xml:space="preserve">• «Кому будет даровано 4 вещи, то это будет лучшим благом этого мира и мира вечного: </w:t>
            </w:r>
            <w:r w:rsidRPr="00E50825">
              <w:lastRenderedPageBreak/>
              <w:t>благородное сердце; язык занятый поминанием Аллах</w:t>
            </w:r>
            <w:proofErr w:type="gramStart"/>
            <w:r w:rsidRPr="00E50825">
              <w:t>a</w:t>
            </w:r>
            <w:proofErr w:type="gramEnd"/>
            <w:r w:rsidRPr="00E50825">
              <w:t>; терпеливое на бедствие тело; супруга, не предающая мужа ни телом, ни его имуществом».</w:t>
            </w:r>
          </w:p>
          <w:p w:rsidR="00E50825" w:rsidRPr="00E50825" w:rsidRDefault="00E50825">
            <w:pPr>
              <w:pStyle w:val="a4"/>
            </w:pPr>
            <w:r w:rsidRPr="00E50825">
              <w:t>• «Муж является пастухом для жены, и Всевышний Аллах спросит его за нее (как содержал, как обращался, за ее поклонение). Жена является пастухом для мужа, и Всевышний Аллах спросит ее за него (был ли он доволен ею)</w:t>
            </w:r>
            <w:proofErr w:type="gramStart"/>
            <w:r w:rsidRPr="00E50825">
              <w:t>.»</w:t>
            </w:r>
            <w:proofErr w:type="gramEnd"/>
          </w:p>
          <w:p w:rsidR="00E50825" w:rsidRPr="00E50825" w:rsidRDefault="00E50825">
            <w:pPr>
              <w:pStyle w:val="a4"/>
            </w:pPr>
            <w:r w:rsidRPr="00E50825">
              <w:t>• «Поистине Всевышний Аллах любит такого отца, который терпелив к своим дочерям и знает о награде за это»</w:t>
            </w:r>
          </w:p>
          <w:p w:rsidR="00E50825" w:rsidRPr="00E50825" w:rsidRDefault="00E50825">
            <w:pPr>
              <w:pStyle w:val="a4"/>
            </w:pPr>
            <w:r w:rsidRPr="00E50825">
              <w:t>• Посланник Аллаха сказал:</w:t>
            </w:r>
            <w:r w:rsidRPr="00E50825">
              <w:br/>
              <w:t>«Рай находится под ногами ваших матерей»</w:t>
            </w:r>
          </w:p>
        </w:tc>
      </w:tr>
    </w:tbl>
    <w:p w:rsidR="00E50825" w:rsidRDefault="00E50825" w:rsidP="00E50825">
      <w:pPr>
        <w:pStyle w:val="a4"/>
      </w:pPr>
      <w:r>
        <w:lastRenderedPageBreak/>
        <w:t> </w:t>
      </w:r>
    </w:p>
    <w:p w:rsidR="00E50825" w:rsidRDefault="00E50825" w:rsidP="00E50825">
      <w:pPr>
        <w:pStyle w:val="1"/>
        <w:jc w:val="center"/>
      </w:pPr>
      <w:r>
        <w:rPr>
          <w:rStyle w:val="a3"/>
          <w:b/>
          <w:bCs/>
          <w:color w:val="000000"/>
        </w:rPr>
        <w:t>Европа </w:t>
      </w:r>
    </w:p>
    <w:p w:rsidR="00E50825" w:rsidRDefault="00E50825" w:rsidP="00E50825">
      <w:pPr>
        <w:pStyle w:val="a4"/>
      </w:pPr>
      <w:r>
        <w:rPr>
          <w:rStyle w:val="a3"/>
        </w:rPr>
        <w:t>Европейская лестница титулов (рангов):</w:t>
      </w:r>
    </w:p>
    <w:p w:rsidR="00E50825" w:rsidRDefault="00E50825" w:rsidP="00E50825">
      <w:pPr>
        <w:pStyle w:val="a4"/>
      </w:pPr>
      <w:r>
        <w:t>Обращение к титулованным особам:</w:t>
      </w:r>
    </w:p>
    <w:p w:rsidR="00E50825" w:rsidRDefault="00E50825" w:rsidP="00E50825">
      <w:pPr>
        <w:pStyle w:val="a4"/>
      </w:pPr>
      <w:r>
        <w:t>Король — Ваше Величество, милорд.</w:t>
      </w:r>
      <w:r>
        <w:br/>
        <w:t>Принцы/принцессы — Ваше Высочество.</w:t>
      </w:r>
      <w:r>
        <w:br/>
        <w:t>Граф — Ваше сиятельство.</w:t>
      </w:r>
      <w:r>
        <w:br/>
        <w:t>Барон — Ваша милость.</w:t>
      </w:r>
      <w:r>
        <w:br/>
        <w:t>Рыцарь – шевалье/мессер</w:t>
      </w:r>
    </w:p>
    <w:p w:rsidR="00E50825" w:rsidRDefault="00E50825" w:rsidP="00E50825">
      <w:pPr>
        <w:pStyle w:val="a4"/>
      </w:pPr>
      <w:r>
        <w:t>Господин/госпожа — обобщенное обращение к дворянам простолюдинами/евреями/мусульманами. Так можно обращаться, в частности, если вы не знаете этого рыцаря или эту благородную даму.</w:t>
      </w:r>
    </w:p>
    <w:p w:rsidR="00E50825" w:rsidRDefault="00E50825" w:rsidP="00E50825">
      <w:pPr>
        <w:pStyle w:val="a4"/>
      </w:pPr>
      <w:r>
        <w:t>К дворянину можно обращаться ‘мессер’</w:t>
      </w:r>
      <w:r>
        <w:br/>
        <w:t>К дворянке ‘леди’</w:t>
      </w:r>
    </w:p>
    <w:p w:rsidR="00E50825" w:rsidRDefault="00E50825" w:rsidP="00E50825">
      <w:pPr>
        <w:pStyle w:val="a4"/>
      </w:pPr>
      <w:r>
        <w:t>Обращение к священнослужителям:</w:t>
      </w:r>
      <w:r>
        <w:br/>
      </w:r>
      <w:proofErr w:type="gramStart"/>
      <w:r>
        <w:t>Священнику — «отче»</w:t>
      </w:r>
      <w:r>
        <w:br/>
        <w:t>Аббату — «Ваша Святость»;</w:t>
      </w:r>
      <w:r>
        <w:br/>
        <w:t>Епископу — «Ваше Преосвященство»;</w:t>
      </w:r>
      <w:r>
        <w:br/>
        <w:t>Архиепископу — «Ваше Высокопреосвященство».</w:t>
      </w:r>
      <w:proofErr w:type="gramEnd"/>
      <w:r>
        <w:br/>
        <w:t>Патриарху Иерусалимскому — «Владыка»</w:t>
      </w:r>
    </w:p>
    <w:p w:rsidR="00E50825" w:rsidRDefault="00E50825" w:rsidP="00E50825">
      <w:pPr>
        <w:pStyle w:val="a4"/>
      </w:pPr>
      <w:r>
        <w:t>Внутренние обращения членов орденов (между собой):</w:t>
      </w:r>
      <w:r>
        <w:br/>
        <w:t>Брат-магистр</w:t>
      </w:r>
      <w:r>
        <w:br/>
        <w:t>Брат-приор</w:t>
      </w:r>
      <w:r>
        <w:br/>
        <w:t>Брат-рыцарь</w:t>
      </w:r>
      <w:r>
        <w:br/>
        <w:t>Брат-монах</w:t>
      </w:r>
      <w:r>
        <w:br/>
        <w:t>Сестра-послушница</w:t>
      </w:r>
    </w:p>
    <w:p w:rsidR="00E50825" w:rsidRDefault="00E50825" w:rsidP="00E50825">
      <w:pPr>
        <w:pStyle w:val="a4"/>
      </w:pPr>
      <w:proofErr w:type="gramStart"/>
      <w:r>
        <w:t xml:space="preserve">Мэтр — обращение к ученому мужу или к человеку, профессионалу его дела, так же, к хозяину чего бы то ни было (трактира, мастерской, постоялого двора и т. п.) + личное имя </w:t>
      </w:r>
      <w:r>
        <w:lastRenderedPageBreak/>
        <w:t>(слово «мэтр», собственно, означает «хозяин, мастер»)</w:t>
      </w:r>
      <w:r>
        <w:br/>
        <w:t>————————————-</w:t>
      </w:r>
      <w:r>
        <w:br/>
        <w:t>Социальная иерархия мусульманского народа:</w:t>
      </w:r>
      <w:proofErr w:type="gramEnd"/>
    </w:p>
    <w:p w:rsidR="00E50825" w:rsidRDefault="00E50825" w:rsidP="00E50825">
      <w:pPr>
        <w:pStyle w:val="a4"/>
      </w:pPr>
      <w:r>
        <w:t>1. Цари (мулюк), которых их права поставили первыми;</w:t>
      </w:r>
      <w:r>
        <w:br/>
        <w:t>2. Визири, которые отличаются смышленостью и разумом;</w:t>
      </w:r>
      <w:r>
        <w:br/>
        <w:t xml:space="preserve">3. </w:t>
      </w:r>
      <w:proofErr w:type="gramStart"/>
      <w:r>
        <w:t>Высокопоставленные</w:t>
      </w:r>
      <w:proofErr w:type="gramEnd"/>
      <w:r>
        <w:t xml:space="preserve"> (илйа), которых возвысило богатство (йасар);</w:t>
      </w:r>
      <w:r>
        <w:br/>
        <w:t>4. Среднее сословие (аусат), которые приравнены к ним благодаря полученному образованию (тааддуб);</w:t>
      </w:r>
      <w:r>
        <w:br/>
        <w:t>Весь же прочий люд – грязная пена, заболоченный ручей и низкие твари. Каждый думает лишь о еде и сне» [Мец, 1973: 132]. Таким образом, положение человека в обществе определяло в ту пору не только происхождение, но богатство и образование. Существовавшая система не была жестко кастовой и допускала перемещения из одной группы в другую.</w:t>
      </w:r>
    </w:p>
    <w:p w:rsidR="00E50825" w:rsidRDefault="00E50825" w:rsidP="00E50825">
      <w:pPr>
        <w:pStyle w:val="a4"/>
      </w:pPr>
      <w:r>
        <w:t>————————————-</w:t>
      </w:r>
      <w:r>
        <w:br/>
        <w:t>Правила по социальному взаимодействию еврейской общины будут добавлены позднее.</w:t>
      </w:r>
    </w:p>
    <w:p w:rsidR="00E50825" w:rsidRDefault="00E50825" w:rsidP="00E50825">
      <w:pPr>
        <w:pStyle w:val="a4"/>
      </w:pPr>
      <w:r>
        <w:rPr>
          <w:rStyle w:val="a3"/>
        </w:rPr>
        <w:t>Языковые барьеры</w:t>
      </w:r>
    </w:p>
    <w:p w:rsidR="00E50825" w:rsidRDefault="00E50825" w:rsidP="00E50825">
      <w:pPr>
        <w:pStyle w:val="a4"/>
      </w:pPr>
      <w:r>
        <w:t>На нашем проекте в игровых документах персонаж может столкнуться со следующими языками: Греческий, Иврит, Латынь, Арабский, Французский, Английский, Испанский. Документы будет иметь подпись указывающую, на каком наречии написан текст.</w:t>
      </w:r>
      <w:r>
        <w:br/>
        <w:t>Каждый персонаж владеет определенным количеством языков, которые вписываются в паспорт. Получив доступ к той или иной книге (свитку, письму и любому другому информационному носителю), игрок, в первую очередь, обязан удостовериться, что данный документ может быть им прочитан, в противном случае, персонажу необходимо найти толмача (переводчика).</w:t>
      </w:r>
      <w:r>
        <w:br/>
        <w:t>В Дамаске используют арабский язык. В Иерусалиме — смешанный иерусалимский диалект, образованный путем заимствования из множества различных языков.</w:t>
      </w:r>
      <w:r>
        <w:br/>
        <w:t>Люди, живущие в Иерусалиме достаточно давно, друг друга понимают. Приезжие понимают только единоверцев и те языки, которые прописаны в паспорте.</w:t>
      </w:r>
      <w:r>
        <w:br/>
        <w:t>Любой язык можно попробовать выучить, процесс это не быстрый, но вполне возможный.</w:t>
      </w:r>
    </w:p>
    <w:p w:rsidR="00E50825" w:rsidRDefault="00E50825" w:rsidP="00E50825">
      <w:pPr>
        <w:pStyle w:val="a4"/>
      </w:pPr>
      <w:r>
        <w:t xml:space="preserve">При взаимодействие за пределами городов (в пустыне) игроки, в первую очередь, </w:t>
      </w:r>
      <w:proofErr w:type="gramStart"/>
      <w:r>
        <w:t>выясняют</w:t>
      </w:r>
      <w:proofErr w:type="gramEnd"/>
      <w:r>
        <w:t xml:space="preserve"> могут ли они общаться. Выглядит это примерно следующим образом (или</w:t>
      </w:r>
      <w:proofErr w:type="gramStart"/>
      <w:r>
        <w:t xml:space="preserve"> С</w:t>
      </w:r>
      <w:proofErr w:type="gramEnd"/>
      <w:r>
        <w:t>м. картинки в приложении):</w:t>
      </w:r>
    </w:p>
    <w:p w:rsidR="00E50825" w:rsidRDefault="00E50825" w:rsidP="00E50825">
      <w:pPr>
        <w:pStyle w:val="a4"/>
      </w:pPr>
      <w:r>
        <w:t>«Персонаж №1: — Французский. (Пояснение, на каком языке будет сказана следующая фраза) Доброго дня тебе, человек.</w:t>
      </w:r>
    </w:p>
    <w:p w:rsidR="00E50825" w:rsidRDefault="00E50825" w:rsidP="00E50825">
      <w:pPr>
        <w:pStyle w:val="a4"/>
      </w:pPr>
      <w:r>
        <w:t>Персонаж №2: — Арабский. Нет ли у тебя воды, путник?</w:t>
      </w:r>
    </w:p>
    <w:p w:rsidR="00E50825" w:rsidRDefault="00E50825" w:rsidP="00E50825">
      <w:pPr>
        <w:pStyle w:val="a4"/>
      </w:pPr>
      <w:r>
        <w:t>Персонаж №1: — Греческий. Ты понимаешь меня?</w:t>
      </w:r>
    </w:p>
    <w:p w:rsidR="00E50825" w:rsidRDefault="00E50825" w:rsidP="00E50825">
      <w:pPr>
        <w:pStyle w:val="a4"/>
      </w:pPr>
      <w:r>
        <w:t>Персонаж №2: — Английский. Я очень хочу пить, дай мне воды</w:t>
      </w:r>
      <w:proofErr w:type="gramStart"/>
      <w:r>
        <w:t>.»</w:t>
      </w:r>
      <w:proofErr w:type="gramEnd"/>
    </w:p>
    <w:p w:rsidR="00E50825" w:rsidRDefault="00E50825" w:rsidP="00E50825">
      <w:pPr>
        <w:pStyle w:val="a4"/>
      </w:pPr>
      <w:r>
        <w:t>В данном случае, если оба персонажа выяснят, что знают один и тот же язык, они могут спокойно продолжить общение, если нет, то придется объясняться жестами.</w:t>
      </w:r>
      <w:r>
        <w:br/>
        <w:t>Чтобы таких неприятных ситуаций не возникало, советуем обращаться за помощью к толмачам.</w:t>
      </w:r>
      <w:r>
        <w:br w:type="page"/>
      </w:r>
    </w:p>
    <w:p w:rsidR="00E50825" w:rsidRPr="00E50825" w:rsidRDefault="00E50825" w:rsidP="00E50825">
      <w:pPr>
        <w:spacing w:before="100" w:beforeAutospacing="1" w:after="100" w:afterAutospacing="1"/>
        <w:outlineLvl w:val="0"/>
        <w:rPr>
          <w:rFonts w:eastAsia="Times New Roman" w:cs="Times New Roman"/>
          <w:b/>
          <w:bCs/>
          <w:kern w:val="36"/>
          <w:sz w:val="48"/>
          <w:szCs w:val="48"/>
          <w:lang w:eastAsia="ru-RU"/>
        </w:rPr>
      </w:pPr>
      <w:r w:rsidRPr="00E50825">
        <w:rPr>
          <w:rFonts w:eastAsia="Times New Roman" w:cs="Times New Roman"/>
          <w:b/>
          <w:bCs/>
          <w:kern w:val="36"/>
          <w:sz w:val="48"/>
          <w:szCs w:val="48"/>
          <w:lang w:eastAsia="ru-RU"/>
        </w:rPr>
        <w:lastRenderedPageBreak/>
        <w:t>Правила по боевому взаимодействию</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Виды боевого взаимодействия: Глобальные войны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Основанием для данного вида боевого взаимодействия является перемещение войск по глобальной карте. В течени</w:t>
      </w:r>
      <w:proofErr w:type="gramStart"/>
      <w:r w:rsidRPr="00E50825">
        <w:rPr>
          <w:rFonts w:eastAsia="Times New Roman" w:cs="Times New Roman"/>
          <w:sz w:val="24"/>
          <w:szCs w:val="24"/>
          <w:lang w:eastAsia="ru-RU"/>
        </w:rPr>
        <w:t>и</w:t>
      </w:r>
      <w:proofErr w:type="gramEnd"/>
      <w:r w:rsidRPr="00E50825">
        <w:rPr>
          <w:rFonts w:eastAsia="Times New Roman" w:cs="Times New Roman"/>
          <w:sz w:val="24"/>
          <w:szCs w:val="24"/>
          <w:lang w:eastAsia="ru-RU"/>
        </w:rPr>
        <w:t xml:space="preserve"> игрового дня есть 3 боевых цикла:</w:t>
      </w:r>
    </w:p>
    <w:p w:rsidR="00E50825" w:rsidRPr="00E50825" w:rsidRDefault="00E50825" w:rsidP="00E50825">
      <w:pPr>
        <w:numPr>
          <w:ilvl w:val="0"/>
          <w:numId w:val="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Сбор у глобальной карты в 9, с 10 до 12 часов время сражений</w:t>
      </w:r>
    </w:p>
    <w:p w:rsidR="00E50825" w:rsidRPr="00E50825" w:rsidRDefault="00E50825" w:rsidP="00E50825">
      <w:pPr>
        <w:numPr>
          <w:ilvl w:val="0"/>
          <w:numId w:val="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Сбор у глобальной карты в 13, с 14 до 16 часов время сражений</w:t>
      </w:r>
    </w:p>
    <w:p w:rsidR="00E50825" w:rsidRPr="00E50825" w:rsidRDefault="00E50825" w:rsidP="00E50825">
      <w:pPr>
        <w:numPr>
          <w:ilvl w:val="0"/>
          <w:numId w:val="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Сбор у глобальной карты в 17, с 18 до 21 часа время сражений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Каждый из циклов состоит из нескольких фаз:</w:t>
      </w:r>
    </w:p>
    <w:p w:rsidR="00E50825" w:rsidRPr="00E50825" w:rsidRDefault="00E50825" w:rsidP="00E50825">
      <w:pPr>
        <w:numPr>
          <w:ilvl w:val="0"/>
          <w:numId w:val="3"/>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Планирование. В этой фазе капитаны </w:t>
      </w:r>
      <w:proofErr w:type="gramStart"/>
      <w:r w:rsidRPr="00E50825">
        <w:rPr>
          <w:rFonts w:eastAsia="Times New Roman" w:cs="Times New Roman"/>
          <w:sz w:val="24"/>
          <w:szCs w:val="24"/>
          <w:lang w:eastAsia="ru-RU"/>
        </w:rPr>
        <w:t>боевых</w:t>
      </w:r>
      <w:proofErr w:type="gramEnd"/>
      <w:r w:rsidRPr="00E50825">
        <w:rPr>
          <w:rFonts w:eastAsia="Times New Roman" w:cs="Times New Roman"/>
          <w:sz w:val="24"/>
          <w:szCs w:val="24"/>
          <w:lang w:eastAsia="ru-RU"/>
        </w:rPr>
        <w:t xml:space="preserve"> команды собираются возле глобальной карты, каждая сторона конфликта проводит совет и решает какие приказы будут отданы войскам. Приказы записываются и передаются мастеру.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 xml:space="preserve">Внимание! </w:t>
      </w:r>
      <w:r w:rsidRPr="00E50825">
        <w:rPr>
          <w:rFonts w:eastAsia="Times New Roman" w:cs="Times New Roman"/>
          <w:i/>
          <w:iCs/>
          <w:sz w:val="24"/>
          <w:szCs w:val="24"/>
          <w:lang w:eastAsia="ru-RU"/>
        </w:rPr>
        <w:t>Не смотря на т,  что у каждой стороны есть свой лидер и приказ пишет и передает лично капитан каждой команды, эти приказы могут отличаться от приказов полководца.</w:t>
      </w:r>
    </w:p>
    <w:p w:rsidR="00E50825" w:rsidRPr="00E50825" w:rsidRDefault="00E50825" w:rsidP="00E50825">
      <w:pPr>
        <w:numPr>
          <w:ilvl w:val="0"/>
          <w:numId w:val="4"/>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Приказы. Каждая боевая команда представлена отдельной фигуркой и мастера передвигает эти фигурки по </w:t>
      </w:r>
      <w:proofErr w:type="gramStart"/>
      <w:r w:rsidRPr="00E50825">
        <w:rPr>
          <w:rFonts w:eastAsia="Times New Roman" w:cs="Times New Roman"/>
          <w:sz w:val="24"/>
          <w:szCs w:val="24"/>
          <w:lang w:eastAsia="ru-RU"/>
        </w:rPr>
        <w:t>областям</w:t>
      </w:r>
      <w:proofErr w:type="gramEnd"/>
      <w:r w:rsidRPr="00E50825">
        <w:rPr>
          <w:rFonts w:eastAsia="Times New Roman" w:cs="Times New Roman"/>
          <w:sz w:val="24"/>
          <w:szCs w:val="24"/>
          <w:lang w:eastAsia="ru-RU"/>
        </w:rPr>
        <w:t xml:space="preserve"> на глобальной карте согласно полученным от игроков приказам. Если в одной области происходит столкновение двух враждующих отрядов, между ними происходит сражение.</w:t>
      </w:r>
    </w:p>
    <w:p w:rsidR="00E50825" w:rsidRPr="00E50825" w:rsidRDefault="00E50825" w:rsidP="00E50825">
      <w:pPr>
        <w:numPr>
          <w:ilvl w:val="0"/>
          <w:numId w:val="5"/>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Бой. На полигоне будет построено 4 боевых локации, подготовленные для разных видов боев: </w:t>
      </w:r>
    </w:p>
    <w:p w:rsidR="00E50825" w:rsidRPr="00E50825" w:rsidRDefault="00E50825" w:rsidP="00E50825">
      <w:pPr>
        <w:numPr>
          <w:ilvl w:val="0"/>
          <w:numId w:val="6"/>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Горный перевал</w:t>
      </w:r>
      <w:r w:rsidRPr="00E50825">
        <w:rPr>
          <w:rFonts w:eastAsia="Times New Roman" w:cs="Times New Roman"/>
          <w:sz w:val="24"/>
          <w:szCs w:val="24"/>
          <w:lang w:eastAsia="ru-RU"/>
        </w:rPr>
        <w:t>. Борьба за обладание господствующей высотой.</w:t>
      </w:r>
    </w:p>
    <w:p w:rsidR="00E50825" w:rsidRPr="00E50825" w:rsidRDefault="00E50825" w:rsidP="00E50825">
      <w:pPr>
        <w:numPr>
          <w:ilvl w:val="0"/>
          <w:numId w:val="6"/>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Переправа</w:t>
      </w:r>
      <w:r w:rsidRPr="00E50825">
        <w:rPr>
          <w:rFonts w:eastAsia="Times New Roman" w:cs="Times New Roman"/>
          <w:sz w:val="24"/>
          <w:szCs w:val="24"/>
          <w:lang w:eastAsia="ru-RU"/>
        </w:rPr>
        <w:t>. Битва на мосту за переход через реку.</w:t>
      </w:r>
    </w:p>
    <w:p w:rsidR="00E50825" w:rsidRPr="00E50825" w:rsidRDefault="00E50825" w:rsidP="00E50825">
      <w:pPr>
        <w:numPr>
          <w:ilvl w:val="0"/>
          <w:numId w:val="6"/>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Поле</w:t>
      </w:r>
      <w:r w:rsidRPr="00E50825">
        <w:rPr>
          <w:rFonts w:eastAsia="Times New Roman" w:cs="Times New Roman"/>
          <w:sz w:val="24"/>
          <w:szCs w:val="24"/>
          <w:lang w:eastAsia="ru-RU"/>
        </w:rPr>
        <w:t>. Классическое сражение на ровной местности.</w:t>
      </w:r>
    </w:p>
    <w:p w:rsidR="00E50825" w:rsidRPr="00E50825" w:rsidRDefault="00E50825" w:rsidP="00E50825">
      <w:pPr>
        <w:numPr>
          <w:ilvl w:val="0"/>
          <w:numId w:val="6"/>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Крепость</w:t>
      </w:r>
      <w:r w:rsidRPr="00E50825">
        <w:rPr>
          <w:rFonts w:eastAsia="Times New Roman" w:cs="Times New Roman"/>
          <w:sz w:val="24"/>
          <w:szCs w:val="24"/>
          <w:lang w:eastAsia="ru-RU"/>
        </w:rPr>
        <w:t>. Локация будет построена таким образом, что в битве могут быть задействованы не все укрепления, тем самым моделируя города с малой, средней и сильной защищенностью.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Согласно приказам, команды расходятся по боевым локациям, соответствующим по типу областям на глобальной карте и проводят сражения за данную область. Победившая сторона занимает эту область, вытесняя из нее фигурки других команд.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Отдельно просим обратить внимание на новую систему </w:t>
      </w:r>
      <w:r w:rsidRPr="00E50825">
        <w:rPr>
          <w:rFonts w:eastAsia="Times New Roman" w:cs="Times New Roman"/>
          <w:b/>
          <w:bCs/>
          <w:sz w:val="24"/>
          <w:szCs w:val="24"/>
          <w:lang w:eastAsia="ru-RU"/>
        </w:rPr>
        <w:t>тикетов</w:t>
      </w:r>
      <w:r w:rsidRPr="00E50825">
        <w:rPr>
          <w:rFonts w:eastAsia="Times New Roman" w:cs="Times New Roman"/>
          <w:sz w:val="24"/>
          <w:szCs w:val="24"/>
          <w:lang w:eastAsia="ru-RU"/>
        </w:rPr>
        <w:t>. Ее мы опишем на примере: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Отряд тамплиеров сходится в бою на переправе с авангардов армии Салах-ад-Дина. Тамплиеры не имеют подкрепления, измучены долгим походом и мелкими стычками и их отряд имеет 50 тикетов, не смотря на </w:t>
      </w:r>
      <w:proofErr w:type="gramStart"/>
      <w:r w:rsidRPr="00E50825">
        <w:rPr>
          <w:rFonts w:eastAsia="Times New Roman" w:cs="Times New Roman"/>
          <w:sz w:val="24"/>
          <w:szCs w:val="24"/>
          <w:lang w:eastAsia="ru-RU"/>
        </w:rPr>
        <w:t>то</w:t>
      </w:r>
      <w:proofErr w:type="gramEnd"/>
      <w:r w:rsidRPr="00E50825">
        <w:rPr>
          <w:rFonts w:eastAsia="Times New Roman" w:cs="Times New Roman"/>
          <w:sz w:val="24"/>
          <w:szCs w:val="24"/>
          <w:lang w:eastAsia="ru-RU"/>
        </w:rPr>
        <w:t xml:space="preserve"> что реальная численность бойцов в команде 25 игроков. Отряд сарацинов же свеж и имеет 75 тикетов, при той же численности игроков. Начав бой, каждая сторона тратит тикеты по количеству игроков, в нашем случае 25. Остальные тикеты уходят в резерв.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После смерти в бою игрок возвращается к знамени отряда и там его командир может бросить его в бой снова, потратив еще один тикет. Так в нашем примере каждый игрок тамплиеров может поучаствовать в бою дважды, а каждый сарацин — трижды.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 xml:space="preserve">Внимание! </w:t>
      </w:r>
      <w:r w:rsidRPr="00E50825">
        <w:rPr>
          <w:rFonts w:eastAsia="Times New Roman" w:cs="Times New Roman"/>
          <w:i/>
          <w:iCs/>
          <w:sz w:val="24"/>
          <w:szCs w:val="24"/>
          <w:lang w:eastAsia="ru-RU"/>
        </w:rPr>
        <w:t>В связи с новой системой тикетов прошу игроков воздержаться от фраз “Я же тебя убил две минуты назад! Почему ты снова здесь!”. Такие ситуации возможны и в рамках правил.</w:t>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numPr>
          <w:ilvl w:val="0"/>
          <w:numId w:val="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Окончание боя. Если по окончанию боевого цикла у каждой стороны еще остались живые бойцы и не использованные тикеты. Бой завершился с ничейным результатом и может быть продолжен в следующий боевой цикл, когда армии могут собрать подкрепление или наоборот — отступить. Если же на поле не остается воинов то бой завершается, отряд списывает количество потраченных тикетов. Убитые в бою игроки </w:t>
      </w:r>
      <w:r w:rsidRPr="00E50825">
        <w:rPr>
          <w:rFonts w:eastAsia="Times New Roman" w:cs="Times New Roman"/>
          <w:b/>
          <w:bCs/>
          <w:sz w:val="24"/>
          <w:szCs w:val="24"/>
          <w:lang w:eastAsia="ru-RU"/>
        </w:rPr>
        <w:t>в страну мертвых не идут</w:t>
      </w:r>
      <w:r w:rsidRPr="00E50825">
        <w:rPr>
          <w:rFonts w:eastAsia="Times New Roman" w:cs="Times New Roman"/>
          <w:sz w:val="24"/>
          <w:szCs w:val="24"/>
          <w:lang w:eastAsia="ru-RU"/>
        </w:rPr>
        <w:t>, а отправляют в свой лагерь готовиться к следующим сражениям.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Данный вид боевого взаимодействия относительно новый для ролевых игр Сибири. Потому будет просчитываться, дорабатываться (в том числе мы прислушиваемся к мнению игроков) и в итоге будет выложен на сайте отдельной статье </w:t>
      </w:r>
      <w:r w:rsidRPr="00E50825">
        <w:rPr>
          <w:rFonts w:eastAsia="Times New Roman" w:cs="Times New Roman"/>
          <w:b/>
          <w:bCs/>
          <w:sz w:val="24"/>
          <w:szCs w:val="24"/>
          <w:lang w:eastAsia="ru-RU"/>
        </w:rPr>
        <w:t xml:space="preserve">Правила по глобальной войне, </w:t>
      </w:r>
      <w:r w:rsidRPr="00E50825">
        <w:rPr>
          <w:rFonts w:eastAsia="Times New Roman" w:cs="Times New Roman"/>
          <w:sz w:val="24"/>
          <w:szCs w:val="24"/>
          <w:lang w:eastAsia="ru-RU"/>
        </w:rPr>
        <w:t>которая будет включать в себя:</w:t>
      </w:r>
    </w:p>
    <w:p w:rsidR="00E50825" w:rsidRPr="00E50825" w:rsidRDefault="00E50825" w:rsidP="00E50825">
      <w:pPr>
        <w:numPr>
          <w:ilvl w:val="0"/>
          <w:numId w:val="8"/>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Возможные виды приказов</w:t>
      </w:r>
    </w:p>
    <w:p w:rsidR="00E50825" w:rsidRPr="00E50825" w:rsidRDefault="00E50825" w:rsidP="00E50825">
      <w:pPr>
        <w:numPr>
          <w:ilvl w:val="0"/>
          <w:numId w:val="8"/>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Порядок действий на глобальной карте</w:t>
      </w:r>
    </w:p>
    <w:p w:rsidR="00E50825" w:rsidRPr="00E50825" w:rsidRDefault="00E50825" w:rsidP="00E50825">
      <w:pPr>
        <w:numPr>
          <w:ilvl w:val="0"/>
          <w:numId w:val="8"/>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Описание системы подкреплений (тикеты)</w:t>
      </w:r>
    </w:p>
    <w:p w:rsidR="00E50825" w:rsidRPr="00E50825" w:rsidRDefault="00E50825" w:rsidP="00E50825">
      <w:pPr>
        <w:numPr>
          <w:ilvl w:val="0"/>
          <w:numId w:val="8"/>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Участие в боях исторических персонажей</w:t>
      </w:r>
    </w:p>
    <w:p w:rsidR="00E50825" w:rsidRPr="00E50825" w:rsidRDefault="00E50825" w:rsidP="00E50825">
      <w:pPr>
        <w:numPr>
          <w:ilvl w:val="0"/>
          <w:numId w:val="8"/>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Правила по использованию боевых локаций</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Виды боевого взаимодействия: Стычки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Вне подготовленных локаций битвы больших отрядов </w:t>
      </w:r>
      <w:r w:rsidRPr="00E50825">
        <w:rPr>
          <w:rFonts w:eastAsia="Times New Roman" w:cs="Times New Roman"/>
          <w:b/>
          <w:bCs/>
          <w:sz w:val="24"/>
          <w:szCs w:val="24"/>
          <w:lang w:eastAsia="ru-RU"/>
        </w:rPr>
        <w:t xml:space="preserve">запрещены, </w:t>
      </w:r>
      <w:r w:rsidRPr="00E50825">
        <w:rPr>
          <w:rFonts w:eastAsia="Times New Roman" w:cs="Times New Roman"/>
          <w:sz w:val="24"/>
          <w:szCs w:val="24"/>
          <w:lang w:eastAsia="ru-RU"/>
        </w:rPr>
        <w:t>однако мелкие конфликты отрядов до 10 человек с каждой стороны допускаются. Например, караван может взять себе до 10 охранников и быть атакованным отрядом грабителей до 10 человек. Такие бои ведутся по классическим правилам, система тикетов не работает и:</w:t>
      </w:r>
    </w:p>
    <w:p w:rsidR="00E50825" w:rsidRPr="00E50825" w:rsidRDefault="00E50825" w:rsidP="00E50825">
      <w:pPr>
        <w:numPr>
          <w:ilvl w:val="0"/>
          <w:numId w:val="9"/>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Убитый персонаж </w:t>
      </w:r>
      <w:r w:rsidRPr="00E50825">
        <w:rPr>
          <w:rFonts w:eastAsia="Times New Roman" w:cs="Times New Roman"/>
          <w:b/>
          <w:bCs/>
          <w:sz w:val="24"/>
          <w:szCs w:val="24"/>
          <w:lang w:eastAsia="ru-RU"/>
        </w:rPr>
        <w:t>отправляется в страну мертвых</w:t>
      </w:r>
      <w:r w:rsidRPr="00E50825">
        <w:rPr>
          <w:rFonts w:eastAsia="Times New Roman" w:cs="Times New Roman"/>
          <w:sz w:val="24"/>
          <w:szCs w:val="24"/>
          <w:lang w:eastAsia="ru-RU"/>
        </w:rPr>
        <w:t>.</w:t>
      </w:r>
    </w:p>
    <w:p w:rsidR="00E50825" w:rsidRPr="00E50825" w:rsidRDefault="00E50825" w:rsidP="00E50825">
      <w:pPr>
        <w:numPr>
          <w:ilvl w:val="0"/>
          <w:numId w:val="9"/>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таком бою может умереть абсолютно любой персонаж на игре.</w:t>
      </w:r>
    </w:p>
    <w:p w:rsidR="00E50825" w:rsidRPr="00E50825" w:rsidRDefault="00E50825" w:rsidP="00E50825">
      <w:pPr>
        <w:numPr>
          <w:ilvl w:val="0"/>
          <w:numId w:val="9"/>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Стычки возможны в любое игровое время без привязки ко времени боевых циклов и лишь в ночное время (с 22 вечера до 8 утра) ограничены по вооружению (читай в правилах по ночному оружию).</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Виды боевого взаимодействия: Поединки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Сражение двух бойцов по предварительной договоренности по общим боевым правилам.</w:t>
      </w:r>
    </w:p>
    <w:p w:rsidR="00E50825" w:rsidRPr="00E50825" w:rsidRDefault="00E50825" w:rsidP="00E50825">
      <w:pPr>
        <w:numPr>
          <w:ilvl w:val="0"/>
          <w:numId w:val="10"/>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Убитый персонаж </w:t>
      </w:r>
      <w:r w:rsidRPr="00E50825">
        <w:rPr>
          <w:rFonts w:eastAsia="Times New Roman" w:cs="Times New Roman"/>
          <w:b/>
          <w:bCs/>
          <w:sz w:val="24"/>
          <w:szCs w:val="24"/>
          <w:lang w:eastAsia="ru-RU"/>
        </w:rPr>
        <w:t>отправляется в страну мертвых</w:t>
      </w:r>
      <w:r w:rsidRPr="00E50825">
        <w:rPr>
          <w:rFonts w:eastAsia="Times New Roman" w:cs="Times New Roman"/>
          <w:sz w:val="24"/>
          <w:szCs w:val="24"/>
          <w:lang w:eastAsia="ru-RU"/>
        </w:rPr>
        <w:t>.</w:t>
      </w:r>
    </w:p>
    <w:p w:rsidR="00E50825" w:rsidRPr="00E50825" w:rsidRDefault="00E50825" w:rsidP="00E50825">
      <w:pPr>
        <w:numPr>
          <w:ilvl w:val="0"/>
          <w:numId w:val="10"/>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таком бою может умереть абсолютно любой персонаж на игре.</w:t>
      </w:r>
    </w:p>
    <w:p w:rsidR="00E50825" w:rsidRPr="00E50825" w:rsidRDefault="00E50825" w:rsidP="00E50825">
      <w:pPr>
        <w:numPr>
          <w:ilvl w:val="0"/>
          <w:numId w:val="10"/>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Стычки возможны в любое игровое время без привязки ко времени боевых циклов и лишь в ночное время (с 22 вечера до 8 утра) могу проводиться лишь при хорошем освещении. Может быть использовано любое из допущенного на игру оружия (</w:t>
      </w:r>
      <w:proofErr w:type="gramStart"/>
      <w:r w:rsidRPr="00E50825">
        <w:rPr>
          <w:rFonts w:eastAsia="Times New Roman" w:cs="Times New Roman"/>
          <w:sz w:val="24"/>
          <w:szCs w:val="24"/>
          <w:lang w:eastAsia="ru-RU"/>
        </w:rPr>
        <w:t>кроме</w:t>
      </w:r>
      <w:proofErr w:type="gramEnd"/>
      <w:r w:rsidRPr="00E50825">
        <w:rPr>
          <w:rFonts w:eastAsia="Times New Roman" w:cs="Times New Roman"/>
          <w:sz w:val="24"/>
          <w:szCs w:val="24"/>
          <w:lang w:eastAsia="ru-RU"/>
        </w:rPr>
        <w:t xml:space="preserve"> стрелкового).</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Виды боевого взаимодействия: Оглушение и кулуарка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Использование </w:t>
      </w:r>
      <w:r w:rsidRPr="00E50825">
        <w:rPr>
          <w:rFonts w:eastAsia="Times New Roman" w:cs="Times New Roman"/>
          <w:b/>
          <w:bCs/>
          <w:sz w:val="24"/>
          <w:szCs w:val="24"/>
          <w:lang w:eastAsia="ru-RU"/>
        </w:rPr>
        <w:t>кулуарных убийств</w:t>
      </w:r>
      <w:r w:rsidRPr="00E50825">
        <w:rPr>
          <w:rFonts w:eastAsia="Times New Roman" w:cs="Times New Roman"/>
          <w:sz w:val="24"/>
          <w:szCs w:val="24"/>
          <w:lang w:eastAsia="ru-RU"/>
        </w:rPr>
        <w:t xml:space="preserve"> разрешено очень небольшому количеству персонажей на игре, каждый их которых имеет у себя специальный мастерский сертификат на этой действие и обязан предъявить его по первому требованию. </w:t>
      </w:r>
      <w:proofErr w:type="gramStart"/>
      <w:r w:rsidRPr="00E50825">
        <w:rPr>
          <w:rFonts w:eastAsia="Times New Roman" w:cs="Times New Roman"/>
          <w:sz w:val="24"/>
          <w:szCs w:val="24"/>
          <w:lang w:eastAsia="ru-RU"/>
        </w:rPr>
        <w:t>Оружие</w:t>
      </w:r>
      <w:proofErr w:type="gramEnd"/>
      <w:r w:rsidRPr="00E50825">
        <w:rPr>
          <w:rFonts w:eastAsia="Times New Roman" w:cs="Times New Roman"/>
          <w:sz w:val="24"/>
          <w:szCs w:val="24"/>
          <w:lang w:eastAsia="ru-RU"/>
        </w:rPr>
        <w:t xml:space="preserve"> которым можно совершить кулуарное убийство также должно иметь специальный мастерский чип </w:t>
      </w:r>
      <w:r w:rsidRPr="00E50825">
        <w:rPr>
          <w:rFonts w:eastAsia="Times New Roman" w:cs="Times New Roman"/>
          <w:b/>
          <w:bCs/>
          <w:sz w:val="24"/>
          <w:szCs w:val="24"/>
          <w:lang w:eastAsia="ru-RU"/>
        </w:rPr>
        <w:t xml:space="preserve">зеленого </w:t>
      </w:r>
      <w:r w:rsidRPr="00E50825">
        <w:rPr>
          <w:rFonts w:eastAsia="Times New Roman" w:cs="Times New Roman"/>
          <w:sz w:val="24"/>
          <w:szCs w:val="24"/>
          <w:lang w:eastAsia="ru-RU"/>
        </w:rPr>
        <w:t xml:space="preserve">цвета. </w:t>
      </w:r>
      <w:proofErr w:type="gramStart"/>
      <w:r w:rsidRPr="00E50825">
        <w:rPr>
          <w:rFonts w:eastAsia="Times New Roman" w:cs="Times New Roman"/>
          <w:sz w:val="24"/>
          <w:szCs w:val="24"/>
          <w:lang w:eastAsia="ru-RU"/>
        </w:rPr>
        <w:t>Игрок</w:t>
      </w:r>
      <w:proofErr w:type="gramEnd"/>
      <w:r w:rsidRPr="00E50825">
        <w:rPr>
          <w:rFonts w:eastAsia="Times New Roman" w:cs="Times New Roman"/>
          <w:sz w:val="24"/>
          <w:szCs w:val="24"/>
          <w:lang w:eastAsia="ru-RU"/>
        </w:rPr>
        <w:t xml:space="preserve"> совершивший кулуарное убийство без сертификата или неподходящим оружие сам считается убитым, со всеми вытекающими последствиями.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Оглушить </w:t>
      </w:r>
      <w:r w:rsidRPr="00E50825">
        <w:rPr>
          <w:rFonts w:eastAsia="Times New Roman" w:cs="Times New Roman"/>
          <w:sz w:val="24"/>
          <w:szCs w:val="24"/>
          <w:lang w:eastAsia="ru-RU"/>
        </w:rPr>
        <w:t>персонажа можно при помощи легкого удара между лопаток двумя сложенными вместе ладонями, при наличии у вас мастерского сертификата закрепляющего за вами такую способность, сразу обозначим, что получение такого сертификата будет обусловлено физическими данными игрока, независимо от его роли. Оглушенный персонаж теряет один хит и прибывает в отключке 15 минут. Шлем от оглушения не защищает.</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Хитовая система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На игре действует хитовая система, без дисфункции конечностей в бою. Каждый персонаж имеет два хита. Кольчужные и ламеллярные доспехи добавляют два хита, все остальные — один. Еще один хит добавляет шлем. Доспех без шлема хитов не дает.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Итго, </w:t>
      </w:r>
      <w:r w:rsidRPr="00E50825">
        <w:rPr>
          <w:rFonts w:eastAsia="Times New Roman" w:cs="Times New Roman"/>
          <w:b/>
          <w:bCs/>
          <w:sz w:val="24"/>
          <w:szCs w:val="24"/>
          <w:lang w:eastAsia="ru-RU"/>
        </w:rPr>
        <w:t xml:space="preserve">максимальное количество хитов на персонаже ограничено пятью.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Поражаемая зона полная, исключая пах, кисти рук, стопы, и шею с головой. Игрок случайно или сознательно попавший сопернику в голову </w:t>
      </w:r>
      <w:r w:rsidRPr="00E50825">
        <w:rPr>
          <w:rFonts w:eastAsia="Times New Roman" w:cs="Times New Roman"/>
          <w:b/>
          <w:bCs/>
          <w:sz w:val="24"/>
          <w:szCs w:val="24"/>
          <w:lang w:eastAsia="ru-RU"/>
        </w:rPr>
        <w:t>списывает хит с себя.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Хиты снимаются за счет </w:t>
      </w:r>
      <w:r w:rsidRPr="00E50825">
        <w:rPr>
          <w:rFonts w:eastAsia="Times New Roman" w:cs="Times New Roman"/>
          <w:b/>
          <w:bCs/>
          <w:sz w:val="24"/>
          <w:szCs w:val="24"/>
          <w:lang w:eastAsia="ru-RU"/>
        </w:rPr>
        <w:t xml:space="preserve">фиксированного </w:t>
      </w:r>
      <w:r w:rsidRPr="00E50825">
        <w:rPr>
          <w:rFonts w:eastAsia="Times New Roman" w:cs="Times New Roman"/>
          <w:sz w:val="24"/>
          <w:szCs w:val="24"/>
          <w:lang w:eastAsia="ru-RU"/>
        </w:rPr>
        <w:t>попадания оружия в поражаемую зону.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Снаряд из осадного орудия убивает сразу.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Арбалеты и скидываемые с крепости камни снимают 3 хита; луки —  2 хита, все остальное оружие 1 хит.</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Персонаж</w:t>
      </w:r>
      <w:proofErr w:type="gramEnd"/>
      <w:r w:rsidRPr="00E50825">
        <w:rPr>
          <w:rFonts w:eastAsia="Times New Roman" w:cs="Times New Roman"/>
          <w:sz w:val="24"/>
          <w:szCs w:val="24"/>
          <w:lang w:eastAsia="ru-RU"/>
        </w:rPr>
        <w:t xml:space="preserve"> потерявший больше хитов чем имел — убит. </w:t>
      </w:r>
      <w:proofErr w:type="gramStart"/>
      <w:r w:rsidRPr="00E50825">
        <w:rPr>
          <w:rFonts w:eastAsia="Times New Roman" w:cs="Times New Roman"/>
          <w:sz w:val="24"/>
          <w:szCs w:val="24"/>
          <w:lang w:eastAsia="ru-RU"/>
        </w:rPr>
        <w:t>Персонаж</w:t>
      </w:r>
      <w:proofErr w:type="gramEnd"/>
      <w:r w:rsidRPr="00E50825">
        <w:rPr>
          <w:rFonts w:eastAsia="Times New Roman" w:cs="Times New Roman"/>
          <w:sz w:val="24"/>
          <w:szCs w:val="24"/>
          <w:lang w:eastAsia="ru-RU"/>
        </w:rPr>
        <w:t xml:space="preserve"> потерявший столько хитов сколько имел — тяжело ранен и не может больше стоять и передвигаться. Из этого состояние его может спасти лекарь или же добить противник, нанеся последний удар в область груди. Если же игрок в тяжелых ранах не был вылечен или добит в течени</w:t>
      </w:r>
      <w:proofErr w:type="gramStart"/>
      <w:r w:rsidRPr="00E50825">
        <w:rPr>
          <w:rFonts w:eastAsia="Times New Roman" w:cs="Times New Roman"/>
          <w:sz w:val="24"/>
          <w:szCs w:val="24"/>
          <w:lang w:eastAsia="ru-RU"/>
        </w:rPr>
        <w:t>и</w:t>
      </w:r>
      <w:proofErr w:type="gramEnd"/>
      <w:r w:rsidRPr="00E50825">
        <w:rPr>
          <w:rFonts w:eastAsia="Times New Roman" w:cs="Times New Roman"/>
          <w:sz w:val="24"/>
          <w:szCs w:val="24"/>
          <w:lang w:eastAsia="ru-RU"/>
        </w:rPr>
        <w:t xml:space="preserve"> 15 минут, он автоматически умирает.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Удары считает тот, кто их получает и представитель мастерской группы, контролирующий ход боевого взаимодействия.</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Правила по осаде и фортификации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Штурм крепости возможен только в специальных боевых </w:t>
      </w:r>
      <w:proofErr w:type="gramStart"/>
      <w:r w:rsidRPr="00E50825">
        <w:rPr>
          <w:rFonts w:eastAsia="Times New Roman" w:cs="Times New Roman"/>
          <w:sz w:val="24"/>
          <w:szCs w:val="24"/>
          <w:lang w:eastAsia="ru-RU"/>
        </w:rPr>
        <w:t>локациях</w:t>
      </w:r>
      <w:proofErr w:type="gramEnd"/>
      <w:r w:rsidRPr="00E50825">
        <w:rPr>
          <w:rFonts w:eastAsia="Times New Roman" w:cs="Times New Roman"/>
          <w:sz w:val="24"/>
          <w:szCs w:val="24"/>
          <w:lang w:eastAsia="ru-RU"/>
        </w:rPr>
        <w:t xml:space="preserve">  где построены укрепления. Все остальные лагеря на полигоне могут иметь антуражные ворота, но штурмовать их нельзя. В боевой локации могут быть следующие виды укреплений: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Ворота</w:t>
      </w:r>
      <w:r w:rsidRPr="00E50825">
        <w:rPr>
          <w:rFonts w:eastAsia="Times New Roman" w:cs="Times New Roman"/>
          <w:sz w:val="24"/>
          <w:szCs w:val="24"/>
          <w:lang w:eastAsia="ru-RU"/>
        </w:rPr>
        <w:t xml:space="preserve">. Могут быть </w:t>
      </w:r>
      <w:proofErr w:type="gramStart"/>
      <w:r w:rsidRPr="00E50825">
        <w:rPr>
          <w:rFonts w:eastAsia="Times New Roman" w:cs="Times New Roman"/>
          <w:sz w:val="24"/>
          <w:szCs w:val="24"/>
          <w:lang w:eastAsia="ru-RU"/>
        </w:rPr>
        <w:t>выбиты</w:t>
      </w:r>
      <w:proofErr w:type="gramEnd"/>
      <w:r w:rsidRPr="00E50825">
        <w:rPr>
          <w:rFonts w:eastAsia="Times New Roman" w:cs="Times New Roman"/>
          <w:sz w:val="24"/>
          <w:szCs w:val="24"/>
          <w:lang w:eastAsia="ru-RU"/>
        </w:rPr>
        <w:t xml:space="preserve"> тараном или осадной техникой. Ворот в крепости может быть несколько. На всех воротах определенное количество хитов, зависящее от их расположения в системе укреплений города и статуса населенного пункта.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Стены и башни</w:t>
      </w:r>
      <w:r w:rsidRPr="00E50825">
        <w:rPr>
          <w:rFonts w:eastAsia="Times New Roman" w:cs="Times New Roman"/>
          <w:sz w:val="24"/>
          <w:szCs w:val="24"/>
          <w:lang w:eastAsia="ru-RU"/>
        </w:rPr>
        <w:t>. Залезать на стену или башню можно только используя лестницы и осадные башни. Прыгать со стены или башни вниз нельзя, такой персонаж автоматически умирает</w:t>
      </w:r>
      <w:proofErr w:type="gramStart"/>
      <w:r w:rsidRPr="00E50825">
        <w:rPr>
          <w:rFonts w:eastAsia="Times New Roman" w:cs="Times New Roman"/>
          <w:sz w:val="24"/>
          <w:szCs w:val="24"/>
          <w:lang w:eastAsia="ru-RU"/>
        </w:rPr>
        <w:t>..</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Мосты.</w:t>
      </w:r>
      <w:r w:rsidRPr="00E50825">
        <w:rPr>
          <w:rFonts w:eastAsia="Times New Roman" w:cs="Times New Roman"/>
          <w:sz w:val="24"/>
          <w:szCs w:val="24"/>
          <w:lang w:eastAsia="ru-RU"/>
        </w:rPr>
        <w:t xml:space="preserve"> Служат для преодоления рвов и рек. Человек, упавший с моста в воду или ров автоматически умирает.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Рвы. </w:t>
      </w:r>
      <w:r w:rsidRPr="00E50825">
        <w:rPr>
          <w:rFonts w:eastAsia="Times New Roman" w:cs="Times New Roman"/>
          <w:sz w:val="24"/>
          <w:szCs w:val="24"/>
          <w:lang w:eastAsia="ru-RU"/>
        </w:rPr>
        <w:t>Углубления в земле не менее метра в ширину и не более 30 сантиметров в глубину.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Виды осадной техники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Тараны. </w:t>
      </w:r>
      <w:r w:rsidRPr="00E50825">
        <w:rPr>
          <w:rFonts w:eastAsia="Times New Roman" w:cs="Times New Roman"/>
          <w:sz w:val="24"/>
          <w:szCs w:val="24"/>
          <w:lang w:eastAsia="ru-RU"/>
        </w:rPr>
        <w:t>Один таран всегда будет находиться в распоряжении игроков на соответствующей локации. Если необходимо больше то игроки могут изготовить его, предварительно зачиповав у мастера.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Лестница и осадные башни. </w:t>
      </w:r>
      <w:r w:rsidRPr="00E50825">
        <w:rPr>
          <w:rFonts w:eastAsia="Times New Roman" w:cs="Times New Roman"/>
          <w:sz w:val="24"/>
          <w:szCs w:val="24"/>
          <w:lang w:eastAsia="ru-RU"/>
        </w:rPr>
        <w:t xml:space="preserve">Проходят </w:t>
      </w:r>
      <w:proofErr w:type="gramStart"/>
      <w:r w:rsidRPr="00E50825">
        <w:rPr>
          <w:rFonts w:eastAsia="Times New Roman" w:cs="Times New Roman"/>
          <w:sz w:val="24"/>
          <w:szCs w:val="24"/>
          <w:lang w:eastAsia="ru-RU"/>
        </w:rPr>
        <w:t>обязательную</w:t>
      </w:r>
      <w:proofErr w:type="gramEnd"/>
      <w:r w:rsidRPr="00E50825">
        <w:rPr>
          <w:rFonts w:eastAsia="Times New Roman" w:cs="Times New Roman"/>
          <w:sz w:val="24"/>
          <w:szCs w:val="24"/>
          <w:lang w:eastAsia="ru-RU"/>
        </w:rPr>
        <w:t xml:space="preserve"> чиповку у мастера. Основным критерием допуска является надежность и безопасность конструкции.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Катапульты, баллисты и требушеты. </w:t>
      </w:r>
      <w:r w:rsidRPr="00E50825">
        <w:rPr>
          <w:rFonts w:eastAsia="Times New Roman" w:cs="Times New Roman"/>
          <w:sz w:val="24"/>
          <w:szCs w:val="24"/>
          <w:lang w:eastAsia="ru-RU"/>
        </w:rPr>
        <w:t>Конструкции данных осадных машин должны соответствовать эпохе и здравому смыслу. Чиповку у мастера проходят как сами машины, так и снаряды для них. Стрелы для баллист должны иметь мягкий и широкий наконечник. Камни для катапульт и требушетов сделаны из плотной ткани и набиты поролоном или другим подобным мягким материалом.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Осадные камни. </w:t>
      </w:r>
      <w:r w:rsidRPr="00E50825">
        <w:rPr>
          <w:rFonts w:eastAsia="Times New Roman" w:cs="Times New Roman"/>
          <w:sz w:val="24"/>
          <w:szCs w:val="24"/>
          <w:lang w:eastAsia="ru-RU"/>
        </w:rPr>
        <w:t>По аналогии со снарядами для осадной техники. Определенное количество этих снарядов всегда будет доступно в боевой локации крепость.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Мантилеты. </w:t>
      </w:r>
      <w:r w:rsidRPr="00E50825">
        <w:rPr>
          <w:rFonts w:eastAsia="Times New Roman" w:cs="Times New Roman"/>
          <w:sz w:val="24"/>
          <w:szCs w:val="24"/>
          <w:lang w:eastAsia="ru-RU"/>
        </w:rPr>
        <w:t>Легкие, переносные деревянные конструкции которыми можно блокировать узкие проходы или использовать в качестве защиты от стрелков. Проходят предварительный мастерский досмотр, уничтожаются 3 снарядами из осадной техники, 5 ударами тарана и 50 ударами одноручного оружия длиннее 60 сантиметров.</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Допустимое вооружение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Одноручные </w:t>
      </w:r>
      <w:r w:rsidRPr="00E50825">
        <w:rPr>
          <w:rFonts w:eastAsia="Times New Roman" w:cs="Times New Roman"/>
          <w:b/>
          <w:bCs/>
          <w:sz w:val="24"/>
          <w:szCs w:val="24"/>
          <w:lang w:eastAsia="ru-RU"/>
        </w:rPr>
        <w:t>мечи и сабли</w:t>
      </w:r>
      <w:r w:rsidRPr="00E50825">
        <w:rPr>
          <w:rFonts w:eastAsia="Times New Roman" w:cs="Times New Roman"/>
          <w:sz w:val="24"/>
          <w:szCs w:val="24"/>
          <w:lang w:eastAsia="ru-RU"/>
        </w:rPr>
        <w:t xml:space="preserve"> общей длиной не более 110 см. (не должны иметь на гардах защитных колец и дужек). У европейцев возможны фальшионы, у сарацин —  ятаганы. Двуручных и полуторных мечей на игре нет.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Внимание!</w:t>
      </w:r>
      <w:r w:rsidRPr="00E50825">
        <w:rPr>
          <w:rFonts w:eastAsia="Times New Roman" w:cs="Times New Roman"/>
          <w:i/>
          <w:iCs/>
          <w:sz w:val="24"/>
          <w:szCs w:val="24"/>
          <w:lang w:eastAsia="ru-RU"/>
        </w:rPr>
        <w:t xml:space="preserve"> Каролинги могут быть допущены на игру, при условии, что это оружие простого солдата.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Копьё </w:t>
      </w:r>
      <w:r w:rsidRPr="00E50825">
        <w:rPr>
          <w:rFonts w:eastAsia="Times New Roman" w:cs="Times New Roman"/>
          <w:sz w:val="24"/>
          <w:szCs w:val="24"/>
          <w:lang w:eastAsia="ru-RU"/>
        </w:rPr>
        <w:t>должно иметь хорошо закреплённый резиновый наконечник и не иметь сильно выступающих металлических частей, которые могут нанести вред здоровью и имуществу игроков.  Длина не более 2.5 метра и не менее 1.5 метра. Алебард на игре нет.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К </w:t>
      </w:r>
      <w:r w:rsidRPr="00E50825">
        <w:rPr>
          <w:rFonts w:eastAsia="Times New Roman" w:cs="Times New Roman"/>
          <w:b/>
          <w:bCs/>
          <w:sz w:val="24"/>
          <w:szCs w:val="24"/>
          <w:lang w:eastAsia="ru-RU"/>
        </w:rPr>
        <w:t xml:space="preserve">топорам </w:t>
      </w:r>
      <w:r w:rsidRPr="00E50825">
        <w:rPr>
          <w:rFonts w:eastAsia="Times New Roman" w:cs="Times New Roman"/>
          <w:sz w:val="24"/>
          <w:szCs w:val="24"/>
          <w:lang w:eastAsia="ru-RU"/>
        </w:rPr>
        <w:t>применяют те же требования по безопасности, общая длины топора не должна превышать 120 сантиметров.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Лук </w:t>
      </w:r>
      <w:r w:rsidRPr="00E50825">
        <w:rPr>
          <w:rFonts w:eastAsia="Times New Roman" w:cs="Times New Roman"/>
          <w:sz w:val="24"/>
          <w:szCs w:val="24"/>
          <w:lang w:eastAsia="ru-RU"/>
        </w:rPr>
        <w:t xml:space="preserve">простой дугообразный, без переломов, доступен для всех. Сложной изогнутой формы только для сарацин. </w:t>
      </w:r>
      <w:r w:rsidRPr="00E50825">
        <w:rPr>
          <w:rFonts w:eastAsia="Times New Roman" w:cs="Times New Roman"/>
          <w:b/>
          <w:bCs/>
          <w:sz w:val="24"/>
          <w:szCs w:val="24"/>
          <w:lang w:eastAsia="ru-RU"/>
        </w:rPr>
        <w:t xml:space="preserve">Арбалеты </w:t>
      </w:r>
      <w:r w:rsidRPr="00E50825">
        <w:rPr>
          <w:rFonts w:eastAsia="Times New Roman" w:cs="Times New Roman"/>
          <w:sz w:val="24"/>
          <w:szCs w:val="24"/>
          <w:lang w:eastAsia="ru-RU"/>
        </w:rPr>
        <w:t>допускаются только европейцам.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Сила натяжения стрелкового оружия не должна превышать 20 кг</w:t>
      </w:r>
      <w:proofErr w:type="gramStart"/>
      <w:r w:rsidRPr="00E50825">
        <w:rPr>
          <w:rFonts w:eastAsia="Times New Roman" w:cs="Times New Roman"/>
          <w:sz w:val="24"/>
          <w:szCs w:val="24"/>
          <w:lang w:eastAsia="ru-RU"/>
        </w:rPr>
        <w:t xml:space="preserve">., </w:t>
      </w:r>
      <w:proofErr w:type="gramEnd"/>
      <w:r w:rsidRPr="00E50825">
        <w:rPr>
          <w:rFonts w:eastAsia="Times New Roman" w:cs="Times New Roman"/>
          <w:sz w:val="24"/>
          <w:szCs w:val="24"/>
          <w:lang w:eastAsia="ru-RU"/>
        </w:rPr>
        <w:t>тестируется на владельце с ближней дистанции.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Стрелы круглого сечения со стабилизаторами диаметр наконечника не менее 40 мм</w:t>
      </w:r>
      <w:proofErr w:type="gramStart"/>
      <w:r w:rsidRPr="00E50825">
        <w:rPr>
          <w:rFonts w:eastAsia="Times New Roman" w:cs="Times New Roman"/>
          <w:sz w:val="24"/>
          <w:szCs w:val="24"/>
          <w:lang w:eastAsia="ru-RU"/>
        </w:rPr>
        <w:t xml:space="preserve">., </w:t>
      </w:r>
      <w:proofErr w:type="gramEnd"/>
      <w:r w:rsidRPr="00E50825">
        <w:rPr>
          <w:rFonts w:eastAsia="Times New Roman" w:cs="Times New Roman"/>
          <w:sz w:val="24"/>
          <w:szCs w:val="24"/>
          <w:lang w:eastAsia="ru-RU"/>
        </w:rPr>
        <w:t>мастерскую чиповку проходит каждая стрела в отдельности.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Дубинки </w:t>
      </w:r>
      <w:r w:rsidRPr="00E50825">
        <w:rPr>
          <w:rFonts w:eastAsia="Times New Roman" w:cs="Times New Roman"/>
          <w:sz w:val="24"/>
          <w:szCs w:val="24"/>
          <w:lang w:eastAsia="ru-RU"/>
        </w:rPr>
        <w:t xml:space="preserve">— оружие простых горожан, не более 50 см. в длину, изготавливается из свернутой туристической пенки обшитой темной материей. В стычках горожане также могут использовать </w:t>
      </w:r>
      <w:proofErr w:type="gramStart"/>
      <w:r w:rsidRPr="00E50825">
        <w:rPr>
          <w:rFonts w:eastAsia="Times New Roman" w:cs="Times New Roman"/>
          <w:b/>
          <w:bCs/>
          <w:sz w:val="24"/>
          <w:szCs w:val="24"/>
          <w:lang w:eastAsia="ru-RU"/>
        </w:rPr>
        <w:t>булыжники</w:t>
      </w:r>
      <w:proofErr w:type="gramEnd"/>
      <w:r w:rsidRPr="00E50825">
        <w:rPr>
          <w:rFonts w:eastAsia="Times New Roman" w:cs="Times New Roman"/>
          <w:b/>
          <w:bCs/>
          <w:sz w:val="24"/>
          <w:szCs w:val="24"/>
          <w:lang w:eastAsia="ru-RU"/>
        </w:rPr>
        <w:t xml:space="preserve"> </w:t>
      </w:r>
      <w:r w:rsidRPr="00E50825">
        <w:rPr>
          <w:rFonts w:eastAsia="Times New Roman" w:cs="Times New Roman"/>
          <w:sz w:val="24"/>
          <w:szCs w:val="24"/>
          <w:lang w:eastAsia="ru-RU"/>
        </w:rPr>
        <w:t>выполненные из монтажной пены и покрашенные в темный цвет.</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 xml:space="preserve">Виды доспехов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Главным критерием допуска на игру является его безопасность, эстетичность и соответствие историческому периоду.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Европейцы</w:t>
      </w:r>
    </w:p>
    <w:p w:rsidR="00E50825" w:rsidRPr="00E50825" w:rsidRDefault="00E50825" w:rsidP="00E50825">
      <w:pPr>
        <w:numPr>
          <w:ilvl w:val="0"/>
          <w:numId w:val="11"/>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Кольчуга</w:t>
      </w:r>
    </w:p>
    <w:p w:rsidR="00E50825" w:rsidRPr="00E50825" w:rsidRDefault="00E50825" w:rsidP="00E50825">
      <w:pPr>
        <w:numPr>
          <w:ilvl w:val="0"/>
          <w:numId w:val="11"/>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Кожаная броня (кюри)</w:t>
      </w:r>
    </w:p>
    <w:p w:rsidR="00E50825" w:rsidRPr="00E50825" w:rsidRDefault="00E50825" w:rsidP="00E50825">
      <w:pPr>
        <w:numPr>
          <w:ilvl w:val="0"/>
          <w:numId w:val="11"/>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Стёганая броня (прямая строчка по всей длине)</w:t>
      </w:r>
    </w:p>
    <w:p w:rsidR="00E50825" w:rsidRPr="00E50825" w:rsidRDefault="00E50825" w:rsidP="00E50825">
      <w:pPr>
        <w:numPr>
          <w:ilvl w:val="0"/>
          <w:numId w:val="11"/>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Цельнометаллические наручи и поножи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Шлема </w:t>
      </w:r>
      <w:proofErr w:type="gramStart"/>
      <w:r w:rsidRPr="00E50825">
        <w:rPr>
          <w:rFonts w:eastAsia="Times New Roman" w:cs="Times New Roman"/>
          <w:sz w:val="24"/>
          <w:szCs w:val="24"/>
          <w:lang w:eastAsia="ru-RU"/>
        </w:rPr>
        <w:t>сферо-конической</w:t>
      </w:r>
      <w:proofErr w:type="gramEnd"/>
      <w:r w:rsidRPr="00E50825">
        <w:rPr>
          <w:rFonts w:eastAsia="Times New Roman" w:cs="Times New Roman"/>
          <w:sz w:val="24"/>
          <w:szCs w:val="24"/>
          <w:lang w:eastAsia="ru-RU"/>
        </w:rPr>
        <w:t xml:space="preserve"> формы с наносником (“пилотки”, “нормандки”), шлем с маской (“потхельм” и “фригийский колпак”) и конечно шапели (каппелины).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Сарацины</w:t>
      </w:r>
    </w:p>
    <w:p w:rsidR="00E50825" w:rsidRPr="00E50825" w:rsidRDefault="00E50825" w:rsidP="00E50825">
      <w:pPr>
        <w:numPr>
          <w:ilvl w:val="0"/>
          <w:numId w:val="1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Кольчуга</w:t>
      </w:r>
    </w:p>
    <w:p w:rsidR="00E50825" w:rsidRPr="00E50825" w:rsidRDefault="00E50825" w:rsidP="00E50825">
      <w:pPr>
        <w:numPr>
          <w:ilvl w:val="0"/>
          <w:numId w:val="1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Кожаная броня</w:t>
      </w:r>
    </w:p>
    <w:p w:rsidR="00E50825" w:rsidRPr="00E50825" w:rsidRDefault="00E50825" w:rsidP="00E50825">
      <w:pPr>
        <w:numPr>
          <w:ilvl w:val="0"/>
          <w:numId w:val="1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Ламеллярная или чешуйчатая</w:t>
      </w:r>
    </w:p>
    <w:p w:rsidR="00E50825" w:rsidRPr="00E50825" w:rsidRDefault="00E50825" w:rsidP="00E50825">
      <w:pPr>
        <w:numPr>
          <w:ilvl w:val="0"/>
          <w:numId w:val="1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Стёганая броня</w:t>
      </w:r>
    </w:p>
    <w:p w:rsidR="00E50825" w:rsidRPr="00E50825" w:rsidRDefault="00E50825" w:rsidP="00E50825">
      <w:pPr>
        <w:numPr>
          <w:ilvl w:val="0"/>
          <w:numId w:val="1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Наручи и поножи кожаные либо шинного типа </w:t>
      </w:r>
      <w:proofErr w:type="gramStart"/>
      <w:r w:rsidRPr="00E50825">
        <w:rPr>
          <w:rFonts w:eastAsia="Times New Roman" w:cs="Times New Roman"/>
          <w:sz w:val="24"/>
          <w:szCs w:val="24"/>
          <w:lang w:eastAsia="ru-RU"/>
        </w:rPr>
        <w:t xml:space="preserve">( </w:t>
      </w:r>
      <w:proofErr w:type="gramEnd"/>
      <w:r w:rsidRPr="00E50825">
        <w:rPr>
          <w:rFonts w:eastAsia="Times New Roman" w:cs="Times New Roman"/>
          <w:sz w:val="24"/>
          <w:szCs w:val="24"/>
          <w:lang w:eastAsia="ru-RU"/>
        </w:rPr>
        <w:t>из металлических полос)</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Шлема </w:t>
      </w:r>
      <w:proofErr w:type="gramStart"/>
      <w:r w:rsidRPr="00E50825">
        <w:rPr>
          <w:rFonts w:eastAsia="Times New Roman" w:cs="Times New Roman"/>
          <w:sz w:val="24"/>
          <w:szCs w:val="24"/>
          <w:lang w:eastAsia="ru-RU"/>
        </w:rPr>
        <w:t>сферо конической</w:t>
      </w:r>
      <w:proofErr w:type="gramEnd"/>
      <w:r w:rsidRPr="00E50825">
        <w:rPr>
          <w:rFonts w:eastAsia="Times New Roman" w:cs="Times New Roman"/>
          <w:sz w:val="24"/>
          <w:szCs w:val="24"/>
          <w:lang w:eastAsia="ru-RU"/>
        </w:rPr>
        <w:t xml:space="preserve"> формы с наносником (“пилотки”, “нормандки”), при условии что они декорированы тканью под тюрбан.</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Виды щитов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Европейцы. Подтреугольный высотой не более 100 см. и шириной. В виде перевернутой капли высотой не более 120 см</w:t>
      </w:r>
      <w:proofErr w:type="gramStart"/>
      <w:r w:rsidRPr="00E50825">
        <w:rPr>
          <w:rFonts w:eastAsia="Times New Roman" w:cs="Times New Roman"/>
          <w:sz w:val="24"/>
          <w:szCs w:val="24"/>
          <w:lang w:eastAsia="ru-RU"/>
        </w:rPr>
        <w:t>..</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Сарацины. Преимущественно круглые в диаметре 70-100 см., но встречались и в виде перевёрнутой капли с обрезанным остриём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Баклер (маленький круглый щит) встречался у европейцев так и у сарацин.</w:t>
      </w:r>
    </w:p>
    <w:p w:rsidR="00E50825" w:rsidRDefault="00E50825" w:rsidP="00E50825">
      <w:pPr>
        <w:spacing w:before="100" w:beforeAutospacing="1" w:after="100" w:afterAutospacing="1"/>
        <w:jc w:val="center"/>
        <w:rPr>
          <w:rFonts w:eastAsia="Times New Roman" w:cs="Times New Roman"/>
          <w:b/>
          <w:bCs/>
          <w:sz w:val="24"/>
          <w:szCs w:val="24"/>
          <w:lang w:eastAsia="ru-RU"/>
        </w:rPr>
      </w:pP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Правила по ночному вооружению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ночное время суток (с 22 вечера до 8 утра) возможно использование только вооружения общей длиной не более 50 см. Применение стрелкового оружия ночью категорически запрещено.</w:t>
      </w:r>
    </w:p>
    <w:p w:rsidR="00E50825" w:rsidRDefault="00E50825">
      <w:pPr>
        <w:spacing w:after="200" w:line="276" w:lineRule="auto"/>
        <w:rPr>
          <w:rFonts w:eastAsia="Times New Roman" w:cs="Times New Roman"/>
          <w:sz w:val="24"/>
          <w:szCs w:val="24"/>
          <w:lang w:eastAsia="ru-RU"/>
        </w:rPr>
      </w:pPr>
      <w:r>
        <w:br w:type="page"/>
      </w:r>
    </w:p>
    <w:p w:rsidR="00E50825" w:rsidRPr="00E50825" w:rsidRDefault="00E50825" w:rsidP="00E50825">
      <w:pPr>
        <w:spacing w:before="100" w:beforeAutospacing="1" w:after="100" w:afterAutospacing="1"/>
        <w:outlineLvl w:val="0"/>
        <w:rPr>
          <w:rFonts w:eastAsia="Times New Roman" w:cs="Times New Roman"/>
          <w:b/>
          <w:bCs/>
          <w:kern w:val="36"/>
          <w:sz w:val="48"/>
          <w:szCs w:val="48"/>
          <w:lang w:eastAsia="ru-RU"/>
        </w:rPr>
      </w:pPr>
      <w:r w:rsidRPr="00E50825">
        <w:rPr>
          <w:rFonts w:eastAsia="Times New Roman" w:cs="Times New Roman"/>
          <w:b/>
          <w:bCs/>
          <w:kern w:val="36"/>
          <w:sz w:val="48"/>
          <w:szCs w:val="48"/>
          <w:lang w:eastAsia="ru-RU"/>
        </w:rPr>
        <w:t>Правила по пыткам, допросам и казням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Наша игра опять ни разу не про добро, а, следовательно, с Вашим персонажем могут происходить неприятные вещи! Однако даже отыгрыш этих вещей может быть неприятен для самого игрока, поэтому будьте готовы к жесткому эмоциональному прессингу. Мы хотим, чтобы плохие вещи случались с вами только по игре, поэтому обязательно ознакомьтесь с рекомендациями и следуйте им. </w:t>
      </w:r>
      <w:r w:rsidRPr="00E50825">
        <w:rPr>
          <w:rFonts w:eastAsia="Times New Roman" w:cs="Times New Roman"/>
          <w:sz w:val="24"/>
          <w:szCs w:val="24"/>
          <w:u w:val="single"/>
          <w:lang w:eastAsia="ru-RU"/>
        </w:rPr>
        <w:t xml:space="preserve">Это </w:t>
      </w:r>
      <w:proofErr w:type="gramStart"/>
      <w:r w:rsidRPr="00E50825">
        <w:rPr>
          <w:rFonts w:eastAsia="Times New Roman" w:cs="Times New Roman"/>
          <w:sz w:val="24"/>
          <w:szCs w:val="24"/>
          <w:u w:val="single"/>
          <w:lang w:eastAsia="ru-RU"/>
        </w:rPr>
        <w:t>правда</w:t>
      </w:r>
      <w:proofErr w:type="gramEnd"/>
      <w:r w:rsidRPr="00E50825">
        <w:rPr>
          <w:rFonts w:eastAsia="Times New Roman" w:cs="Times New Roman"/>
          <w:sz w:val="24"/>
          <w:szCs w:val="24"/>
          <w:u w:val="single"/>
          <w:lang w:eastAsia="ru-RU"/>
        </w:rPr>
        <w:t xml:space="preserve"> важно!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Основные принципы: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-Пытки и казни (в том числе публичные) — будут. Учитывая тему игры, без этого никак.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Безусловно, никакие пытки и казни не будут вредны для физического здоровья игрока.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-Ни один игрок не может быть принужден к отыгрышу любых пыток или казней.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Это основа, на ней выстраивается все остальное. В рамках отыгрыша пыток предусмотрена альтернатива, необходимая для игроков, которые </w:t>
      </w:r>
      <w:proofErr w:type="gramStart"/>
      <w:r w:rsidRPr="00E50825">
        <w:rPr>
          <w:rFonts w:eastAsia="Times New Roman" w:cs="Times New Roman"/>
          <w:sz w:val="24"/>
          <w:szCs w:val="24"/>
          <w:lang w:eastAsia="ru-RU"/>
        </w:rPr>
        <w:t>по</w:t>
      </w:r>
      <w:proofErr w:type="gramEnd"/>
      <w:r w:rsidRPr="00E50825">
        <w:rPr>
          <w:rFonts w:eastAsia="Times New Roman" w:cs="Times New Roman"/>
          <w:sz w:val="24"/>
          <w:szCs w:val="24"/>
          <w:lang w:eastAsia="ru-RU"/>
        </w:rPr>
        <w:t xml:space="preserve"> </w:t>
      </w:r>
      <w:proofErr w:type="gramStart"/>
      <w:r w:rsidRPr="00E50825">
        <w:rPr>
          <w:rFonts w:eastAsia="Times New Roman" w:cs="Times New Roman"/>
          <w:sz w:val="24"/>
          <w:szCs w:val="24"/>
          <w:lang w:eastAsia="ru-RU"/>
        </w:rPr>
        <w:t>разного</w:t>
      </w:r>
      <w:proofErr w:type="gramEnd"/>
      <w:r w:rsidRPr="00E50825">
        <w:rPr>
          <w:rFonts w:eastAsia="Times New Roman" w:cs="Times New Roman"/>
          <w:sz w:val="24"/>
          <w:szCs w:val="24"/>
          <w:lang w:eastAsia="ru-RU"/>
        </w:rPr>
        <w:t xml:space="preserve"> рода причинам не могут отыгрывать роль «жертвы». Однако не стоит путать игрока и персонажа. Если персонаж попал в застенки (например, к инквизитору), то его будут допрашивать. Вероятно, с пристрастием. Воля персонажа будет подвергнута испытанию. Где будете вы в этот момент — решать вам. Решите отыгрывать и устроить «битву духа»  — у вас будут все условия. Решите не вмешиваться — судьба персонажа решится без вас. Но, в любом случае, последствия всего этого предстоит </w:t>
      </w:r>
      <w:proofErr w:type="gramStart"/>
      <w:r w:rsidRPr="00E50825">
        <w:rPr>
          <w:rFonts w:eastAsia="Times New Roman" w:cs="Times New Roman"/>
          <w:sz w:val="24"/>
          <w:szCs w:val="24"/>
          <w:lang w:eastAsia="ru-RU"/>
        </w:rPr>
        <w:t>расхлебывать</w:t>
      </w:r>
      <w:proofErr w:type="gramEnd"/>
      <w:r w:rsidRPr="00E50825">
        <w:rPr>
          <w:rFonts w:eastAsia="Times New Roman" w:cs="Times New Roman"/>
          <w:sz w:val="24"/>
          <w:szCs w:val="24"/>
          <w:lang w:eastAsia="ru-RU"/>
        </w:rPr>
        <w:t xml:space="preserve"> вам.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Пытки имеет право проводить только ограниченное количество персонажей, обладающие навыком «Пытка». Любые другие персонажи не умеют пытать, хотя калечить умеет каждый! Физические увечья, нанесенные не-палачом (игровые порезы, удары, сломанные по игре конечности), пыткой не считаются. Раскалываться или нет под таким воздействием – решать игроку.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r w:rsidRPr="00E50825">
        <w:rPr>
          <w:rFonts w:eastAsia="Times New Roman" w:cs="Times New Roman"/>
          <w:b/>
          <w:bCs/>
          <w:i/>
          <w:iCs/>
          <w:sz w:val="24"/>
          <w:szCs w:val="24"/>
          <w:lang w:eastAsia="ru-RU"/>
        </w:rPr>
        <w:t>ПРАВИЛО «КРАСНЫЙ, ЖЕЛТЫЙ И ЗЕЛЕНЫЙ»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 </w:t>
      </w:r>
      <w:r w:rsidRPr="00E50825">
        <w:rPr>
          <w:rFonts w:eastAsia="Times New Roman" w:cs="Times New Roman"/>
          <w:sz w:val="24"/>
          <w:szCs w:val="24"/>
          <w:lang w:eastAsia="ru-RU"/>
        </w:rPr>
        <w:t>Все мы разные и порой сами не знаем пределы своей раскованности и психологической безопасности, что можно делать с конкретным человеком, чтобы не нанести ему психологическую травму, а что нет. Именно для этого мы вводим простые правила:</w:t>
      </w:r>
    </w:p>
    <w:p w:rsidR="00E50825" w:rsidRPr="00E50825" w:rsidRDefault="00E50825" w:rsidP="00E50825">
      <w:pPr>
        <w:numPr>
          <w:ilvl w:val="0"/>
          <w:numId w:val="13"/>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Если во время отыгрыша пыток или другого насилия ваш партнёр по игре сказал вам «жёлтый» — вы на грани допустимой пожизненной для него нормы. Следует остановиться и сменить направленность отыгрыша.</w:t>
      </w:r>
    </w:p>
    <w:p w:rsidR="00E50825" w:rsidRPr="00E50825" w:rsidRDefault="00E50825" w:rsidP="00E50825">
      <w:pPr>
        <w:numPr>
          <w:ilvl w:val="0"/>
          <w:numId w:val="13"/>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Если вы понимаете, что то, что сейчас происходит, для вас по жизни не допустимо, скажите громко «красный» и упадите в игровой обморок, остановив отыгрыш. Любому игроку, услышавшему слово «красный», следует немедленно остановиться в любых своих действиях до момента выяснения предпосылок.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злоупотребляйте этим правилом, но и не стесняйтесь им воспользоваться!</w:t>
      </w:r>
    </w:p>
    <w:p w:rsidR="00E50825" w:rsidRPr="00E50825" w:rsidRDefault="00E50825" w:rsidP="00E50825">
      <w:pPr>
        <w:numPr>
          <w:ilvl w:val="0"/>
          <w:numId w:val="14"/>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Если вы задумали сделать с жертвой допроса/пытки что-нибудь оригинальное, то сначала в игровой форме опишите свои намерения, а потом тихо спросите «зелёный»? Если вам ответили утвердительно – играйте, что задумали. Если нет – изобразите, что это была только угроза.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Крик — не единственная заметная и реалистичная реакция на пытки и когда Вам говорят кричать, не имеют в виду ни определенную тональность, ни </w:t>
      </w:r>
      <w:proofErr w:type="gramStart"/>
      <w:r w:rsidRPr="00E50825">
        <w:rPr>
          <w:rFonts w:eastAsia="Times New Roman" w:cs="Times New Roman"/>
          <w:sz w:val="24"/>
          <w:szCs w:val="24"/>
          <w:lang w:eastAsia="ru-RU"/>
        </w:rPr>
        <w:t>громкость</w:t>
      </w:r>
      <w:proofErr w:type="gramEnd"/>
      <w:r w:rsidRPr="00E50825">
        <w:rPr>
          <w:rFonts w:eastAsia="Times New Roman" w:cs="Times New Roman"/>
          <w:sz w:val="24"/>
          <w:szCs w:val="24"/>
          <w:lang w:eastAsia="ru-RU"/>
        </w:rPr>
        <w:t xml:space="preserve"> ни частоту звуков ни даже то, что реагировать на пытки надо именно и исключительно таким образом. Если кому-то сложно осознать, что его пытают, пусть укусит себя за палец.</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Устойчивость к пыткам: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На пытках персонаж может пытаться юлить, сдавать ложную информацию, не сдавать её вообще, уйти от нужного вопроса и увести дискуссию в сторону. Тем не менее, так или иначе, ломаются все, если с ними работают настоящие специалисты, а не просто </w:t>
      </w:r>
      <w:proofErr w:type="gramStart"/>
      <w:r w:rsidRPr="00E50825">
        <w:rPr>
          <w:rFonts w:eastAsia="Times New Roman" w:cs="Times New Roman"/>
          <w:sz w:val="24"/>
          <w:szCs w:val="24"/>
          <w:lang w:eastAsia="ru-RU"/>
        </w:rPr>
        <w:t>мордовороты</w:t>
      </w:r>
      <w:proofErr w:type="gramEnd"/>
      <w:r w:rsidRPr="00E50825">
        <w:rPr>
          <w:rFonts w:eastAsia="Times New Roman" w:cs="Times New Roman"/>
          <w:sz w:val="24"/>
          <w:szCs w:val="24"/>
          <w:lang w:eastAsia="ru-RU"/>
        </w:rPr>
        <w:t xml:space="preserve"> из подворотни. Но есть люди и вещи,</w:t>
      </w:r>
      <w:r w:rsidRPr="00E50825">
        <w:rPr>
          <w:rFonts w:eastAsia="Times New Roman" w:cs="Times New Roman"/>
          <w:b/>
          <w:bCs/>
          <w:sz w:val="24"/>
          <w:szCs w:val="24"/>
          <w:lang w:eastAsia="ru-RU"/>
        </w:rPr>
        <w:t xml:space="preserve">  </w:t>
      </w:r>
      <w:r w:rsidRPr="00E50825">
        <w:rPr>
          <w:rFonts w:eastAsia="Times New Roman" w:cs="Times New Roman"/>
          <w:sz w:val="24"/>
          <w:szCs w:val="24"/>
          <w:lang w:eastAsia="ru-RU"/>
        </w:rPr>
        <w:t>которых вы никогда не придадите, не сдадите и не подвергните их опасности – это ваши якорные персонажи. Хотя, с другой стороны, если будут угрожать расправой над одним вашим якорным персонажем, чтоб вы предали его или другого – здесь уже ваша игра и ваш выбор кого из них предать.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Для чего  же нужны эти самые допросы и пытки? Правильно – для удовлетворения наших садистских фантазий. Ну и для того, чтобы выбить из поверженного противника, а может быть и друга, какие-либо сведения, которые могут оказаться полезными при ведении дальнейшей игры.  Только, пожалуйста, не надо указывать на то, что информацию можно получить посредством шпионажа, шантажа, обмана, хитрости, подслушивания, перехвата писем, сотрудничества и многих других действий, возможность полноценного моделирования которых в живой игре не вызывает сомнений.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Отдельно стоит обговорить</w:t>
      </w:r>
      <w:r w:rsidRPr="00E50825">
        <w:rPr>
          <w:rFonts w:eastAsia="Times New Roman" w:cs="Times New Roman"/>
          <w:b/>
          <w:bCs/>
          <w:sz w:val="24"/>
          <w:szCs w:val="24"/>
          <w:lang w:eastAsia="ru-RU"/>
        </w:rPr>
        <w:t xml:space="preserve"> казни</w:t>
      </w:r>
      <w:r w:rsidRPr="00E50825">
        <w:rPr>
          <w:rFonts w:eastAsia="Times New Roman" w:cs="Times New Roman"/>
          <w:sz w:val="24"/>
          <w:szCs w:val="24"/>
          <w:lang w:eastAsia="ru-RU"/>
        </w:rPr>
        <w:t>, это, своего рода, «культурное мероприятие». Отказ игрока от участия в казни своего персонажа (отказ от отыгрыша) должен быть обоснован. Казнь — это часть игры, общей игры, одного казнят — все смотрят, не лишайте остальных этого удовольствия. К тому же, это уже своего рода «</w:t>
      </w:r>
      <w:proofErr w:type="gramStart"/>
      <w:r w:rsidRPr="00E50825">
        <w:rPr>
          <w:rFonts w:eastAsia="Times New Roman" w:cs="Times New Roman"/>
          <w:sz w:val="24"/>
          <w:szCs w:val="24"/>
          <w:lang w:eastAsia="ru-RU"/>
        </w:rPr>
        <w:t>показуха</w:t>
      </w:r>
      <w:proofErr w:type="gramEnd"/>
      <w:r w:rsidRPr="00E50825">
        <w:rPr>
          <w:rFonts w:eastAsia="Times New Roman" w:cs="Times New Roman"/>
          <w:sz w:val="24"/>
          <w:szCs w:val="24"/>
          <w:lang w:eastAsia="ru-RU"/>
        </w:rPr>
        <w:t>». У всех четкая роль: жертва, палач, обвинитель, толпа зрителей. Роль жертвы не самая тяжелая. Само собой, все казни проходят в рамках правил.</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Палач и садист — не </w:t>
      </w:r>
      <w:proofErr w:type="gramStart"/>
      <w:r w:rsidRPr="00E50825">
        <w:rPr>
          <w:rFonts w:eastAsia="Times New Roman" w:cs="Times New Roman"/>
          <w:sz w:val="24"/>
          <w:szCs w:val="24"/>
          <w:lang w:eastAsia="ru-RU"/>
        </w:rPr>
        <w:t>одно и тоже</w:t>
      </w:r>
      <w:proofErr w:type="gramEnd"/>
      <w:r w:rsidRPr="00E50825">
        <w:rPr>
          <w:rFonts w:eastAsia="Times New Roman" w:cs="Times New Roman"/>
          <w:sz w:val="24"/>
          <w:szCs w:val="24"/>
          <w:lang w:eastAsia="ru-RU"/>
        </w:rPr>
        <w:t>. Палач это работа, причем не для всех, палач — призвание. Слишком тонка грань, слишком высоки, порой, ставки, слишком мало любви к палачам у народа. Да, их не трогают, боятся, обходят стороной, но… не любят их. И остается только работа, которую, дабы делать хорошо, нужно любить. Всякий, кто хочет стать палачом, пусть продумает — почему он любит эту работу</w:t>
      </w:r>
      <w:proofErr w:type="gramStart"/>
      <w:r w:rsidRPr="00E50825">
        <w:rPr>
          <w:rFonts w:eastAsia="Times New Roman" w:cs="Times New Roman"/>
          <w:sz w:val="24"/>
          <w:szCs w:val="24"/>
          <w:lang w:eastAsia="ru-RU"/>
        </w:rPr>
        <w:t>… А</w:t>
      </w:r>
      <w:proofErr w:type="gramEnd"/>
      <w:r w:rsidRPr="00E50825">
        <w:rPr>
          <w:rFonts w:eastAsia="Times New Roman" w:cs="Times New Roman"/>
          <w:sz w:val="24"/>
          <w:szCs w:val="24"/>
          <w:lang w:eastAsia="ru-RU"/>
        </w:rPr>
        <w:t xml:space="preserve"> потом пишет заявку. Также следует отметить, что желающие пытать по игре должны знать «предмет» по жизни (</w:t>
      </w:r>
      <w:proofErr w:type="gramStart"/>
      <w:r w:rsidRPr="00E50825">
        <w:rPr>
          <w:rFonts w:eastAsia="Times New Roman" w:cs="Times New Roman"/>
          <w:sz w:val="24"/>
          <w:szCs w:val="24"/>
          <w:lang w:eastAsia="ru-RU"/>
        </w:rPr>
        <w:t>теорию</w:t>
      </w:r>
      <w:proofErr w:type="gramEnd"/>
      <w:r w:rsidRPr="00E50825">
        <w:rPr>
          <w:rFonts w:eastAsia="Times New Roman" w:cs="Times New Roman"/>
          <w:sz w:val="24"/>
          <w:szCs w:val="24"/>
          <w:lang w:eastAsia="ru-RU"/>
        </w:rPr>
        <w:t xml:space="preserve"> разумеется). Игрокам, которые хотят поехать палачом,  дабы всласть повеселиться над другими игроками, лучше выбрать другую роль.</w:t>
      </w:r>
    </w:p>
    <w:p w:rsidR="00E50825" w:rsidRDefault="00E50825">
      <w:pPr>
        <w:spacing w:after="200" w:line="276" w:lineRule="auto"/>
        <w:rPr>
          <w:rFonts w:eastAsia="Times New Roman" w:cs="Times New Roman"/>
          <w:sz w:val="24"/>
          <w:szCs w:val="24"/>
          <w:lang w:eastAsia="ru-RU"/>
        </w:rPr>
      </w:pPr>
      <w:r>
        <w:br w:type="page"/>
      </w:r>
    </w:p>
    <w:p w:rsidR="00E50825" w:rsidRDefault="00E50825" w:rsidP="00E50825">
      <w:pPr>
        <w:pStyle w:val="1"/>
      </w:pPr>
      <w:r>
        <w:t>Правила по воровству и взлому</w:t>
      </w:r>
    </w:p>
    <w:p w:rsidR="00E50825" w:rsidRDefault="00E50825" w:rsidP="00E50825">
      <w:pPr>
        <w:pStyle w:val="a4"/>
      </w:pPr>
      <w:r>
        <w:t xml:space="preserve">Отчуждаемыми вещами (которые игроки могут забирать или красть друг у друга) на игре считаются любые документы, свитки, книги, свечи, продовольствие, дрова, ингредиенты и снадобья, и игровые деньги (исключения – паспорт игрока и мастерские сертификаты), игровые предметы и вещи. ЗАПРЕЩЕНО красть любые личные вещи игроков: элементы костюма, игровое оружие, кошельки, сумочки и т.д. Изъять материальные ценности на игре можно одним из четырех способов: обыск, карманная кража, кража </w:t>
      </w:r>
      <w:proofErr w:type="gramStart"/>
      <w:r>
        <w:t>со</w:t>
      </w:r>
      <w:proofErr w:type="gramEnd"/>
      <w:r>
        <w:t xml:space="preserve"> взломом, грабеж.</w:t>
      </w:r>
    </w:p>
    <w:p w:rsidR="00E50825" w:rsidRDefault="00E50825" w:rsidP="00E50825">
      <w:pPr>
        <w:pStyle w:val="a4"/>
      </w:pPr>
      <w:r>
        <w:t>На игре есть ограниченное количество персонажей, обладающие навыком «Воровство». Навык подтверждается мастерским сертификатом.</w:t>
      </w:r>
    </w:p>
    <w:p w:rsidR="00E50825" w:rsidRDefault="00E50825" w:rsidP="00E50825">
      <w:pPr>
        <w:pStyle w:val="a4"/>
      </w:pPr>
      <w:r>
        <w:t xml:space="preserve"> — </w:t>
      </w:r>
      <w:r>
        <w:rPr>
          <w:rStyle w:val="a5"/>
          <w:b/>
          <w:bCs/>
        </w:rPr>
        <w:t>Обыск</w:t>
      </w:r>
      <w:r>
        <w:t xml:space="preserve">: принудительном </w:t>
      </w:r>
      <w:proofErr w:type="gramStart"/>
      <w:r>
        <w:t>обследовании</w:t>
      </w:r>
      <w:proofErr w:type="gramEnd"/>
      <w:r>
        <w:t xml:space="preserve"> помещений, тела и одежды человека.</w:t>
      </w:r>
    </w:p>
    <w:p w:rsidR="00E50825" w:rsidRDefault="00E50825" w:rsidP="00E50825">
      <w:pPr>
        <w:pStyle w:val="a4"/>
      </w:pPr>
      <w:r>
        <w:t xml:space="preserve">Обыск может производиться по одной из двух схем: пожизненный, либо по принципу вопрос/ответ («а что у тебя в левом носке?»). Схему обыска выбирает </w:t>
      </w:r>
      <w:proofErr w:type="gramStart"/>
      <w:r>
        <w:t>обыскиваемый</w:t>
      </w:r>
      <w:proofErr w:type="gramEnd"/>
      <w:r>
        <w:t xml:space="preserve">. В случае если выбрана пожизненная форма обыска, обыскиваемый вправе в любой момент отказаться от него и честно выложить все имеющиеся у него игровые вещи. В этом случае, обыскивающий обязан немедленно прекратить пожизненный обыск. Если обыскивается «труп» или оглушенный, то игрок обязан сразу и молча отдать ВСЕ(!) игровые ценности. Может </w:t>
      </w:r>
      <w:proofErr w:type="gramStart"/>
      <w:r>
        <w:t>применятся</w:t>
      </w:r>
      <w:proofErr w:type="gramEnd"/>
      <w:r>
        <w:t xml:space="preserve"> любым игроком.</w:t>
      </w:r>
    </w:p>
    <w:p w:rsidR="00E50825" w:rsidRDefault="00E50825" w:rsidP="00E50825">
      <w:pPr>
        <w:pStyle w:val="a4"/>
      </w:pPr>
      <w:r>
        <w:t xml:space="preserve"> — </w:t>
      </w:r>
      <w:r>
        <w:rPr>
          <w:rStyle w:val="a5"/>
          <w:b/>
          <w:bCs/>
        </w:rPr>
        <w:t>Воровство</w:t>
      </w:r>
      <w:r>
        <w:t>: незаконное присвоение чужого имущества, путем незаметного изъятия у жертвы.</w:t>
      </w:r>
    </w:p>
    <w:p w:rsidR="00E50825" w:rsidRDefault="00E50825" w:rsidP="00E50825">
      <w:pPr>
        <w:pStyle w:val="a4"/>
      </w:pPr>
      <w:r>
        <w:t xml:space="preserve">Если вы обнаружили на себе или ком-то еще наклейку воровства, немедленно срывайте ее и кричите «держи вора!», так вы сорвете кражу. Если на наклейку указал мастер или игротех, значит, вас уже обокрали, следуйте инструкциям. Если вы поймали другого персонажа за наклеиванием такой наклейки, </w:t>
      </w:r>
      <w:proofErr w:type="gramStart"/>
      <w:r>
        <w:t>значит</w:t>
      </w:r>
      <w:proofErr w:type="gramEnd"/>
      <w:r>
        <w:t xml:space="preserve"> вы видите кражу.</w:t>
      </w:r>
    </w:p>
    <w:p w:rsidR="00E50825" w:rsidRDefault="00E50825" w:rsidP="00E50825">
      <w:pPr>
        <w:pStyle w:val="a4"/>
      </w:pPr>
      <w:r>
        <w:t>Украсть можно только некрупную вещь (игровые деньги, игровые документы, книги, игровые предметы) и только в небоевой обстановке. Точно нельзя украсть: меч (и любое крупное оружие), одежду и любой предмет, который персонаж держит в руках. Воровство осуществляются путем наклеивания на жертву специального стикера, выдаваемого мастерами (может использоваться только игроком с навыком «Воровство»). Важное дополнение: стикер должен быть наклеен на конкретный предмет, который хочет украсть или обокрасть вор (сумка, карман, браслет на руке и т.д.) Затем найдите ближайшего мастера или игротеха и опишите жертву вашего коварства, указывая место или предмет, на который наклеен стикер. После этого мастер или игротех подойдет к этому персонажу, проверит соблюдение всех условий и заберет у него предмет, документ, или деньги. При первой удобной возможности вор может получить свою добычу, но лишь в том случае если кража была удачной.</w:t>
      </w:r>
    </w:p>
    <w:p w:rsidR="00E50825" w:rsidRDefault="00E50825" w:rsidP="00E50825">
      <w:pPr>
        <w:pStyle w:val="a4"/>
      </w:pPr>
      <w:r>
        <w:t>Кража считается не состоявшейся если:</w:t>
      </w:r>
    </w:p>
    <w:p w:rsidR="00E50825" w:rsidRDefault="00E50825" w:rsidP="00E50825">
      <w:pPr>
        <w:pStyle w:val="a4"/>
      </w:pPr>
      <w:r>
        <w:t>— жертва до прихода мастера или игротеха обнаружила и сорвала стикер.</w:t>
      </w:r>
    </w:p>
    <w:p w:rsidR="00E50825" w:rsidRDefault="00E50825" w:rsidP="00E50825">
      <w:pPr>
        <w:pStyle w:val="a4"/>
      </w:pPr>
      <w:r>
        <w:t>— помеченный стикером карман или сумка была пуста.</w:t>
      </w:r>
    </w:p>
    <w:p w:rsidR="00E50825" w:rsidRDefault="00E50825" w:rsidP="00E50825">
      <w:pPr>
        <w:pStyle w:val="a4"/>
      </w:pPr>
      <w:r>
        <w:t>— ввиду плохого описания не нашлась жертва воровства (старайтесь максимально точно описывать свою жертву и место, где вы ее видели в последний раз, имя жертвы может существенно сузить круг поиска).</w:t>
      </w:r>
    </w:p>
    <w:p w:rsidR="00E50825" w:rsidRDefault="00E50825" w:rsidP="00E50825">
      <w:pPr>
        <w:pStyle w:val="a4"/>
      </w:pPr>
      <w:r>
        <w:t>Существует градация при краже вещей из сумки, кошелька или кармана:</w:t>
      </w:r>
    </w:p>
    <w:p w:rsidR="00E50825" w:rsidRDefault="00E50825" w:rsidP="00E50825">
      <w:pPr>
        <w:pStyle w:val="a4"/>
      </w:pPr>
      <w:r>
        <w:t>Вор третьего уровн</w:t>
      </w:r>
      <w:proofErr w:type="gramStart"/>
      <w:r>
        <w:t>я–</w:t>
      </w:r>
      <w:proofErr w:type="gramEnd"/>
      <w:r>
        <w:t xml:space="preserve"> получает две случайные вещи из обкрадываемого предмета;</w:t>
      </w:r>
    </w:p>
    <w:p w:rsidR="00E50825" w:rsidRDefault="00E50825" w:rsidP="00E50825">
      <w:pPr>
        <w:pStyle w:val="a4"/>
      </w:pPr>
      <w:r>
        <w:t>Вор второго уровня – получает случайную половину вещей из обкрадываемого предмета:</w:t>
      </w:r>
    </w:p>
    <w:p w:rsidR="00E50825" w:rsidRDefault="00E50825" w:rsidP="00E50825">
      <w:pPr>
        <w:pStyle w:val="a4"/>
      </w:pPr>
      <w:r>
        <w:t>Вор первого уровня может забрать все.</w:t>
      </w:r>
    </w:p>
    <w:p w:rsidR="00E50825" w:rsidRDefault="00E50825" w:rsidP="00E50825">
      <w:pPr>
        <w:pStyle w:val="a4"/>
      </w:pPr>
      <w:r>
        <w:t>Мастер вор – может забрать все, или получить любую конкретную вещь.</w:t>
      </w:r>
    </w:p>
    <w:p w:rsidR="00E50825" w:rsidRDefault="00E50825" w:rsidP="00E50825">
      <w:pPr>
        <w:pStyle w:val="a4"/>
      </w:pPr>
      <w:r>
        <w:t>На усмотрение вора, кража может быть осуществлена им самим по-жизни, но в случае ее провала вор терпит все соответствующие моменту последствия. Воровать можно только перечисленные выше игровые предметы и вещи.</w:t>
      </w:r>
    </w:p>
    <w:p w:rsidR="00E50825" w:rsidRDefault="00E50825" w:rsidP="00E50825">
      <w:pPr>
        <w:pStyle w:val="a4"/>
      </w:pPr>
      <w:r>
        <w:t xml:space="preserve"> — </w:t>
      </w:r>
      <w:r>
        <w:rPr>
          <w:rStyle w:val="a5"/>
          <w:b/>
          <w:bCs/>
        </w:rPr>
        <w:t>Грабеж:</w:t>
      </w:r>
      <w:r>
        <w:t xml:space="preserve"> хищение чужого имущества, совершённое открыто, то есть в присутствии владельца вещи с применением угроз или силы (игровой, разумеется).</w:t>
      </w:r>
    </w:p>
    <w:p w:rsidR="00E50825" w:rsidRDefault="00E50825" w:rsidP="00E50825">
      <w:pPr>
        <w:pStyle w:val="a4"/>
      </w:pPr>
      <w:r>
        <w:t>Грабеж доступен любому заинтересованному персонажу.</w:t>
      </w:r>
    </w:p>
    <w:p w:rsidR="00E50825" w:rsidRDefault="00E50825" w:rsidP="00E50825">
      <w:pPr>
        <w:pStyle w:val="a4"/>
      </w:pPr>
      <w:r>
        <w:t xml:space="preserve">Если вас грабил человек в маске, то когда вы увидете его в следующий раз без маски, вы не сможете его </w:t>
      </w:r>
      <w:proofErr w:type="gramStart"/>
      <w:r>
        <w:t>опознать</w:t>
      </w:r>
      <w:proofErr w:type="gramEnd"/>
      <w:r>
        <w:t xml:space="preserve"> несмотря на сходство в костюме, голосе, росте и т.д. Жертва или свидетель может описать только его примерный рост (пожизневый), примерное телосложение, одежду и волосы (если последние были видны в момент совершения преступления). Но, если грабитель, был схвачен и с него сняли маску в присутствии свидетелей, жертвы, стражников или он сам её </w:t>
      </w:r>
      <w:proofErr w:type="gramStart"/>
      <w:r>
        <w:t>снял</w:t>
      </w:r>
      <w:proofErr w:type="gramEnd"/>
      <w:r>
        <w:t xml:space="preserve"> оставаясь на виду, то его личность, легко устанавливается.</w:t>
      </w:r>
    </w:p>
    <w:p w:rsidR="00E50825" w:rsidRDefault="00E50825" w:rsidP="00E50825">
      <w:pPr>
        <w:pStyle w:val="a4"/>
      </w:pPr>
      <w:r>
        <w:t xml:space="preserve">— </w:t>
      </w:r>
      <w:r>
        <w:rPr>
          <w:rStyle w:val="a5"/>
          <w:b/>
          <w:bCs/>
        </w:rPr>
        <w:t>Взлом</w:t>
      </w:r>
      <w:r>
        <w:t xml:space="preserve">: действие, приводящее к открытию запертого замка, без </w:t>
      </w:r>
      <w:proofErr w:type="gramStart"/>
      <w:r>
        <w:t>ведома</w:t>
      </w:r>
      <w:proofErr w:type="gramEnd"/>
      <w:r>
        <w:t xml:space="preserve"> и/или желания хозяина какого-либо запертого объекта к каковым относятся: всевозможные двери, сундуки, шкатулки, ворота и т.п. предметы, имеющие запирающийся на ключ замок. Если на двери или сундуке нет замков (или они уже вскрыты), то зайти и взять из вещи может любой персонаж.</w:t>
      </w:r>
    </w:p>
    <w:p w:rsidR="00E50825" w:rsidRDefault="00E50825" w:rsidP="00E50825">
      <w:pPr>
        <w:pStyle w:val="a4"/>
      </w:pPr>
      <w:r>
        <w:t>У взломщика есть очипованный набор отмычек, который моделируется детскими безопасными ножничками (может использоваться только игроком с навыком «Воровство» первого уровня или мастером). С их помощью, вор может открыть замок на двери. Замок представляет собой картонный макет и поставляется кузницей. На обратной стороне каждого замка есть контур ключа. Когда вор вырежет ножничками ключ по этому контуру, замок считается вскрытым. Украсть можно игровые деньги, игровые документы, книги, игровые предметы.</w:t>
      </w:r>
    </w:p>
    <w:p w:rsidR="00E50825" w:rsidRDefault="00E50825" w:rsidP="00E50825">
      <w:pPr>
        <w:pStyle w:val="a4"/>
      </w:pPr>
      <w:r>
        <w:t>Перемещать чужие сундуки запрещено!</w:t>
      </w:r>
    </w:p>
    <w:p w:rsidR="00E50825" w:rsidRDefault="00E50825" w:rsidP="00E50825">
      <w:pPr>
        <w:pStyle w:val="a4"/>
      </w:pPr>
      <w:r>
        <w:t xml:space="preserve">Взлом считается неудавшимся, если ключ </w:t>
      </w:r>
      <w:proofErr w:type="gramStart"/>
      <w:r>
        <w:t>был</w:t>
      </w:r>
      <w:proofErr w:type="gramEnd"/>
      <w:r>
        <w:t xml:space="preserve"> вырезан не по контуру (не ровно или не верно).</w:t>
      </w:r>
    </w:p>
    <w:p w:rsidR="00E50825" w:rsidRDefault="00E50825" w:rsidP="00E50825">
      <w:pPr>
        <w:pStyle w:val="a4"/>
      </w:pPr>
      <w:r>
        <w:t>Напоминаем, что наличие у персонажа набора отмычек явно указывает на характер его деятельности, поэтому  в интересах взломщиков не афишировать обладание подобного рода «наводящими на определенные мысли» орудиями своего ремесла.</w:t>
      </w:r>
    </w:p>
    <w:p w:rsidR="00E50825" w:rsidRDefault="00E50825" w:rsidP="00E50825">
      <w:pPr>
        <w:pStyle w:val="a4"/>
      </w:pPr>
      <w:r>
        <w:rPr>
          <w:rStyle w:val="a5"/>
          <w:b/>
          <w:bCs/>
        </w:rPr>
        <w:t>— Выбивание дверей:</w:t>
      </w:r>
      <w:r>
        <w:t xml:space="preserve"> альтернатива взлома.</w:t>
      </w:r>
    </w:p>
    <w:p w:rsidR="00E50825" w:rsidRDefault="00E50825" w:rsidP="00E50825">
      <w:pPr>
        <w:pStyle w:val="a4"/>
      </w:pPr>
      <w:r>
        <w:t>Выбить дверь могут любые три игрока мужского пола. Действо должно происходить громко и с разбега. Выбивать замковые и дворцовые ворота можно только при помощи тарана.</w:t>
      </w:r>
    </w:p>
    <w:p w:rsidR="00E50825" w:rsidRDefault="00E50825">
      <w:pPr>
        <w:spacing w:after="200" w:line="276" w:lineRule="auto"/>
        <w:rPr>
          <w:rFonts w:eastAsia="Times New Roman" w:cs="Times New Roman"/>
          <w:sz w:val="24"/>
          <w:szCs w:val="24"/>
          <w:lang w:eastAsia="ru-RU"/>
        </w:rPr>
      </w:pPr>
      <w:r>
        <w:br w:type="page"/>
      </w:r>
    </w:p>
    <w:p w:rsidR="00E50825" w:rsidRPr="00E50825" w:rsidRDefault="00E50825" w:rsidP="00E50825">
      <w:pPr>
        <w:spacing w:before="100" w:beforeAutospacing="1" w:after="100" w:afterAutospacing="1"/>
        <w:outlineLvl w:val="0"/>
        <w:rPr>
          <w:rFonts w:eastAsia="Times New Roman" w:cs="Times New Roman"/>
          <w:b/>
          <w:bCs/>
          <w:kern w:val="36"/>
          <w:sz w:val="48"/>
          <w:szCs w:val="48"/>
          <w:lang w:eastAsia="ru-RU"/>
        </w:rPr>
      </w:pPr>
      <w:r w:rsidRPr="00E50825">
        <w:rPr>
          <w:rFonts w:eastAsia="Times New Roman" w:cs="Times New Roman"/>
          <w:b/>
          <w:bCs/>
          <w:kern w:val="36"/>
          <w:sz w:val="48"/>
          <w:szCs w:val="48"/>
          <w:lang w:eastAsia="ru-RU"/>
        </w:rPr>
        <w:t>Правила по градостроению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Правила по градостроению.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Все строения на игре моделируются по следующим правилам:</w:t>
      </w:r>
    </w:p>
    <w:p w:rsidR="00E50825" w:rsidRPr="00E50825" w:rsidRDefault="00E50825" w:rsidP="00E50825">
      <w:pPr>
        <w:numPr>
          <w:ilvl w:val="0"/>
          <w:numId w:val="15"/>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Строение (дом, комната в доме) должен быть огорожен со всех четырех сторон стенами, высотой минимум 150 см (из ткани или укрывного материала), иметь фасад с четко обозначенной дверью (рама, затянутая материей) и уличным фонарем.</w:t>
      </w:r>
    </w:p>
    <w:p w:rsidR="00E50825" w:rsidRPr="00E50825" w:rsidRDefault="00E50825" w:rsidP="00E50825">
      <w:pPr>
        <w:numPr>
          <w:ilvl w:val="0"/>
          <w:numId w:val="15"/>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Внутри дом должен быть четко разделен на игровую и неигровую зоны. В неигровую зону ставятся палатки. Игровая зона должны быть отделена </w:t>
      </w:r>
      <w:proofErr w:type="gramStart"/>
      <w:r w:rsidRPr="00E50825">
        <w:rPr>
          <w:rFonts w:eastAsia="Times New Roman" w:cs="Times New Roman"/>
          <w:sz w:val="24"/>
          <w:szCs w:val="24"/>
          <w:lang w:eastAsia="ru-RU"/>
        </w:rPr>
        <w:t>от</w:t>
      </w:r>
      <w:proofErr w:type="gramEnd"/>
      <w:r w:rsidRPr="00E50825">
        <w:rPr>
          <w:rFonts w:eastAsia="Times New Roman" w:cs="Times New Roman"/>
          <w:sz w:val="24"/>
          <w:szCs w:val="24"/>
          <w:lang w:eastAsia="ru-RU"/>
        </w:rPr>
        <w:t xml:space="preserve"> </w:t>
      </w:r>
      <w:proofErr w:type="gramStart"/>
      <w:r w:rsidRPr="00E50825">
        <w:rPr>
          <w:rFonts w:eastAsia="Times New Roman" w:cs="Times New Roman"/>
          <w:sz w:val="24"/>
          <w:szCs w:val="24"/>
          <w:lang w:eastAsia="ru-RU"/>
        </w:rPr>
        <w:t>неигровой</w:t>
      </w:r>
      <w:proofErr w:type="gramEnd"/>
      <w:r w:rsidRPr="00E50825">
        <w:rPr>
          <w:rFonts w:eastAsia="Times New Roman" w:cs="Times New Roman"/>
          <w:sz w:val="24"/>
          <w:szCs w:val="24"/>
          <w:lang w:eastAsia="ru-RU"/>
        </w:rPr>
        <w:t xml:space="preserve"> такой же стеной как обозначены стены дома. Игровая зона должна </w:t>
      </w:r>
      <w:proofErr w:type="gramStart"/>
      <w:r w:rsidRPr="00E50825">
        <w:rPr>
          <w:rFonts w:eastAsia="Times New Roman" w:cs="Times New Roman"/>
          <w:sz w:val="24"/>
          <w:szCs w:val="24"/>
          <w:lang w:eastAsia="ru-RU"/>
        </w:rPr>
        <w:t>представлять из себя</w:t>
      </w:r>
      <w:proofErr w:type="gramEnd"/>
      <w:r w:rsidRPr="00E50825">
        <w:rPr>
          <w:rFonts w:eastAsia="Times New Roman" w:cs="Times New Roman"/>
          <w:sz w:val="24"/>
          <w:szCs w:val="24"/>
          <w:lang w:eastAsia="ru-RU"/>
        </w:rPr>
        <w:t xml:space="preserve"> комнату в доме: гостиную, кабинет или, может быть, спальню.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Если строение моделирует гостиницу, то комнат должно быть несколько, при этом каждая должна быть четко разделена на игровую и неигровую зоны.</w:t>
      </w:r>
      <w:proofErr w:type="gramEnd"/>
      <w:r w:rsidRPr="00E50825">
        <w:rPr>
          <w:rFonts w:eastAsia="Times New Roman" w:cs="Times New Roman"/>
          <w:sz w:val="24"/>
          <w:szCs w:val="24"/>
          <w:lang w:eastAsia="ru-RU"/>
        </w:rPr>
        <w:t xml:space="preserve"> Кроме того, у богатых горожан должно быть несколько комнат.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numPr>
          <w:ilvl w:val="0"/>
          <w:numId w:val="1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Прятаться на не игровой территории нельзя. Если персонаж, вышел на неигровую половину дома, или он там спит, например, а за ним стража пришла, это </w:t>
      </w:r>
      <w:proofErr w:type="gramStart"/>
      <w:r w:rsidRPr="00E50825">
        <w:rPr>
          <w:rFonts w:eastAsia="Times New Roman" w:cs="Times New Roman"/>
          <w:sz w:val="24"/>
          <w:szCs w:val="24"/>
          <w:lang w:eastAsia="ru-RU"/>
        </w:rPr>
        <w:t>означает что он нырнул</w:t>
      </w:r>
      <w:proofErr w:type="gramEnd"/>
      <w:r w:rsidRPr="00E50825">
        <w:rPr>
          <w:rFonts w:eastAsia="Times New Roman" w:cs="Times New Roman"/>
          <w:sz w:val="24"/>
          <w:szCs w:val="24"/>
          <w:lang w:eastAsia="ru-RU"/>
        </w:rPr>
        <w:t xml:space="preserve"> в какой-то чулан, погреб или кладовку, где погоня его не найдет. Погоня в этом случае в течение 10 минут играет в «детальный обыск» с простукиванием полов, углов и всего такого прочего: ищем тщательно, приближено к пожизненному, с шумом, криками типа «выходи, выходи подлый трус!» или «выходи, я тебя вижу!» (крики нужны, чтобы разбудить </w:t>
      </w:r>
      <w:proofErr w:type="gramStart"/>
      <w:r w:rsidRPr="00E50825">
        <w:rPr>
          <w:rFonts w:eastAsia="Times New Roman" w:cs="Times New Roman"/>
          <w:sz w:val="24"/>
          <w:szCs w:val="24"/>
          <w:lang w:eastAsia="ru-RU"/>
        </w:rPr>
        <w:t>товарища</w:t>
      </w:r>
      <w:proofErr w:type="gramEnd"/>
      <w:r w:rsidRPr="00E50825">
        <w:rPr>
          <w:rFonts w:eastAsia="Times New Roman" w:cs="Times New Roman"/>
          <w:sz w:val="24"/>
          <w:szCs w:val="24"/>
          <w:lang w:eastAsia="ru-RU"/>
        </w:rPr>
        <w:t xml:space="preserve"> мирно спящего в палатке). </w:t>
      </w:r>
      <w:r w:rsidRPr="00E50825">
        <w:rPr>
          <w:rFonts w:eastAsia="Times New Roman" w:cs="Times New Roman"/>
          <w:b/>
          <w:bCs/>
          <w:sz w:val="24"/>
          <w:szCs w:val="24"/>
          <w:lang w:eastAsia="ru-RU"/>
        </w:rPr>
        <w:t xml:space="preserve">По истечении этого времени прячущийся должен выйти </w:t>
      </w:r>
      <w:proofErr w:type="gramStart"/>
      <w:r w:rsidRPr="00E50825">
        <w:rPr>
          <w:rFonts w:eastAsia="Times New Roman" w:cs="Times New Roman"/>
          <w:b/>
          <w:bCs/>
          <w:sz w:val="24"/>
          <w:szCs w:val="24"/>
          <w:lang w:eastAsia="ru-RU"/>
        </w:rPr>
        <w:t>к</w:t>
      </w:r>
      <w:proofErr w:type="gramEnd"/>
      <w:r w:rsidRPr="00E50825">
        <w:rPr>
          <w:rFonts w:eastAsia="Times New Roman" w:cs="Times New Roman"/>
          <w:b/>
          <w:bCs/>
          <w:sz w:val="24"/>
          <w:szCs w:val="24"/>
          <w:lang w:eastAsia="ru-RU"/>
        </w:rPr>
        <w:t xml:space="preserve"> ищущим. </w:t>
      </w:r>
      <w:proofErr w:type="gramStart"/>
      <w:r w:rsidRPr="00E50825">
        <w:rPr>
          <w:rFonts w:eastAsia="Times New Roman" w:cs="Times New Roman"/>
          <w:b/>
          <w:bCs/>
          <w:sz w:val="24"/>
          <w:szCs w:val="24"/>
          <w:lang w:eastAsia="ru-RU"/>
        </w:rPr>
        <w:t>Ели он этого не сделал, он считается погибшим (от разрыва сердца от испуга.</w:t>
      </w:r>
      <w:proofErr w:type="gramEnd"/>
      <w:r w:rsidRPr="00E50825">
        <w:rPr>
          <w:rFonts w:eastAsia="Times New Roman" w:cs="Times New Roman"/>
          <w:b/>
          <w:bCs/>
          <w:sz w:val="24"/>
          <w:szCs w:val="24"/>
          <w:lang w:eastAsia="ru-RU"/>
        </w:rPr>
        <w:t xml:space="preserve"> </w:t>
      </w:r>
      <w:proofErr w:type="gramStart"/>
      <w:r w:rsidRPr="00E50825">
        <w:rPr>
          <w:rFonts w:eastAsia="Times New Roman" w:cs="Times New Roman"/>
          <w:b/>
          <w:bCs/>
          <w:sz w:val="24"/>
          <w:szCs w:val="24"/>
          <w:lang w:eastAsia="ru-RU"/>
        </w:rPr>
        <w:t>Глупая, смешная смерть).</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r w:rsidRPr="00E50825">
        <w:rPr>
          <w:rFonts w:eastAsia="Times New Roman" w:cs="Times New Roman"/>
          <w:sz w:val="24"/>
          <w:szCs w:val="24"/>
          <w:lang w:eastAsia="ru-RU"/>
        </w:rPr>
        <w:t>Между домами (строениями) можно оставлять промежуток не более полуметра шириной, за исключением случаев, отдельно оговоренных с мастерами.</w:t>
      </w:r>
    </w:p>
    <w:p w:rsidR="00E50825" w:rsidRPr="00E50825" w:rsidRDefault="00E50825" w:rsidP="00E50825">
      <w:pPr>
        <w:numPr>
          <w:ilvl w:val="0"/>
          <w:numId w:val="1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Все, что по жизни видно и слышно из дома (комнаты), видно и слышно по игре – не забывайте об этом.</w:t>
      </w:r>
    </w:p>
    <w:p w:rsidR="00E50825" w:rsidRPr="00E50825" w:rsidRDefault="00E50825" w:rsidP="00E50825">
      <w:pPr>
        <w:numPr>
          <w:ilvl w:val="0"/>
          <w:numId w:val="1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Строение (дом, комната) считается запертым, если на двери весит замок. Если на двери замка нет — заходите в дом спокойно. Если замок висит, а в дом попасть надо – ищите ключи, специально обученного взломщика или «выламывайте» дверь.</w:t>
      </w:r>
    </w:p>
    <w:p w:rsidR="00E50825" w:rsidRPr="00E50825" w:rsidRDefault="00E50825" w:rsidP="00E50825">
      <w:pPr>
        <w:numPr>
          <w:ilvl w:val="0"/>
          <w:numId w:val="1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Выбить дверь могут любые три игрока мужского пола (по жизни ничего не нужно ломать).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Мастерская группа </w:t>
      </w:r>
      <w:proofErr w:type="gramStart"/>
      <w:r w:rsidRPr="00E50825">
        <w:rPr>
          <w:rFonts w:eastAsia="Times New Roman" w:cs="Times New Roman"/>
          <w:sz w:val="24"/>
          <w:szCs w:val="24"/>
          <w:lang w:eastAsia="ru-RU"/>
        </w:rPr>
        <w:t>готовы</w:t>
      </w:r>
      <w:proofErr w:type="gramEnd"/>
      <w:r w:rsidRPr="00E50825">
        <w:rPr>
          <w:rFonts w:eastAsia="Times New Roman" w:cs="Times New Roman"/>
          <w:sz w:val="24"/>
          <w:szCs w:val="24"/>
          <w:lang w:eastAsia="ru-RU"/>
        </w:rPr>
        <w:t xml:space="preserve"> помочь каждому из игроков, который решит сделать свой дом и свою жизнь на полигоне красивее. Обращайтесь, мы всегда рады вас слышать!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Иерусалим разделен на кварталы и имеет площади – так что строиться, где попало, будет нельзя, а только в соответствии с планом мастеров. Для каждого из кварталов существует определенный ряд требований. Итак: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Старый город (за стеной)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Самая красивая и старая часть города. Тут расположены дворцы и храмы, дома богатых людей и знати.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Обязательное требование к строениям: наличие красивого фасада желательно на два и более этажа и фонаря перед входом. Чем более уютным будет ваш дом, тем лучше.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Разводить костры в старом городе запрещено. Для розжига огня необходимо использовать мангал или жаровни.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Пригород (перед стеной)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Самая бедная часть города с узкими кривыми улицами, которые воняли и были полны грязи. Этот квартал представляет собой нагромождение унылых одноэтажных построек, ночлежек и сомнительных заведений. Для домов в этой части города наличие фонаря перед входом не обязательно. Чем более запущено и бедно выглядит ваш дом, тем лучше.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Разводить костры в нижнем квартале разрешено (и даже приветствуется), но только в заранее согласованных с мастерами местах.</w:t>
      </w:r>
    </w:p>
    <w:p w:rsidR="00E50825" w:rsidRDefault="00E50825">
      <w:pPr>
        <w:spacing w:after="200" w:line="276" w:lineRule="auto"/>
        <w:rPr>
          <w:rFonts w:eastAsia="Times New Roman" w:cs="Times New Roman"/>
          <w:sz w:val="24"/>
          <w:szCs w:val="24"/>
          <w:lang w:eastAsia="ru-RU"/>
        </w:rPr>
      </w:pPr>
      <w:r>
        <w:br w:type="page"/>
      </w:r>
    </w:p>
    <w:p w:rsidR="00E50825" w:rsidRDefault="00E50825" w:rsidP="00E50825">
      <w:pPr>
        <w:pStyle w:val="1"/>
      </w:pPr>
      <w:r>
        <w:t>Правила по конвертам</w:t>
      </w:r>
    </w:p>
    <w:p w:rsidR="00E50825" w:rsidRDefault="00E50825" w:rsidP="00E50825">
      <w:pPr>
        <w:pStyle w:val="a4"/>
      </w:pPr>
      <w:r>
        <w:t>На нашей игре Вы столкнетесь с таким игровым маркером как конверт.</w:t>
      </w:r>
      <w:r>
        <w:br/>
        <w:t>Сами конверты (как предмет) в пространстве игры не существуют, существуют только эффекты, действие которых описано в инструкции из конверта.</w:t>
      </w:r>
      <w:r>
        <w:br/>
        <w:t>Конверты нельзя уничтожать, переносить и прятать! Вы не можете забрать конверт с собой после прочтения инструкции (Кроме конвертов, выданных Вам мастерами лично в руки). Действие, описанное в конверте должен исполнять только тот человек, который вскрывает конверт.</w:t>
      </w:r>
      <w:r>
        <w:br/>
        <w:t>Приведем пример:</w:t>
      </w:r>
      <w:r>
        <w:br/>
        <w:t xml:space="preserve">Вы намерены зайти в дверь, на которую приклеен конверт. В данном случае, порядок действия будет таков: Откройте конверт, прочтите указанную там инструкцию к действию, положите инструкцию обратно. Далее вы делаете то действие, которое хотели сделать ДО прочтения инструкции в конверте – в данном примере открыть дверь. Нельзя открыть конверт для того, чтобы просто открыть конверт. Если хотели открыть дверь — открывайте, даже если это грозит вам </w:t>
      </w:r>
      <w:proofErr w:type="gramStart"/>
      <w:r>
        <w:t>чем</w:t>
      </w:r>
      <w:proofErr w:type="gramEnd"/>
      <w:r>
        <w:t xml:space="preserve"> то очень не приятным. Человек, читающий конверт — временно ничем не поражаем. Но это действует только перед предметом с конвертом и только во время чтения. Нельзя читать по слогам или в течение тридцати минут. Все инструкции коротки и ясны. Нельзя прочитать конверт для того, чтобы выяснить, что произошло с вашим товарищем. Если вы прочитали инструкцию из конверта — выполняйте указанные в ней действия. Если вы собираетесь войти в открытую дверь с конвертом — все равно читайте конверт. Прочитали — выполняйте инструкцию.</w:t>
      </w:r>
      <w:r>
        <w:br/>
        <w:t>Шестое чувство:</w:t>
      </w:r>
      <w:r>
        <w:br/>
        <w:t>Если Вы не хотите ввязываться в авантюры и рисковать, можете не читать конверт, но в этом случае разворачиваемся и уходим прочь от объекта с конвертом</w:t>
      </w:r>
      <w:r>
        <w:br/>
        <w:t>Опасные конверты.</w:t>
      </w:r>
      <w:r>
        <w:br/>
        <w:t xml:space="preserve">На игре, так же, будут присутствовать </w:t>
      </w:r>
      <w:proofErr w:type="gramStart"/>
      <w:r>
        <w:t>конверты</w:t>
      </w:r>
      <w:proofErr w:type="gramEnd"/>
      <w:r>
        <w:t xml:space="preserve"> помеченные специальным маркером (Мастерская группа продемонстрирует Вам эти конверты во время парада). Такие конверты </w:t>
      </w:r>
      <w:proofErr w:type="gramStart"/>
      <w:r>
        <w:t>обязательны для прочтения ВСЕМ кто их увидит</w:t>
      </w:r>
      <w:proofErr w:type="gramEnd"/>
      <w:r>
        <w:t xml:space="preserve"> вне зависимости от времени и ситуации.</w:t>
      </w:r>
    </w:p>
    <w:p w:rsidR="00E50825" w:rsidRDefault="00E50825">
      <w:pPr>
        <w:spacing w:after="200" w:line="276" w:lineRule="auto"/>
        <w:rPr>
          <w:rFonts w:eastAsia="Times New Roman" w:cs="Times New Roman"/>
          <w:sz w:val="24"/>
          <w:szCs w:val="24"/>
          <w:lang w:eastAsia="ru-RU"/>
        </w:rPr>
      </w:pPr>
      <w:r>
        <w:br w:type="page"/>
      </w:r>
    </w:p>
    <w:p w:rsidR="00E50825" w:rsidRDefault="00E50825" w:rsidP="00E50825">
      <w:pPr>
        <w:pStyle w:val="1"/>
      </w:pPr>
      <w:r>
        <w:t>Мир снов</w:t>
      </w:r>
    </w:p>
    <w:p w:rsidR="00E50825" w:rsidRDefault="00E50825" w:rsidP="00E50825">
      <w:pPr>
        <w:pStyle w:val="a4"/>
      </w:pPr>
      <w:r>
        <w:t>Мы играем в то время, когда  люди придавали большое значение снам, как событиям, происходящим на грани между живыми и мертвыми. Во сне могло прийти прозрение, приоткрывающее завесу будущего, давая ключ к пониманию происходящего в настоящем или прошлом, подсказка о местонахождении клада и многое другое. Или же сон мог оставаться просто сном.</w:t>
      </w:r>
    </w:p>
    <w:p w:rsidR="00E50825" w:rsidRDefault="00E50825" w:rsidP="00E50825">
      <w:pPr>
        <w:pStyle w:val="a4"/>
      </w:pPr>
      <w:r>
        <w:t> </w:t>
      </w:r>
    </w:p>
    <w:p w:rsidR="00E50825" w:rsidRDefault="00E50825" w:rsidP="00E50825">
      <w:pPr>
        <w:pStyle w:val="a4"/>
      </w:pPr>
      <w:r>
        <w:t>Вы сами решаете, как Ваш персонаж относится к подобному явлению.</w:t>
      </w:r>
    </w:p>
    <w:p w:rsidR="00E50825" w:rsidRDefault="00E50825" w:rsidP="00E50825">
      <w:pPr>
        <w:pStyle w:val="a4"/>
      </w:pPr>
      <w:r>
        <w:t xml:space="preserve">Игрок может получить конверт со сном, привидевшимся ему минувшей ночью. На листе с текстом есть маркер, который подскажет толкователю снов, как его можно расшифровать. Вы можете обратиться к гадалке, звездочету, </w:t>
      </w:r>
      <w:proofErr w:type="gramStart"/>
      <w:r>
        <w:t>муле</w:t>
      </w:r>
      <w:proofErr w:type="gramEnd"/>
      <w:r>
        <w:t xml:space="preserve"> (для мусульман). Но не стоит забывать, что за это взимается плата (деньгами, ответной услугой, или чем-то иным…).</w:t>
      </w:r>
    </w:p>
    <w:p w:rsidR="00E50825" w:rsidRDefault="00E50825" w:rsidP="00E50825">
      <w:pPr>
        <w:pStyle w:val="a4"/>
      </w:pPr>
      <w:r>
        <w:t>Те</w:t>
      </w:r>
      <w:proofErr w:type="gramStart"/>
      <w:r>
        <w:t>кст св</w:t>
      </w:r>
      <w:proofErr w:type="gramEnd"/>
      <w:r>
        <w:t>оего сна Вы не должны никому показывать (даже толкователю). Вы можете только пересказать содержание своими словами. В идеале, после прочтения, лист со сном следует уничтожить, но мастерская группа оставляет за игроком право сохранить его.</w:t>
      </w:r>
    </w:p>
    <w:p w:rsidR="00E50825" w:rsidRDefault="00E50825">
      <w:pPr>
        <w:spacing w:after="200" w:line="276" w:lineRule="auto"/>
        <w:rPr>
          <w:rFonts w:eastAsia="Times New Roman" w:cs="Times New Roman"/>
          <w:sz w:val="24"/>
          <w:szCs w:val="24"/>
          <w:lang w:eastAsia="ru-RU"/>
        </w:rPr>
      </w:pPr>
      <w:r>
        <w:br w:type="page"/>
      </w:r>
    </w:p>
    <w:p w:rsidR="00E50825" w:rsidRDefault="00E50825" w:rsidP="00E50825">
      <w:pPr>
        <w:pStyle w:val="1"/>
      </w:pPr>
      <w:r>
        <w:t>Блага и грехи</w:t>
      </w:r>
    </w:p>
    <w:p w:rsidR="00E50825" w:rsidRDefault="00E50825" w:rsidP="00E50825">
      <w:pPr>
        <w:pStyle w:val="a4"/>
      </w:pPr>
      <w:r>
        <w:t>На игре будут присутствовать кристаллы, олицетворяющие Божественную благодать. Красные для христиан, зеленые для мусульман и синие для иудеев. Эти кристаллы означают  наличие у вас положительных качеств и свершенных деяний.</w:t>
      </w:r>
    </w:p>
    <w:p w:rsidR="00E50825" w:rsidRDefault="00E50825" w:rsidP="00E50825">
      <w:pPr>
        <w:pStyle w:val="a4"/>
      </w:pPr>
      <w:proofErr w:type="gramStart"/>
      <w:r>
        <w:t>Блага можно приобрести (к уже выданным с паспортом) при свершении религиозных обрядов, посещении святых мест, следовании заветам, предписанных вашем учением.</w:t>
      </w:r>
      <w:proofErr w:type="gramEnd"/>
    </w:p>
    <w:p w:rsidR="00E50825" w:rsidRDefault="00E50825" w:rsidP="00E50825">
      <w:pPr>
        <w:pStyle w:val="a4"/>
      </w:pPr>
      <w:r>
        <w:t>Блага тратятся на помощь людям (при обращении/молитве Богу), на откуп от греха, на чудесное выздоровление (кроме случаев тяжелых боевых ран), на избавление от рабства и/или плена.</w:t>
      </w:r>
    </w:p>
    <w:p w:rsidR="00E50825" w:rsidRDefault="00E50825" w:rsidP="00E50825">
      <w:pPr>
        <w:pStyle w:val="a4"/>
      </w:pPr>
      <w:r>
        <w:t>Некоторые персонажи могут за деньги или услуги покупать блага (как души людские). При «использовании» блага вы можете получить карточки, которые необходимо сохранять до конца игры.</w:t>
      </w:r>
    </w:p>
    <w:p w:rsidR="00E50825" w:rsidRDefault="00E50825" w:rsidP="00E50825">
      <w:pPr>
        <w:pStyle w:val="a4"/>
      </w:pPr>
      <w:r>
        <w:t xml:space="preserve">На игре присутствуют карточки грехов, на которых указан сам грех и стоимость откупа от него </w:t>
      </w:r>
      <w:proofErr w:type="gramStart"/>
      <w:r>
        <w:t>в</w:t>
      </w:r>
      <w:proofErr w:type="gramEnd"/>
      <w:r>
        <w:t xml:space="preserve"> благах. Если вы сразу не откупились от него, то вы должны немедленно совершить этот грех и в дальнейшем совершать его ежечасно. Если не хватает на откуп, но нет желания грешить – обратитесь к своему священнослужителю, он знает, что с этим можно сделать.</w:t>
      </w:r>
    </w:p>
    <w:p w:rsidR="00E50825" w:rsidRDefault="00E50825">
      <w:pPr>
        <w:spacing w:after="200" w:line="276" w:lineRule="auto"/>
        <w:rPr>
          <w:rFonts w:eastAsia="Times New Roman" w:cs="Times New Roman"/>
          <w:sz w:val="24"/>
          <w:szCs w:val="24"/>
          <w:lang w:eastAsia="ru-RU"/>
        </w:rPr>
      </w:pPr>
      <w:r>
        <w:br w:type="page"/>
      </w:r>
    </w:p>
    <w:p w:rsidR="00E50825" w:rsidRDefault="00E50825" w:rsidP="00E50825">
      <w:pPr>
        <w:pStyle w:val="1"/>
      </w:pPr>
      <w:r>
        <w:t>Мистерия</w:t>
      </w:r>
    </w:p>
    <w:p w:rsidR="00E50825" w:rsidRDefault="00E50825" w:rsidP="00E50825">
      <w:pPr>
        <w:pStyle w:val="a4"/>
      </w:pPr>
      <w:r>
        <w:t xml:space="preserve">12 век – время Веры. Веры с большой буквы. </w:t>
      </w:r>
      <w:proofErr w:type="gramStart"/>
      <w:r>
        <w:t>Пожалуй</w:t>
      </w:r>
      <w:proofErr w:type="gramEnd"/>
      <w:r>
        <w:t xml:space="preserve"> никому и не чему люди этого времени не отдают столько страсти, надежды и любви, как Создателю, как бы они его не называли. Единственная достойная любовь – это любовь к Богу. Ненависть – диаволу ( как бы его не называли)</w:t>
      </w:r>
      <w:proofErr w:type="gramStart"/>
      <w:r>
        <w:t xml:space="preserve"> .</w:t>
      </w:r>
      <w:proofErr w:type="gramEnd"/>
      <w:r>
        <w:t xml:space="preserve"> Ангелы и демоны, бесы и призраки, святые и проклятые – весь этот потусторонний мир для средневекового человека не менее реален, чем мир обыденный.</w:t>
      </w:r>
    </w:p>
    <w:p w:rsidR="00E50825" w:rsidRDefault="00E50825" w:rsidP="00E50825">
      <w:pPr>
        <w:pStyle w:val="a4"/>
      </w:pPr>
      <w:r>
        <w:t>Мы, как мастера, не могли обойти этот пласт своим вниманием. На нашей игре этот пласт достаточно проявлен. Каждый игрок может столкнуться с такими созданиями. Для понимания взаимодействия с ними мы предлагаем вашему вниманию правила, в которых учтен религиозный менталитет представителей разных религий. Впрочем, учитывая</w:t>
      </w:r>
      <w:proofErr w:type="gramStart"/>
      <w:r>
        <w:t xml:space="preserve"> ,</w:t>
      </w:r>
      <w:proofErr w:type="gramEnd"/>
      <w:r>
        <w:t xml:space="preserve"> что все вы, а, вернее, все мы сейчас живем в Святой земле в 1184 году от Рождества Христова, что все мы поневоле, перенимаем культурные традиции живущих здесь народов и расс, мы предлагаем вам, </w:t>
      </w:r>
      <w:r>
        <w:rPr>
          <w:rStyle w:val="a3"/>
        </w:rPr>
        <w:t>опираясь на эти правила</w:t>
      </w:r>
      <w:r>
        <w:t>, самим решить как вам ко всему этому относиться.</w:t>
      </w:r>
    </w:p>
    <w:p w:rsidR="00E50825" w:rsidRDefault="00E50825" w:rsidP="00E50825">
      <w:pPr>
        <w:pStyle w:val="a4"/>
      </w:pPr>
      <w:r>
        <w:t> </w:t>
      </w:r>
    </w:p>
    <w:p w:rsidR="00E50825" w:rsidRDefault="00E50825" w:rsidP="00E50825">
      <w:pPr>
        <w:pStyle w:val="a4"/>
      </w:pPr>
      <w:r>
        <w:t xml:space="preserve">Любой человек, независимо от религиозной конфессии, встречаясь с потусторонним существом, понимает, что эта встреча может быть для него судьбоносна и опасна. Самый надежный способ оградить себя от негативного влияния – обратиться за помощью священнослужителя. Из Ветхого и Нового  Завета мы помним, что единственный, кто устоял перед соблазном нечистого это Иисус </w:t>
      </w:r>
      <w:proofErr w:type="gramStart"/>
      <w:r>
        <w:t xml:space="preserve">( </w:t>
      </w:r>
      <w:proofErr w:type="gramEnd"/>
      <w:r>
        <w:t>пророк Иса в Исламе), многие Святые, которых соблазняли бесы, не смогли опознать их в обличье Ангелов. И любая религия абсолютно однозначно рекомендует не вступать ни в какие переговоры с потусторонними существами, так же под запретом колдовство</w:t>
      </w:r>
      <w:proofErr w:type="gramStart"/>
      <w:r>
        <w:t xml:space="preserve"> ,</w:t>
      </w:r>
      <w:proofErr w:type="gramEnd"/>
      <w:r>
        <w:t xml:space="preserve"> у христиан, в том числе, астрология. Но, мы понимаем, что эти самые мистические существа гораздо больше знают об окружающем мире</w:t>
      </w:r>
      <w:proofErr w:type="gramStart"/>
      <w:r>
        <w:t xml:space="preserve"> ,</w:t>
      </w:r>
      <w:proofErr w:type="gramEnd"/>
      <w:r>
        <w:t xml:space="preserve"> чем мы. Хочется человеку заглянуть за грань между </w:t>
      </w:r>
      <w:proofErr w:type="gramStart"/>
      <w:r>
        <w:t>обыденным</w:t>
      </w:r>
      <w:proofErr w:type="gramEnd"/>
      <w:r>
        <w:t xml:space="preserve"> и волшебным. В мифологии</w:t>
      </w:r>
      <w:proofErr w:type="gramStart"/>
      <w:r>
        <w:t xml:space="preserve"> ,</w:t>
      </w:r>
      <w:proofErr w:type="gramEnd"/>
      <w:r>
        <w:t xml:space="preserve"> в сказках и легендах  упоминается , как люди обманывали бесов и заставляли их служить себе, нечего не давая взамен. На Востоке сильнейшим халифам и мудрейшим шейхам служат всесильные джины. Несметные богатства, власть, сила, слава, долгая жизнь, знания  — все можно получить, если решится на такой опасный контакт. …</w:t>
      </w:r>
    </w:p>
    <w:p w:rsidR="00E50825" w:rsidRDefault="00E50825" w:rsidP="00E50825">
      <w:pPr>
        <w:pStyle w:val="a4"/>
      </w:pPr>
      <w:r>
        <w:t>Пусть ваш персонаж, уважаемые игроки, сам решит, как он поступит.</w:t>
      </w:r>
    </w:p>
    <w:p w:rsidR="00E50825" w:rsidRDefault="00E50825" w:rsidP="00E50825">
      <w:pPr>
        <w:pStyle w:val="a4"/>
      </w:pPr>
      <w:r>
        <w:t>Особенности восприятия при мистическом  контакте представителей разных религиозных конфессий:</w:t>
      </w:r>
    </w:p>
    <w:p w:rsidR="00E50825" w:rsidRDefault="00E50825" w:rsidP="00E50825">
      <w:pPr>
        <w:pStyle w:val="a4"/>
      </w:pPr>
      <w:r>
        <w:rPr>
          <w:rStyle w:val="a3"/>
          <w:i/>
          <w:iCs/>
        </w:rPr>
        <w:t>Христиане:        </w:t>
      </w:r>
      <w:r>
        <w:rPr>
          <w:rStyle w:val="a5"/>
        </w:rPr>
        <w:t xml:space="preserve">                                                                                                                                 </w:t>
      </w:r>
    </w:p>
    <w:p w:rsidR="00E50825" w:rsidRDefault="00E50825" w:rsidP="00E50825">
      <w:pPr>
        <w:pStyle w:val="a4"/>
      </w:pPr>
      <w:r>
        <w:t>Весь мир поделен на то, что послушно Богу, и то, что от диавола.</w:t>
      </w:r>
    </w:p>
    <w:p w:rsidR="00E50825" w:rsidRDefault="00E50825" w:rsidP="00E50825">
      <w:pPr>
        <w:pStyle w:val="a4"/>
      </w:pPr>
      <w:r>
        <w:t xml:space="preserve">Бесы и демоны соблазняют людей, толкая их </w:t>
      </w:r>
      <w:proofErr w:type="gramStart"/>
      <w:r>
        <w:t>ко</w:t>
      </w:r>
      <w:proofErr w:type="gramEnd"/>
      <w:r>
        <w:t xml:space="preserve"> греху в образе прелестниц или обольстителей, но могут и захватить тело и подчинить волю человека. Есть призраки – души неупокоенных или неотомщенных людей, блуждающих между мирами. Призраки бесплотны, они не могут физически навредить, но могут открыть истину или свести с ума, преследуя свою жертву.</w:t>
      </w:r>
    </w:p>
    <w:p w:rsidR="00E50825" w:rsidRDefault="00E50825" w:rsidP="00E50825">
      <w:pPr>
        <w:pStyle w:val="a4"/>
      </w:pPr>
      <w:r>
        <w:t>Есть ангелы – слуги Господни, призванные направлять людей, даровать им истину и совершать чудеса по воле Его.</w:t>
      </w:r>
    </w:p>
    <w:p w:rsidR="00E50825" w:rsidRDefault="00E50825" w:rsidP="00E50825">
      <w:pPr>
        <w:pStyle w:val="a4"/>
      </w:pPr>
      <w:r>
        <w:t xml:space="preserve">Кого вы видите, решать вам, в зависимости от крепости вашей Веры </w:t>
      </w:r>
      <w:proofErr w:type="gramStart"/>
      <w:r>
        <w:t xml:space="preserve">( </w:t>
      </w:r>
      <w:proofErr w:type="gramEnd"/>
      <w:r>
        <w:t>или глубины ваших заблуждений) или величины ваших амбиций. Инструмент</w:t>
      </w:r>
      <w:proofErr w:type="gramStart"/>
      <w:r>
        <w:t xml:space="preserve"> ,</w:t>
      </w:r>
      <w:proofErr w:type="gramEnd"/>
      <w:r>
        <w:t xml:space="preserve"> с помощью которого можно пытаться временно воздействовать на сущность  — молитва, крестное знаменье. Если вы давно живете на Востоке, возможно в эту стройную схему впишется, так же, и кто ни будь из арабского эпоса…Возможно, но не обязательно. Решать вам.</w:t>
      </w:r>
    </w:p>
    <w:p w:rsidR="00E50825" w:rsidRDefault="00E50825" w:rsidP="00E50825">
      <w:pPr>
        <w:pStyle w:val="a4"/>
      </w:pPr>
      <w:r>
        <w:rPr>
          <w:rStyle w:val="a5"/>
          <w:b/>
          <w:bCs/>
        </w:rPr>
        <w:t> Мусульмане:</w:t>
      </w:r>
    </w:p>
    <w:p w:rsidR="00E50825" w:rsidRDefault="00E50825" w:rsidP="00E50825">
      <w:pPr>
        <w:pStyle w:val="a4"/>
      </w:pPr>
      <w:r>
        <w:t xml:space="preserve">В мире множество созданий Аллаха. Ангелы и демоны заселяют этот мир по воле Его. </w:t>
      </w:r>
      <w:proofErr w:type="gramStart"/>
      <w:r>
        <w:t>Среди них есть те, кто служит Ему; те, кто отринул Его; и те, кто пошел против воли Его.</w:t>
      </w:r>
      <w:proofErr w:type="gramEnd"/>
      <w:r>
        <w:t xml:space="preserve"> Имен и названий у них множество: это и ангелы, и демоны, и дэвы, и джинны, и ифриты. Одни из них могут помогать людям, другие способны только вредить. Есть также мариды – бесплотные духи </w:t>
      </w:r>
      <w:proofErr w:type="gramStart"/>
      <w:r>
        <w:t>умерших</w:t>
      </w:r>
      <w:proofErr w:type="gramEnd"/>
      <w:r>
        <w:t xml:space="preserve">, которые могут быть как добрыми, так и злыми. Со многими из сущностей можно попробовать договорится, призвать или даже подчинить себе, если на то </w:t>
      </w:r>
      <w:proofErr w:type="gramStart"/>
      <w:r>
        <w:t>будет воля Аллаха… Молитесь</w:t>
      </w:r>
      <w:proofErr w:type="gramEnd"/>
      <w:r>
        <w:t>, если ваша просьба праведна и молитва возносится каждый день, вы получите то, что желанно вам.</w:t>
      </w:r>
    </w:p>
    <w:p w:rsidR="00E50825" w:rsidRDefault="00E50825" w:rsidP="00E50825">
      <w:pPr>
        <w:pStyle w:val="a4"/>
      </w:pPr>
      <w:r>
        <w:rPr>
          <w:rStyle w:val="a5"/>
          <w:b/>
          <w:bCs/>
        </w:rPr>
        <w:t>Иудеи:</w:t>
      </w:r>
    </w:p>
    <w:p w:rsidR="00E50825" w:rsidRDefault="00E50825" w:rsidP="00E50825">
      <w:pPr>
        <w:pStyle w:val="a4"/>
      </w:pPr>
      <w:r>
        <w:t>Бог создал ангелов, демонов и людей. Ангелы бессмертны, бесполы и бесплотны. Они могут принимать человеческий облик и имеют свой пантеон – есть старшие и младшие ангелы. Ангелы служат Богу, но есть и отступники – падшие ангелы. Демоны — злы, коварны, считаются противниками людей и Бога. В Талмуде четко прописан факт разделения демонов по половому признаку. Изгнать демонов можно при помощи молитвы к Богу, но лучше обратится к раввину. Изучающим Тору и Кабалу раввинам могут открыться тайны мироздания.</w:t>
      </w:r>
    </w:p>
    <w:p w:rsidR="00E50825" w:rsidRDefault="00E50825" w:rsidP="00E50825">
      <w:pPr>
        <w:pStyle w:val="a4"/>
      </w:pPr>
      <w:r>
        <w:t>Отдельно стоит упомянуть «Диббука», с иврита переводится как «прилепившийся». Это злой дух в еврейском фольклоре, который является душой умершего злого человека. Душа-диббук не может расстаться с земным существованием из-за совершенных человеком тяжких преступлений и грехов, например, если человек совершил самоубийство. Диббук изгоняется цадиком (праведником) и десятью другими членами еврейской общины. При процедуре изгнания диббука сжигают ароматные вещества, читают молитвы и трубят в шофар. Диббуков можно соотнести с демонами и духами, которые в католической церкви изгоняются при помощи обряда экзорцизма.</w:t>
      </w:r>
    </w:p>
    <w:p w:rsidR="00E50825" w:rsidRDefault="00E50825" w:rsidP="00E50825">
      <w:pPr>
        <w:pStyle w:val="a4"/>
      </w:pPr>
      <w:r>
        <w:t>Иудей не усомнится в том, кого он видит. Ни Христианские догмы, ни арабские сказки не поколеблют его уверенность, ибо он</w:t>
      </w:r>
      <w:proofErr w:type="gramStart"/>
      <w:r>
        <w:t xml:space="preserve"> ,</w:t>
      </w:r>
      <w:proofErr w:type="gramEnd"/>
      <w:r>
        <w:t xml:space="preserve"> представитель избранного народа, знает Истину.</w:t>
      </w:r>
    </w:p>
    <w:p w:rsidR="00E50825" w:rsidRDefault="00E50825">
      <w:pPr>
        <w:spacing w:after="200" w:line="276" w:lineRule="auto"/>
        <w:rPr>
          <w:rFonts w:eastAsia="Times New Roman" w:cs="Times New Roman"/>
          <w:sz w:val="24"/>
          <w:szCs w:val="24"/>
          <w:lang w:eastAsia="ru-RU"/>
        </w:rPr>
      </w:pPr>
      <w:r>
        <w:br w:type="page"/>
      </w:r>
    </w:p>
    <w:p w:rsidR="00E50825" w:rsidRPr="00E50825" w:rsidRDefault="00E50825" w:rsidP="00E50825">
      <w:pPr>
        <w:spacing w:before="100" w:beforeAutospacing="1" w:after="100" w:afterAutospacing="1"/>
        <w:outlineLvl w:val="0"/>
        <w:rPr>
          <w:rFonts w:eastAsia="Times New Roman" w:cs="Times New Roman"/>
          <w:b/>
          <w:bCs/>
          <w:kern w:val="36"/>
          <w:sz w:val="48"/>
          <w:szCs w:val="48"/>
          <w:lang w:eastAsia="ru-RU"/>
        </w:rPr>
      </w:pPr>
      <w:r w:rsidRPr="00E50825">
        <w:rPr>
          <w:rFonts w:eastAsia="Times New Roman" w:cs="Times New Roman"/>
          <w:b/>
          <w:bCs/>
          <w:kern w:val="36"/>
          <w:sz w:val="48"/>
          <w:szCs w:val="48"/>
          <w:lang w:eastAsia="ru-RU"/>
        </w:rPr>
        <w:t>Правила по костюму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Правила по костюму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Наша игра не является реконструкцией, однако к костюму применяется ряд требований:</w:t>
      </w:r>
    </w:p>
    <w:p w:rsidR="00E50825" w:rsidRPr="00E50825" w:rsidRDefault="00E50825" w:rsidP="00E50825">
      <w:pPr>
        <w:numPr>
          <w:ilvl w:val="0"/>
          <w:numId w:val="18"/>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Костюм с расстояния 3–5 метров выглядит как соответствующий персонажу и историческому периоду: 11-12 века (реконструкция или стилизация).</w:t>
      </w:r>
    </w:p>
    <w:p w:rsidR="00E50825" w:rsidRPr="00E50825" w:rsidRDefault="00E50825" w:rsidP="00E50825">
      <w:pPr>
        <w:numPr>
          <w:ilvl w:val="0"/>
          <w:numId w:val="18"/>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На том же расстоянии (3–5 метров) в костюме не заметны явно современные элементы (замки-молнии, накладные карманы, современный крой, </w:t>
      </w:r>
      <w:r w:rsidRPr="00E50825">
        <w:rPr>
          <w:rFonts w:eastAsia="Times New Roman" w:cs="Times New Roman"/>
          <w:b/>
          <w:bCs/>
          <w:sz w:val="24"/>
          <w:szCs w:val="24"/>
          <w:lang w:eastAsia="ru-RU"/>
        </w:rPr>
        <w:t>арафатки</w:t>
      </w:r>
      <w:r w:rsidRPr="00E50825">
        <w:rPr>
          <w:rFonts w:eastAsia="Times New Roman" w:cs="Times New Roman"/>
          <w:sz w:val="24"/>
          <w:szCs w:val="24"/>
          <w:lang w:eastAsia="ru-RU"/>
        </w:rPr>
        <w:t>, etc).</w:t>
      </w:r>
    </w:p>
    <w:p w:rsidR="00E50825" w:rsidRPr="00E50825" w:rsidRDefault="00E50825" w:rsidP="00E50825">
      <w:pPr>
        <w:numPr>
          <w:ilvl w:val="0"/>
          <w:numId w:val="18"/>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Костюм должен соответствовать происхождению персонажа, его социальному статусу и роду деятельности, вероисповеданию.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4</w:t>
      </w:r>
      <w:proofErr w:type="gramStart"/>
      <w:r w:rsidRPr="00E50825">
        <w:rPr>
          <w:rFonts w:eastAsia="Times New Roman" w:cs="Times New Roman"/>
          <w:sz w:val="24"/>
          <w:szCs w:val="24"/>
          <w:lang w:eastAsia="ru-RU"/>
        </w:rPr>
        <w:t xml:space="preserve"> Д</w:t>
      </w:r>
      <w:proofErr w:type="gramEnd"/>
      <w:r w:rsidRPr="00E50825">
        <w:rPr>
          <w:rFonts w:eastAsia="Times New Roman" w:cs="Times New Roman"/>
          <w:sz w:val="24"/>
          <w:szCs w:val="24"/>
          <w:lang w:eastAsia="ru-RU"/>
        </w:rPr>
        <w:t>ля всех  (даже нищих) обязателен головной убор (Шлем это доспех, а не головной убор).</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Христиане (Европейцы и жители Иерусалима)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Всех христиан можно разделить на 3 типа: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Священники.</w:t>
      </w:r>
      <w:r w:rsidRPr="00E50825">
        <w:rPr>
          <w:rFonts w:eastAsia="Times New Roman" w:cs="Times New Roman"/>
          <w:sz w:val="24"/>
          <w:szCs w:val="24"/>
          <w:lang w:eastAsia="ru-RU"/>
        </w:rPr>
        <w:t xml:space="preserve"> Они носят одежду, предписанную уставом их ордена или соответствующую их духовному сану.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Приезжие из Европы</w:t>
      </w:r>
      <w:r w:rsidRPr="00E50825">
        <w:rPr>
          <w:rFonts w:eastAsia="Times New Roman" w:cs="Times New Roman"/>
          <w:sz w:val="24"/>
          <w:szCs w:val="24"/>
          <w:lang w:eastAsia="ru-RU"/>
        </w:rPr>
        <w:t>. Сюда  относятся и паломники всех мастей и званий, и купцы, и переселенцы, недавно приехавшие в Иерусалим. Они носят одежду, традиционную для того региона, из которого они прибыли.</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b/>
          <w:bCs/>
          <w:sz w:val="24"/>
          <w:szCs w:val="24"/>
          <w:lang w:eastAsia="ru-RU"/>
        </w:rPr>
        <w:t>Рожденные</w:t>
      </w:r>
      <w:proofErr w:type="gramEnd"/>
      <w:r w:rsidRPr="00E50825">
        <w:rPr>
          <w:rFonts w:eastAsia="Times New Roman" w:cs="Times New Roman"/>
          <w:b/>
          <w:bCs/>
          <w:sz w:val="24"/>
          <w:szCs w:val="24"/>
          <w:lang w:eastAsia="ru-RU"/>
        </w:rPr>
        <w:t xml:space="preserve"> в Иерусалиме</w:t>
      </w:r>
      <w:r w:rsidRPr="00E50825">
        <w:rPr>
          <w:rFonts w:eastAsia="Times New Roman" w:cs="Times New Roman"/>
          <w:sz w:val="24"/>
          <w:szCs w:val="24"/>
          <w:lang w:eastAsia="ru-RU"/>
        </w:rPr>
        <w:t xml:space="preserve"> или проживающие здесь давно. Носят европейскую одежду с примесью арабских элементов (даже крестоносцы не гнушались носить тюрбан). Так, в Иерусалиме женщине не зазорно появиться на людях в шароварах или с тюрбаном на голове, а свекровь, тиранящая невестку, может заставить последнюю носить хиджаб на улице. Или традиционное европейское платье может быть расшито типичными арабскими орнаментами. Эта ассимиляция, правда, в меньшей степени, коснулась и мужчин. Кроме использования одежды и обуви, женщины также активно перенимали манеру краситься и носить местные украшения, пользоваться благовониями.</w:t>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Евреи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Носят скромную одежду, узнать мужчин-евреев можно по </w:t>
      </w:r>
      <w:r w:rsidRPr="00E50825">
        <w:rPr>
          <w:rFonts w:eastAsia="Times New Roman" w:cs="Times New Roman"/>
          <w:b/>
          <w:bCs/>
          <w:sz w:val="24"/>
          <w:szCs w:val="24"/>
          <w:lang w:eastAsia="ru-RU"/>
        </w:rPr>
        <w:t>пейсам</w:t>
      </w:r>
      <w:r w:rsidRPr="00E50825">
        <w:rPr>
          <w:rFonts w:eastAsia="Times New Roman" w:cs="Times New Roman"/>
          <w:sz w:val="24"/>
          <w:szCs w:val="24"/>
          <w:lang w:eastAsia="ru-RU"/>
        </w:rPr>
        <w:t xml:space="preserve"> и по традиционной накидке с черными полосами по краям  — талиту (</w:t>
      </w:r>
      <w:proofErr w:type="gramStart"/>
      <w:r w:rsidRPr="00E50825">
        <w:rPr>
          <w:rFonts w:eastAsia="Times New Roman" w:cs="Times New Roman"/>
          <w:sz w:val="24"/>
          <w:szCs w:val="24"/>
          <w:lang w:eastAsia="ru-RU"/>
        </w:rPr>
        <w:t>который</w:t>
      </w:r>
      <w:proofErr w:type="gramEnd"/>
      <w:r w:rsidRPr="00E50825">
        <w:rPr>
          <w:rFonts w:eastAsia="Times New Roman" w:cs="Times New Roman"/>
          <w:sz w:val="24"/>
          <w:szCs w:val="24"/>
          <w:lang w:eastAsia="ru-RU"/>
        </w:rPr>
        <w:t xml:space="preserve"> они носят не всегда) и обязательному головному убору – </w:t>
      </w:r>
      <w:r w:rsidRPr="00E50825">
        <w:rPr>
          <w:rFonts w:eastAsia="Times New Roman" w:cs="Times New Roman"/>
          <w:b/>
          <w:bCs/>
          <w:sz w:val="24"/>
          <w:szCs w:val="24"/>
          <w:lang w:eastAsia="ru-RU"/>
        </w:rPr>
        <w:t>ермолке</w:t>
      </w:r>
      <w:r w:rsidRPr="00E50825">
        <w:rPr>
          <w:rFonts w:eastAsia="Times New Roman" w:cs="Times New Roman"/>
          <w:sz w:val="24"/>
          <w:szCs w:val="24"/>
          <w:lang w:eastAsia="ru-RU"/>
        </w:rPr>
        <w:t>. Голова евреек всегда покрыта платком, их платья также неброские.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Мусульмане (Арабы)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Мужчины носят традиционный арабский костюм: те самые шаровары, нательную рубаху, халат и чалму или тюрбан (арафаток нет!!!) Из украшений мужчины предпочитают перстни и богато украшенное оружие. Каждый род носит тюрбаны своего цвета. Вся остальная одежда ярких насыщенных цветов. Не забудьте про традиционную обувь с загнутыми носками (можно сделать накладку – имитацию на обычную обувь).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Женщины носят шаровары, туники, халаты. Вне гарема или дома — обязательно </w:t>
      </w:r>
      <w:r w:rsidRPr="00E50825">
        <w:rPr>
          <w:rFonts w:eastAsia="Times New Roman" w:cs="Times New Roman"/>
          <w:b/>
          <w:bCs/>
          <w:sz w:val="24"/>
          <w:szCs w:val="24"/>
          <w:lang w:eastAsia="ru-RU"/>
        </w:rPr>
        <w:t>хиджаб</w:t>
      </w:r>
      <w:r w:rsidRPr="00E50825">
        <w:rPr>
          <w:rFonts w:eastAsia="Times New Roman" w:cs="Times New Roman"/>
          <w:sz w:val="24"/>
          <w:szCs w:val="24"/>
          <w:lang w:eastAsia="ru-RU"/>
        </w:rPr>
        <w:t xml:space="preserve">: </w:t>
      </w:r>
      <w:r w:rsidRPr="00E50825">
        <w:rPr>
          <w:rFonts w:eastAsia="Times New Roman" w:cs="Times New Roman"/>
          <w:b/>
          <w:bCs/>
          <w:sz w:val="24"/>
          <w:szCs w:val="24"/>
          <w:lang w:eastAsia="ru-RU"/>
        </w:rPr>
        <w:t>непрозрачную</w:t>
      </w:r>
      <w:r w:rsidRPr="00E50825">
        <w:rPr>
          <w:rFonts w:eastAsia="Times New Roman" w:cs="Times New Roman"/>
          <w:sz w:val="24"/>
          <w:szCs w:val="24"/>
          <w:lang w:eastAsia="ru-RU"/>
        </w:rPr>
        <w:t xml:space="preserve"> накидку, полностью закрывающую тело (видны только стопы и кисти рук) и лицо (за исключением глаз), свободную в груди, талии и бедрах. Женщины носят множество украшений и активно пользуются косметикой.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Общие положения: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Чем выше Ваш статус, тем богаче Ваш костюм, на нем больше слоев, украшений, вышивки и прочих элементов декора. Однако в Иерусалиме и жена богатого купца может позволить себе нарядиться так, что придворные дамы позавидуют (и это может иметь свои последствия….)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Для бедняков (нищих, не имеющих ни средств, ни дома) обязательно ношение рваной одежды. </w:t>
      </w:r>
      <w:r w:rsidRPr="00E50825">
        <w:rPr>
          <w:rFonts w:eastAsia="Times New Roman" w:cs="Times New Roman"/>
          <w:b/>
          <w:bCs/>
          <w:sz w:val="24"/>
          <w:szCs w:val="24"/>
          <w:lang w:eastAsia="ru-RU"/>
        </w:rPr>
        <w:t>Дыры и заплаты</w:t>
      </w:r>
      <w:r w:rsidRPr="00E50825">
        <w:rPr>
          <w:rFonts w:eastAsia="Times New Roman" w:cs="Times New Roman"/>
          <w:sz w:val="24"/>
          <w:szCs w:val="24"/>
          <w:lang w:eastAsia="ru-RU"/>
        </w:rPr>
        <w:t xml:space="preserve"> должны располагаться на видимых местах.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забывайте, что Ваш персонаж имеет не только социальный статус, но и возраст.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Чем старше персонаж, тем более темные цвета он предпочитает в одежде. Это равно касается как мужчин, так и женщин. Исключением является форменная одежда (например, монахи) или традиции: все евреи одеваются скромно, избегая излишне ярких цветов – но и тут есть просто для фантазии.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Женщины с возрастом носят все более закрытые одежды (больше длина рукава, меньше вырез и т.д.) (это правило не распространяется на мусульман, где женщины любого возраста носят хиджаб за пределами гарема или дома).</w:t>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Головной убор также поможет показать возраст персонажа. Так, молодые христианки могут оставлять волосы распущенными и вплетать в них ленты, нити жемчуга и т. п., в то время как солидные матери семейств носят головные уборы, закрывающие волосы, а также шею и декольте.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Молодые еврейки носят светлые платки, прикрывающие волосы  (зачастую с рисунком или полоской), в то время как замужние носят платки спокойных темных тонов.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Мужчины тоже могут «поиграть» с цветом головного убора (например, тот же каль не обязательно должен быть белым).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Мусульманки могут показать свой возраст цветом хиджаба: чем он темнее,  тем персонаж старше.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Женщина может надеть мужское платье для «маскировки», как и мужчина женское, например, пробираясь тайком в гарем в хиджабе.</w:t>
      </w:r>
    </w:p>
    <w:p w:rsid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Девушек, играющих роли скопцов или евнухов, отличает от таких «переодеванцев» </w:t>
      </w:r>
      <w:r w:rsidRPr="00E50825">
        <w:rPr>
          <w:rFonts w:eastAsia="Times New Roman" w:cs="Times New Roman"/>
          <w:b/>
          <w:bCs/>
          <w:sz w:val="24"/>
          <w:szCs w:val="24"/>
          <w:lang w:eastAsia="ru-RU"/>
        </w:rPr>
        <w:t xml:space="preserve">борода. Борода </w:t>
      </w:r>
      <w:r w:rsidRPr="00E50825">
        <w:rPr>
          <w:rFonts w:eastAsia="Times New Roman" w:cs="Times New Roman"/>
          <w:sz w:val="24"/>
          <w:szCs w:val="24"/>
          <w:lang w:eastAsia="ru-RU"/>
        </w:rPr>
        <w:t>может быть приклеена или просто нарисована.</w:t>
      </w:r>
      <w:r>
        <w:rPr>
          <w:rFonts w:eastAsia="Times New Roman" w:cs="Times New Roman"/>
          <w:sz w:val="24"/>
          <w:szCs w:val="24"/>
          <w:lang w:eastAsia="ru-RU"/>
        </w:rPr>
        <w:br w:type="page"/>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Default="00E50825" w:rsidP="00E50825">
      <w:pPr>
        <w:pStyle w:val="1"/>
      </w:pPr>
      <w:r>
        <w:t>Правила по медицине</w:t>
      </w:r>
    </w:p>
    <w:p w:rsidR="00E50825" w:rsidRDefault="00E50825" w:rsidP="00E50825">
      <w:pPr>
        <w:pStyle w:val="a4"/>
      </w:pPr>
      <w:r>
        <w:t xml:space="preserve">Здоровы вы или больны, знает только врач, насколько врач </w:t>
      </w:r>
      <w:proofErr w:type="gramStart"/>
      <w:r>
        <w:t>ошибается</w:t>
      </w:r>
      <w:proofErr w:type="gramEnd"/>
      <w:r>
        <w:t xml:space="preserve"> знает только Бог.</w:t>
      </w:r>
      <w:r>
        <w:br/>
        <w:t>На игре у персонажа могут возникнуть следующие проблемы со здоровьем:</w:t>
      </w:r>
      <w:r>
        <w:br/>
        <w:t>• легкое ранение (персонаж не может бегать, бережет раненное место, явно страдает от боли);</w:t>
      </w:r>
      <w:r>
        <w:br/>
        <w:t>• тяжелое ранение (персонаж может только лежать, стонать и тихо звать на помощь, не может двигаться);</w:t>
      </w:r>
      <w:r>
        <w:br/>
        <w:t>• болезнь;</w:t>
      </w:r>
      <w:r>
        <w:br/>
        <w:t>• отравление;</w:t>
      </w:r>
      <w:r>
        <w:br/>
        <w:t>• травмирование;</w:t>
      </w:r>
      <w:r>
        <w:br/>
        <w:t>• увечья от травм и/или лечения;</w:t>
      </w:r>
      <w:r>
        <w:br/>
        <w:t>• беременность;</w:t>
      </w:r>
      <w:r>
        <w:br/>
        <w:t>• смерть.</w:t>
      </w:r>
      <w:r>
        <w:br/>
        <w:t xml:space="preserve">Без оказания медицинской помощи легкое ранение через 20 минут переходит </w:t>
      </w:r>
      <w:proofErr w:type="gramStart"/>
      <w:r>
        <w:t>в</w:t>
      </w:r>
      <w:proofErr w:type="gramEnd"/>
      <w:r>
        <w:t xml:space="preserve"> тяжелое, а тяжелораненый без медпомощи умирает через 20 минут.</w:t>
      </w:r>
      <w:r>
        <w:br/>
        <w:t>На игре используется карточная система болезней. Карточки – это игротехнический инструмент, их запрещено отчуждать, показывать или зачитывать тексты. Игрок не может не взять карточку!</w:t>
      </w:r>
    </w:p>
    <w:p w:rsidR="00E50825" w:rsidRDefault="00E50825" w:rsidP="00E50825">
      <w:pPr>
        <w:pStyle w:val="a4"/>
      </w:pPr>
      <w:r>
        <w:t xml:space="preserve">Каждый персонаж имеет два нательных хита. </w:t>
      </w:r>
      <w:proofErr w:type="gramStart"/>
      <w:r>
        <w:t>Персонаж</w:t>
      </w:r>
      <w:proofErr w:type="gramEnd"/>
      <w:r>
        <w:t xml:space="preserve"> потерявший больше хитов чем имел — убит. </w:t>
      </w:r>
      <w:proofErr w:type="gramStart"/>
      <w:r>
        <w:t>Персонаж</w:t>
      </w:r>
      <w:proofErr w:type="gramEnd"/>
      <w:r>
        <w:t xml:space="preserve"> потерявший столько хитов сколько имел — тяжело ранен и не может больше стоять и передвигаться.</w:t>
      </w:r>
      <w:r>
        <w:br/>
        <w:t>Важно! Если вы желаете иметь медицинские способности – обязательно обсудите это с мастерами. Лекарские способности оговариваются строго до игры</w:t>
      </w:r>
    </w:p>
    <w:p w:rsidR="00E50825" w:rsidRDefault="00E50825">
      <w:pPr>
        <w:spacing w:after="200" w:line="276" w:lineRule="auto"/>
        <w:rPr>
          <w:rFonts w:eastAsia="Times New Roman" w:cs="Times New Roman"/>
          <w:sz w:val="24"/>
          <w:szCs w:val="24"/>
          <w:lang w:eastAsia="ru-RU"/>
        </w:rPr>
      </w:pPr>
      <w:r>
        <w:br w:type="page"/>
      </w:r>
    </w:p>
    <w:p w:rsidR="00E50825" w:rsidRPr="00E50825" w:rsidRDefault="00E50825" w:rsidP="00E50825">
      <w:pPr>
        <w:spacing w:before="100" w:beforeAutospacing="1" w:after="100" w:afterAutospacing="1"/>
        <w:outlineLvl w:val="0"/>
        <w:rPr>
          <w:rFonts w:eastAsia="Times New Roman" w:cs="Times New Roman"/>
          <w:b/>
          <w:bCs/>
          <w:kern w:val="36"/>
          <w:sz w:val="48"/>
          <w:szCs w:val="48"/>
          <w:lang w:eastAsia="ru-RU"/>
        </w:rPr>
      </w:pPr>
      <w:r w:rsidRPr="00E50825">
        <w:rPr>
          <w:rFonts w:eastAsia="Times New Roman" w:cs="Times New Roman"/>
          <w:b/>
          <w:bCs/>
          <w:kern w:val="36"/>
          <w:sz w:val="48"/>
          <w:szCs w:val="48"/>
          <w:lang w:eastAsia="ru-RU"/>
        </w:rPr>
        <w:t>Правила по религии</w:t>
      </w:r>
    </w:p>
    <w:p w:rsidR="00E50825" w:rsidRPr="00A905CE" w:rsidRDefault="00E50825" w:rsidP="00E50825">
      <w:pPr>
        <w:spacing w:before="100" w:beforeAutospacing="1" w:after="100" w:afterAutospacing="1"/>
        <w:jc w:val="center"/>
        <w:rPr>
          <w:rFonts w:eastAsia="Times New Roman" w:cs="Times New Roman"/>
          <w:sz w:val="24"/>
          <w:szCs w:val="24"/>
          <w:lang w:eastAsia="ru-RU"/>
        </w:rPr>
      </w:pPr>
      <w:r w:rsidRPr="00A905CE">
        <w:rPr>
          <w:rFonts w:eastAsia="Times New Roman" w:cs="Times New Roman"/>
          <w:b/>
          <w:bCs/>
          <w:sz w:val="24"/>
          <w:szCs w:val="24"/>
          <w:u w:val="single"/>
          <w:lang w:eastAsia="ru-RU"/>
        </w:rPr>
        <w:t>Развернутые правила по религии (Христианство).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В старину человека </w:t>
      </w:r>
      <w:proofErr w:type="gramStart"/>
      <w:r w:rsidRPr="00E50825">
        <w:rPr>
          <w:rFonts w:eastAsia="Times New Roman" w:cs="Times New Roman"/>
          <w:sz w:val="24"/>
          <w:szCs w:val="24"/>
          <w:lang w:eastAsia="ru-RU"/>
        </w:rPr>
        <w:t>судили</w:t>
      </w:r>
      <w:proofErr w:type="gramEnd"/>
      <w:r w:rsidRPr="00E50825">
        <w:rPr>
          <w:rFonts w:eastAsia="Times New Roman" w:cs="Times New Roman"/>
          <w:sz w:val="24"/>
          <w:szCs w:val="24"/>
          <w:lang w:eastAsia="ru-RU"/>
        </w:rPr>
        <w:t xml:space="preserve"> прежде всего по тому, какова была его вера. А вера — это, в первую очередь, те ежедневные обряды, которые человек выполняет. И важной частью обрядов в данном случае будут те молитвы, которые праведный христианин произносит по несколько раз на дню. Знание представленного материала, несомненно, поспособствует как вживанию в образ, так восприятию вашего персонажа другими игроками.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Иерусалим. Святыни христианства.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Для христиан Иерусалим считается главным священным местом, ведь здесь умер и воскрес Иисус Христос. В эпоху византийского правления (4 — 7 века) в Святом городе и его округе построили множество монастырей, храмов и кафедральных соборов.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Масличная (Елеонская) гора.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Эта возвышенность тянется по Кедронской долине, вдоль ее восточной стороны, и имеет три отчетливые вершины. Именно Масличная гора считается в христианской традиции местом произнесения Иисусом елеонской проповеди, его последней перед арестом молитвы (в Гефсиманском саду), местом, где нашел его, чтобы предать, Иуда, и той точкой, с которой Христос вознесся.</w:t>
      </w:r>
      <w:r w:rsidRPr="00E50825">
        <w:rPr>
          <w:rFonts w:eastAsia="Times New Roman" w:cs="Times New Roman"/>
          <w:sz w:val="24"/>
          <w:szCs w:val="24"/>
          <w:lang w:eastAsia="ru-RU"/>
        </w:rPr>
        <w:br/>
      </w:r>
      <w:r w:rsidRPr="00E50825">
        <w:rPr>
          <w:rFonts w:eastAsia="Times New Roman" w:cs="Times New Roman"/>
          <w:b/>
          <w:bCs/>
          <w:sz w:val="24"/>
          <w:szCs w:val="24"/>
          <w:lang w:eastAsia="ru-RU"/>
        </w:rPr>
        <w:br/>
        <w:t>Гробница Богородицы.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 преданию, у подножья западного ската Масличной горы, в Гефсимании, была погребена апостолами святая Дева Мария. В 326 году над гробницей императрицей Еленой была построена первая церковь — грот Успения Богородицы, существовавшая в неизменном виде до XI века, но затем разрушенная. В 1161 году храм был восстановлен дочерью Балдуина II Мелисендой: она украсила его стены фресками.</w:t>
      </w:r>
      <w:r w:rsidRPr="00E50825">
        <w:rPr>
          <w:rFonts w:eastAsia="Times New Roman" w:cs="Times New Roman"/>
          <w:sz w:val="24"/>
          <w:szCs w:val="24"/>
          <w:lang w:eastAsia="ru-RU"/>
        </w:rPr>
        <w:br/>
        <w:t>Храм крестообразной формы расположен под землей, 48 ступеней каменной лестницы ведут вниз от входа. В маленькой (приблизительно 2х2 метра) часовне (кувуклии) установлен гроб с останками Богородицы. Считается, что мать Иисуса, дожив до 72 лет, скончалась в Граде Давида и была похоронена в семейной гробнице, где покоились ее родители – Иоаким и Анна — и муж Иосиф Обручник.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Храм Воскресения Христова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Одна из величайших святынь христианства, Храм Гроба Господня, возведен в Иерусалиме на месте, где был распят, погребен, а затем воскрес Иисус Христос.</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Первая церковь Гроба Господня</w:t>
      </w:r>
      <w:r w:rsidRPr="00E50825">
        <w:rPr>
          <w:rFonts w:eastAsia="Times New Roman" w:cs="Times New Roman"/>
          <w:sz w:val="24"/>
          <w:szCs w:val="24"/>
          <w:lang w:eastAsia="ru-RU"/>
        </w:rPr>
        <w:t xml:space="preserve"> была построена в 335 году матерью императора Константина Великого — Еленой. В довольно преклонном возрасте, после принятия христианства, она совершила паломническое путешествие в Иерусалим. В то время на месте нынешнего Храма находился языческий храм Венеры, построенный при императоре Адриане. В подземелье храма Елена обнаружила вход в пещеру с Гробом Господним. Также ею был обнаружен и крест, на котором распяли Иисуса.</w:t>
      </w:r>
      <w:r w:rsidRPr="00E50825">
        <w:rPr>
          <w:rFonts w:eastAsia="Times New Roman" w:cs="Times New Roman"/>
          <w:sz w:val="24"/>
          <w:szCs w:val="24"/>
          <w:lang w:eastAsia="ru-RU"/>
        </w:rPr>
        <w:br/>
        <w:t>Существует легенда, что Еленой было найдено три креста и для того, чтобы определить, какой крест истинный, она прикладывала их к гробу покойника, проходящей мимо похоронной процессии. При прикосновении истинного креста произошло чудо воскрешения.</w:t>
      </w:r>
      <w:r w:rsidRPr="00E50825">
        <w:rPr>
          <w:rFonts w:eastAsia="Times New Roman" w:cs="Times New Roman"/>
          <w:sz w:val="24"/>
          <w:szCs w:val="24"/>
          <w:lang w:eastAsia="ru-RU"/>
        </w:rPr>
        <w:br/>
        <w:t>В центре Храма возвышается мраморная часовня (кувуклия). Часовня перекрывает пещеру Гроба Господня (где был похоронен Иисус) и делится на две части: придел Ангела и собственно Гроб Господень. Гроб Господень представляет собой маленькую пещерку, где с трудом могут поместиться 3-4 человека. Это каменное погребальное Ложе, высеченное в природной скале. По еврейскому обычаю, тело Христа было положено головой на запад, а ногами на восток.</w:t>
      </w:r>
      <w:r w:rsidRPr="00E50825">
        <w:rPr>
          <w:rFonts w:eastAsia="Times New Roman" w:cs="Times New Roman"/>
          <w:sz w:val="24"/>
          <w:szCs w:val="24"/>
          <w:lang w:eastAsia="ru-RU"/>
        </w:rPr>
        <w:br/>
      </w:r>
      <w:r w:rsidRPr="00E50825">
        <w:rPr>
          <w:rFonts w:eastAsia="Times New Roman" w:cs="Times New Roman"/>
          <w:b/>
          <w:bCs/>
          <w:i/>
          <w:iCs/>
          <w:sz w:val="24"/>
          <w:szCs w:val="24"/>
          <w:lang w:eastAsia="ru-RU"/>
        </w:rPr>
        <w:t>Вторая святыня Храма — Голгофа.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 вершине горы, где был распят Иисус, ведут мраморные ступени. Голгофский храм разделен на две части. Место, куда был врыт крест, помечено серебряным кругом, а предполагаемые места, где стояли кресты двух разбойников, казненных с Иисусом на Голгофе, обозначены двумя черными кругами.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Третья часть Храма Гроба Господня — Храм Воскресения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w:t>
      </w:r>
      <w:proofErr w:type="gramStart"/>
      <w:r w:rsidRPr="00E50825">
        <w:rPr>
          <w:rFonts w:eastAsia="Times New Roman" w:cs="Times New Roman"/>
          <w:sz w:val="24"/>
          <w:szCs w:val="24"/>
          <w:lang w:eastAsia="ru-RU"/>
        </w:rPr>
        <w:t>Освящен</w:t>
      </w:r>
      <w:proofErr w:type="gramEnd"/>
      <w:r w:rsidRPr="00E50825">
        <w:rPr>
          <w:rFonts w:eastAsia="Times New Roman" w:cs="Times New Roman"/>
          <w:sz w:val="24"/>
          <w:szCs w:val="24"/>
          <w:lang w:eastAsia="ru-RU"/>
        </w:rPr>
        <w:t xml:space="preserve"> в 335 году). В его центре на мраморном полу на небольшом возвышении установлена каменная ваза, символизирующая «пуп земли». В подземелье, к месту обретения Креста Господня, ведет многоступенчатая лестница. Считается, что именно здесь царица Елена обнаружила деревянный кре</w:t>
      </w:r>
      <w:proofErr w:type="gramStart"/>
      <w:r w:rsidRPr="00E50825">
        <w:rPr>
          <w:rFonts w:eastAsia="Times New Roman" w:cs="Times New Roman"/>
          <w:sz w:val="24"/>
          <w:szCs w:val="24"/>
          <w:lang w:eastAsia="ru-RU"/>
        </w:rPr>
        <w:t>ст с гв</w:t>
      </w:r>
      <w:proofErr w:type="gramEnd"/>
      <w:r w:rsidRPr="00E50825">
        <w:rPr>
          <w:rFonts w:eastAsia="Times New Roman" w:cs="Times New Roman"/>
          <w:sz w:val="24"/>
          <w:szCs w:val="24"/>
          <w:lang w:eastAsia="ru-RU"/>
        </w:rPr>
        <w:t>оздями.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Про католицизм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Католики</w:t>
      </w:r>
      <w:r w:rsidRPr="00E50825">
        <w:rPr>
          <w:rFonts w:eastAsia="Times New Roman" w:cs="Times New Roman"/>
          <w:sz w:val="24"/>
          <w:szCs w:val="24"/>
          <w:lang w:eastAsia="ru-RU"/>
        </w:rPr>
        <w:t xml:space="preserve"> – христиане, принадлежащие к церкви западного обряда (Католической), которая образовалась в результате разделения Вселенской Церкви на две ветви. Католики признают организационное единство церкви, скрепленное безусловным авторитетом Папы Римского.</w:t>
      </w:r>
      <w:r w:rsidRPr="00E50825">
        <w:rPr>
          <w:rFonts w:eastAsia="Times New Roman" w:cs="Times New Roman"/>
          <w:sz w:val="24"/>
          <w:szCs w:val="24"/>
          <w:lang w:eastAsia="ru-RU"/>
        </w:rPr>
        <w:br/>
        <w:t>Католики проповедуют культ Девы Марии как Божией Матери и Заступницы рода человеческого.</w:t>
      </w:r>
      <w:r w:rsidRPr="00E50825">
        <w:rPr>
          <w:rFonts w:eastAsia="Times New Roman" w:cs="Times New Roman"/>
          <w:sz w:val="24"/>
          <w:szCs w:val="24"/>
          <w:lang w:eastAsia="ru-RU"/>
        </w:rPr>
        <w:br/>
        <w:t xml:space="preserve">Католики верят, что после смерти над душой человека за содеянные при жизни грехи  совершается частный суд, как преддверие Страшного Суда. Об </w:t>
      </w:r>
      <w:proofErr w:type="gramStart"/>
      <w:r w:rsidRPr="00E50825">
        <w:rPr>
          <w:rFonts w:eastAsia="Times New Roman" w:cs="Times New Roman"/>
          <w:sz w:val="24"/>
          <w:szCs w:val="24"/>
          <w:lang w:eastAsia="ru-RU"/>
        </w:rPr>
        <w:t>умерших</w:t>
      </w:r>
      <w:proofErr w:type="gramEnd"/>
      <w:r w:rsidRPr="00E50825">
        <w:rPr>
          <w:rFonts w:eastAsia="Times New Roman" w:cs="Times New Roman"/>
          <w:sz w:val="24"/>
          <w:szCs w:val="24"/>
          <w:lang w:eastAsia="ru-RU"/>
        </w:rPr>
        <w:t xml:space="preserve"> молятся.</w:t>
      </w:r>
      <w:r w:rsidRPr="00E50825">
        <w:rPr>
          <w:rFonts w:eastAsia="Times New Roman" w:cs="Times New Roman"/>
          <w:sz w:val="24"/>
          <w:szCs w:val="24"/>
          <w:lang w:eastAsia="ru-RU"/>
        </w:rPr>
        <w:br/>
        <w:t>Католики почитают иконы, крест, живописные, а также скульптурные изображения святых и их мощи. Для католиков святые – заступники перед Богом. В католической церкви целибат (обет безбрачия) обязателен для всех священнослужителей, он символизирует безраздельное служение Богу.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Таинства католиков: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Крещение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Причастие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Бракосочетание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Миропомазание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Рукоположение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Покаяние, исповедь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Обращение к лицам духовного звания: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Обращение к священнослужителям: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Священнику — «отче», «отец»;</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Аббату — «Ваша Святость»;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Кардиналу, епископу — «Ваше Преосвященство»;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Архиепископу — «Ваше Высокопреосвященство».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Патриарху Иерусалимскому — «Владыка»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Внутренние обращения членов орденов (между собой):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Брат-магистр</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Брат-приор</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Брат-рыцарь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Брат-монах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Сестра-послушница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Наличие красного пояса, пиуски (красной или малиновой епископской шапочки) или сутаны такого же цвета, как правило, свидетельствует о принадлежности к высшей иерархии.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Наука и религия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Было время, когда служители и защитники религии просто отвергали научные истины на том единственном основании, что они противоречат религиозному вероучению. Также изучать строение человеческого тела — «темницу души» — считалось великим кощунством…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Про важное: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Папа римский</w:t>
      </w:r>
      <w:r w:rsidRPr="00E50825">
        <w:rPr>
          <w:rFonts w:eastAsia="Times New Roman" w:cs="Times New Roman"/>
          <w:sz w:val="24"/>
          <w:szCs w:val="24"/>
          <w:lang w:eastAsia="ru-RU"/>
        </w:rPr>
        <w:t xml:space="preserve"> — на сегодняшний день папой римским является Луций III.</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Индульгенция</w:t>
      </w:r>
      <w:r w:rsidRPr="00E50825">
        <w:rPr>
          <w:rFonts w:eastAsia="Times New Roman" w:cs="Times New Roman"/>
          <w:sz w:val="24"/>
          <w:szCs w:val="24"/>
          <w:lang w:eastAsia="ru-RU"/>
        </w:rPr>
        <w:t xml:space="preserve"> — грамота об отпущении грехов, выдаваемая, за особую плату, церковью от имени папы римского.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Согласно учению Католической церкви, последствия греха двояки. Во-первых, </w:t>
      </w:r>
      <w:r w:rsidRPr="00E50825">
        <w:rPr>
          <w:rFonts w:eastAsia="Times New Roman" w:cs="Times New Roman"/>
          <w:b/>
          <w:bCs/>
          <w:sz w:val="24"/>
          <w:szCs w:val="24"/>
          <w:lang w:eastAsia="ru-RU"/>
        </w:rPr>
        <w:t>смертный грех лишает человека доступа к вечной жизни</w:t>
      </w:r>
      <w:r w:rsidRPr="00E50825">
        <w:rPr>
          <w:rFonts w:eastAsia="Times New Roman" w:cs="Times New Roman"/>
          <w:sz w:val="24"/>
          <w:szCs w:val="24"/>
          <w:lang w:eastAsia="ru-RU"/>
        </w:rPr>
        <w:t xml:space="preserve">, т. н. «вечное наказание», освобождение от которого можно получить лишь через таинство покаяния. Во-вторых, любой грех ухудшает духовное состояние человека, усиливая его предрасположенность </w:t>
      </w:r>
      <w:proofErr w:type="gramStart"/>
      <w:r w:rsidRPr="00E50825">
        <w:rPr>
          <w:rFonts w:eastAsia="Times New Roman" w:cs="Times New Roman"/>
          <w:sz w:val="24"/>
          <w:szCs w:val="24"/>
          <w:lang w:eastAsia="ru-RU"/>
        </w:rPr>
        <w:t>ко</w:t>
      </w:r>
      <w:proofErr w:type="gramEnd"/>
      <w:r w:rsidRPr="00E50825">
        <w:rPr>
          <w:rFonts w:eastAsia="Times New Roman" w:cs="Times New Roman"/>
          <w:sz w:val="24"/>
          <w:szCs w:val="24"/>
          <w:lang w:eastAsia="ru-RU"/>
        </w:rPr>
        <w:t xml:space="preserve"> злу, что приводит к духовным тяготам, которые понимаются под «временным наказанием». Индульгенция помогает справиться именно с ним путём побуждения человека к совершению молитв, дел милосердия и т.д.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Индульгенция может быть частичной или полной (в зависимости от того, освобождает ли она частично или полностью от временной кары за грехи) и применяться к живым или </w:t>
      </w:r>
      <w:proofErr w:type="gramStart"/>
      <w:r w:rsidRPr="00E50825">
        <w:rPr>
          <w:rFonts w:eastAsia="Times New Roman" w:cs="Times New Roman"/>
          <w:sz w:val="24"/>
          <w:szCs w:val="24"/>
          <w:lang w:eastAsia="ru-RU"/>
        </w:rPr>
        <w:t>к</w:t>
      </w:r>
      <w:proofErr w:type="gramEnd"/>
      <w:r w:rsidRPr="00E50825">
        <w:rPr>
          <w:rFonts w:eastAsia="Times New Roman" w:cs="Times New Roman"/>
          <w:sz w:val="24"/>
          <w:szCs w:val="24"/>
          <w:lang w:eastAsia="ru-RU"/>
        </w:rPr>
        <w:t xml:space="preserve"> умершим. Полная индульгенция даётся при обязательном соблюдении следующих условий:</w:t>
      </w:r>
    </w:p>
    <w:p w:rsidR="00E50825" w:rsidRPr="00E50825" w:rsidRDefault="00E50825" w:rsidP="00E50825">
      <w:pPr>
        <w:numPr>
          <w:ilvl w:val="0"/>
          <w:numId w:val="19"/>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Исповедь.</w:t>
      </w:r>
    </w:p>
    <w:p w:rsidR="00E50825" w:rsidRPr="00E50825" w:rsidRDefault="00E50825" w:rsidP="00E50825">
      <w:pPr>
        <w:numPr>
          <w:ilvl w:val="0"/>
          <w:numId w:val="19"/>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Причащение.</w:t>
      </w:r>
    </w:p>
    <w:p w:rsidR="00E50825" w:rsidRPr="00E50825" w:rsidRDefault="00E50825" w:rsidP="00E50825">
      <w:pPr>
        <w:numPr>
          <w:ilvl w:val="0"/>
          <w:numId w:val="19"/>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Молитвы в интенциях Папы.</w:t>
      </w:r>
    </w:p>
    <w:p w:rsidR="00E50825" w:rsidRPr="00E50825" w:rsidRDefault="00E50825" w:rsidP="00E50825">
      <w:pPr>
        <w:numPr>
          <w:ilvl w:val="0"/>
          <w:numId w:val="19"/>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Совершение определенных действий, с которыми Церковь связывает получение индульгенции (молитвы, служение милосердия, свидетельство веры).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Для получения индульгенции на игре необходимо обратиться  к любому священнослужителю высшего сана (кардинал, епископ, архиепископ, патриарх).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Про ордена:</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Бенедиктинцы.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Основатель бенедиктинского монастыря — Бенедикт Нурсийский (480-547) — стал основоположником первого монашеского устава. Он организовал в 530 г. монастырь в Монте Кассино, в котором установил строгие порядки. Этот устав стал основой, примером для монахов других монастырей. Основным правилом стала общинная жизнь вдали от мирской суеты. Монастыри строили в отдаленных местах, подальше от влияния мира. Первоначально не существовало центральной организации, каждый монастырь обладал самостоятельностью. Монастыри стали центрами просвещения и подготовки кадров.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 xml:space="preserve">Облачение — </w:t>
      </w:r>
      <w:r w:rsidRPr="00E50825">
        <w:rPr>
          <w:rFonts w:eastAsia="Times New Roman" w:cs="Times New Roman"/>
          <w:sz w:val="24"/>
          <w:szCs w:val="24"/>
          <w:lang w:eastAsia="ru-RU"/>
        </w:rPr>
        <w:t>коричневая сутана.</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Орден цистерцианцев</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Цистерцианский или бернардинский орден был основан в 1098 году дворянином из Шампани Робертом Молемским, который еще в молодости поступил в один из бенедиктинских монастырей, но так как тамошняя жизнь не соответствовала его стремлениям к подвижничеству, то он с несколькими товарищами удалился в пустынное место Сито, близ Дижона, и основал там свой монастырь.</w:t>
      </w:r>
      <w:proofErr w:type="gramEnd"/>
      <w:r w:rsidRPr="00E50825">
        <w:rPr>
          <w:rFonts w:eastAsia="Times New Roman" w:cs="Times New Roman"/>
          <w:sz w:val="24"/>
          <w:szCs w:val="24"/>
          <w:lang w:eastAsia="ru-RU"/>
        </w:rPr>
        <w:t xml:space="preserve"> Из этого монастыря и образовался цистерцианский орден.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 xml:space="preserve"> Облачение —  </w:t>
      </w:r>
      <w:r w:rsidRPr="00E50825">
        <w:rPr>
          <w:rFonts w:eastAsia="Times New Roman" w:cs="Times New Roman"/>
          <w:sz w:val="24"/>
          <w:szCs w:val="24"/>
          <w:lang w:eastAsia="ru-RU"/>
        </w:rPr>
        <w:t>белое облачение под черным наплечником.</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Орден кармелитов.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br/>
        <w:t>Орден кармелитов был основан в Палестине крестоносцем из Калабрии Бертольдом, который с несколькими друзьями в середине XII века поселился на горе Кармель и жил там по образу древних восточных подвижников. В начале XIII века патриарх Альберт Иерусалимский составил монашеский устав, отличавшийся особенной строгостью — кармелиты должны были жить в отдельных кельях, постоянно молиться, соблюдать строгие посты, в том числе полностью отказаться от мяса, а также значительное время проводить в полном молчании.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 xml:space="preserve">Облачение — </w:t>
      </w:r>
      <w:r w:rsidRPr="00E50825">
        <w:rPr>
          <w:rFonts w:eastAsia="Times New Roman" w:cs="Times New Roman"/>
          <w:sz w:val="24"/>
          <w:szCs w:val="24"/>
          <w:lang w:eastAsia="ru-RU"/>
        </w:rPr>
        <w:t>тёмно-коричневая ряса с капюшоном.</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Госпитальеры Святого Духа.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br/>
        <w:t>Около 1070 г. в Иерусалиме был построен странноприимный дом (hospitalis) для раненых и больных пилигримов. Дому дали имя св. Иоанна Милостивого, Александрийского патриарха. Вскоре монахи, ухаживавшие за ранеными, сами стали участвовать в боевых действиях. В 1113 г. папа утвердил орденский устав, согласно которому госпитальеры, ил</w:t>
      </w:r>
      <w:proofErr w:type="gramStart"/>
      <w:r w:rsidRPr="00E50825">
        <w:rPr>
          <w:rFonts w:eastAsia="Times New Roman" w:cs="Times New Roman"/>
          <w:sz w:val="24"/>
          <w:szCs w:val="24"/>
          <w:lang w:eastAsia="ru-RU"/>
        </w:rPr>
        <w:t>и иоа</w:t>
      </w:r>
      <w:proofErr w:type="gramEnd"/>
      <w:r w:rsidRPr="00E50825">
        <w:rPr>
          <w:rFonts w:eastAsia="Times New Roman" w:cs="Times New Roman"/>
          <w:sz w:val="24"/>
          <w:szCs w:val="24"/>
          <w:lang w:eastAsia="ru-RU"/>
        </w:rPr>
        <w:t>нниты, были призваны воевать с неверными.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 xml:space="preserve">Облачение — </w:t>
      </w:r>
      <w:r w:rsidRPr="00E50825">
        <w:rPr>
          <w:rFonts w:eastAsia="Times New Roman" w:cs="Times New Roman"/>
          <w:sz w:val="24"/>
          <w:szCs w:val="24"/>
          <w:lang w:eastAsia="ru-RU"/>
        </w:rPr>
        <w:t>широкая и просторная ряса-каппа из черной ткани с белым крестом на груди.</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Орден бедных рыцарей Христа (Тамплиеры).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Духовно-рыцарский орден, основанный в Святой земле в 1119 году небольшой группой рыцарей во главе с Гуго де Пейном после Первого крестового похода. Второй по времени основания (после Госпитальеров) из религиозных военных орденов. В XII—XIII веках орден был очень богат, ему принадлежали обширные земельные владения как в созданных крестоносцами государствах на территории Палестины и Сирии, так и в Европе. Орден обладал также широкими церковными и юридическими привилегиями, дарованными ему Папой Римским, которому орден непосредственно подчинялся, а также и монархами, на землях которых он имел владения и недвижимость. Орден нередко выполнял функции военной защиты государств, созданных крестоносцами на Востоке, также паломникам предлагали не только охрану, но и… банковские услуги. Рыцари, возвращавшиеся из крестовых походов с богатой добычей, рисковали быть ограбленными. Тамплиеры выдавали рыцарям особые грамоты, принимая от них богатства в Святой Земле. В своей стране рыцари могли предъявить грамоту любому тамплиеру и получить полностью или частично сумму, переданную в орден в Святой Земле. Основа современной банковской системы была заложена Тамплиерами. Благодаря умелой организации, разветвленной сети представителей ордена, обладанию огромными материальными и нематериальными сокровищами, тамплиеры приобрели невиданную власть. Их уважали и боялись.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Кроме банковской системы, тамплиерами была изобретена система «пиара». Тамплиеры выступали в качестве щедрых меценатов — покровителей искусств — и менестрели восхваляли романтические подвиги, щедрость, бескорыстие и отвагу благородных рыцарей.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 xml:space="preserve">Облачение — </w:t>
      </w:r>
      <w:r w:rsidRPr="00E50825">
        <w:rPr>
          <w:rFonts w:eastAsia="Times New Roman" w:cs="Times New Roman"/>
          <w:sz w:val="24"/>
          <w:szCs w:val="24"/>
          <w:lang w:eastAsia="ru-RU"/>
        </w:rPr>
        <w:t>Рыцари (полноправные Тамплиеры) — носили белую мантию (как символ чистоты). После 1147-1148 года был добавлен красный восьмиконечный крест. Этот крест назывался Крест Патте.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Сержанты (оруженосцы и вспомогательный персонал) —  обычно носили серые или черные мантии с красными крестами на них.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Священники — были одеты в зеленую мантию с красными Тамплиерскими крестами и всегда носили белые перчатки.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 </w:t>
      </w: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Орден Святого Лазаря.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r w:rsidRPr="00E50825">
        <w:rPr>
          <w:rFonts w:eastAsia="Times New Roman" w:cs="Times New Roman"/>
          <w:sz w:val="24"/>
          <w:szCs w:val="24"/>
          <w:lang w:eastAsia="ru-RU"/>
        </w:rPr>
        <w:t>Военный и Госпитальерский Орден Святого Лазаря Иерусалимского основан крестоносцами в Палестине в 1098 году на базе больницы для прокажённых, которая существовала под юрисдикцией Греческой патриархии. Орден принимал в свои ряды рыцарей, заболевших проказой. Символом ордена был зелёный крест на белом плаще. Орден следовал «Уставу святого Августина». После захвата Саладином Иерусалима в октябре 1187 года Орден участвовал в боевых действиях, в частности во время Третьего крестового похода.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 соглашению Орденов, рыцари, заболевшие проказой, переходили в Орден св. Лазаря. В тоже время есть основания полагать, что переход из ордена в орден не всегда был продиктован именно болезнью. Таким основанием является то, что в уставе было прописано, что Великим магистром ордена мог быть только прокаженный. В бою лазариты отличались большой отвагой. Согласно летописям, они шли в бой без шлемов, их искаженные проказой лица вселяли ужас во врагов</w:t>
      </w:r>
      <w:proofErr w:type="gramStart"/>
      <w:r w:rsidRPr="00E50825">
        <w:rPr>
          <w:rFonts w:eastAsia="Times New Roman" w:cs="Times New Roman"/>
          <w:sz w:val="24"/>
          <w:szCs w:val="24"/>
          <w:lang w:eastAsia="ru-RU"/>
        </w:rPr>
        <w:t xml:space="preserve"> ,</w:t>
      </w:r>
      <w:proofErr w:type="gramEnd"/>
      <w:r w:rsidRPr="00E50825">
        <w:rPr>
          <w:rFonts w:eastAsia="Times New Roman" w:cs="Times New Roman"/>
          <w:sz w:val="24"/>
          <w:szCs w:val="24"/>
          <w:lang w:eastAsia="ru-RU"/>
        </w:rPr>
        <w:t>а в силу специфики болезни они не чувствовали боли от наносимых им ран, принуждая противника к бегству.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 Облачение —</w:t>
      </w:r>
      <w:r w:rsidRPr="00E50825">
        <w:rPr>
          <w:rFonts w:eastAsia="Times New Roman" w:cs="Times New Roman"/>
          <w:sz w:val="24"/>
          <w:szCs w:val="24"/>
          <w:lang w:eastAsia="ru-RU"/>
        </w:rPr>
        <w:t xml:space="preserve"> Рыцари св. Лазаря были облачены в черные мантели с белой каймой и зеленым крестом и потому нередко именовались рыцарями Зеленого Креста.</w:t>
      </w:r>
    </w:p>
    <w:p w:rsidR="00E50825" w:rsidRDefault="00E50825">
      <w:pPr>
        <w:spacing w:after="200" w:line="276" w:lineRule="auto"/>
        <w:rPr>
          <w:rFonts w:eastAsia="Times New Roman" w:cs="Times New Roman"/>
          <w:b/>
          <w:bCs/>
          <w:sz w:val="24"/>
          <w:szCs w:val="24"/>
          <w:lang w:eastAsia="ru-RU"/>
        </w:rPr>
      </w:pPr>
      <w:r>
        <w:rPr>
          <w:rFonts w:eastAsia="Times New Roman" w:cs="Times New Roman"/>
          <w:b/>
          <w:bCs/>
          <w:sz w:val="24"/>
          <w:szCs w:val="24"/>
          <w:lang w:eastAsia="ru-RU"/>
        </w:rPr>
        <w:br w:type="page"/>
      </w:r>
    </w:p>
    <w:p w:rsidR="00E50825" w:rsidRPr="00E50825" w:rsidRDefault="00E50825" w:rsidP="00E50825">
      <w:pPr>
        <w:spacing w:before="100" w:beforeAutospacing="1" w:after="100" w:afterAutospacing="1"/>
        <w:jc w:val="center"/>
        <w:rPr>
          <w:rFonts w:eastAsia="Times New Roman" w:cs="Times New Roman"/>
          <w:sz w:val="24"/>
          <w:szCs w:val="24"/>
          <w:lang w:val="en-US" w:eastAsia="ru-RU"/>
        </w:rPr>
      </w:pPr>
      <w:r w:rsidRPr="00E50825">
        <w:rPr>
          <w:rFonts w:eastAsia="Times New Roman" w:cs="Times New Roman"/>
          <w:b/>
          <w:bCs/>
          <w:sz w:val="24"/>
          <w:szCs w:val="24"/>
          <w:lang w:eastAsia="ru-RU"/>
        </w:rPr>
        <w:t>Молитвы</w:t>
      </w:r>
      <w:r w:rsidRPr="00E50825">
        <w:rPr>
          <w:rFonts w:eastAsia="Times New Roman" w:cs="Times New Roman"/>
          <w:b/>
          <w:bCs/>
          <w:sz w:val="24"/>
          <w:szCs w:val="24"/>
          <w:lang w:val="en-US" w:eastAsia="ru-RU"/>
        </w:rPr>
        <w:t>.</w:t>
      </w:r>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b/>
          <w:bCs/>
          <w:sz w:val="24"/>
          <w:szCs w:val="24"/>
          <w:lang w:val="en-US" w:eastAsia="ru-RU"/>
        </w:rPr>
        <w:t>Credo.</w:t>
      </w:r>
      <w:proofErr w:type="gramEnd"/>
      <w:r w:rsidRPr="00E50825">
        <w:rPr>
          <w:rFonts w:eastAsia="Times New Roman" w:cs="Times New Roman"/>
          <w:b/>
          <w:bCs/>
          <w:sz w:val="24"/>
          <w:szCs w:val="24"/>
          <w:lang w:val="en-US" w:eastAsia="ru-RU"/>
        </w:rPr>
        <w:t xml:space="preserve">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val="en-US" w:eastAsia="ru-RU"/>
        </w:rPr>
        <w:t xml:space="preserve">Credo in Deum, Patrem omnipoténtem, Creatórem cæli </w:t>
      </w: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terræ. Et in Jesum Christum, Fílium ejus únicum, Dóminum nostrum: qui concéptus est de Spíritu Sancto, natus ex María Vírgine, passus sub Póntio Piláto, crucifíxus, mórtuus, et sepúltus: descéndit ad ínferos; tértia die resurréxit a mórtuis; ascéndit ad cælos; sedet ad déxteram Dei Patris omnipotentis: inde ventúrus est judicáre vivos et mórtuos.  Credo in Spíritum Sanctum, sanctam Ecclésiam cathólicam, sanctórum communiónem, remissiónem peccatórum, carnis resurrectiónem, vitam ætérnam. </w:t>
      </w:r>
      <w:r w:rsidRPr="00E50825">
        <w:rPr>
          <w:rFonts w:eastAsia="Times New Roman" w:cs="Times New Roman"/>
          <w:sz w:val="24"/>
          <w:szCs w:val="24"/>
          <w:lang w:eastAsia="ru-RU"/>
        </w:rPr>
        <w:t>Amen.</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Транскрипция: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Кредо ин Деум, Патрем омнипотентем, Креаторем цели эт террэ. Эт ин Есус Кристум, Филиум эюс уникум, Доминум нострум: куи концептус эст де Спириту Санкто, натус экс Мариа Вирджин, пассус суб Понтио Пилато, крицификус, мортуус, эт сепутус: десцендит ад инферос; тертиа дие </w:t>
      </w:r>
      <w:proofErr w:type="gramStart"/>
      <w:r w:rsidRPr="00E50825">
        <w:rPr>
          <w:rFonts w:eastAsia="Times New Roman" w:cs="Times New Roman"/>
          <w:sz w:val="24"/>
          <w:szCs w:val="24"/>
          <w:lang w:eastAsia="ru-RU"/>
        </w:rPr>
        <w:t>ресуррексит</w:t>
      </w:r>
      <w:proofErr w:type="gramEnd"/>
      <w:r w:rsidRPr="00E50825">
        <w:rPr>
          <w:rFonts w:eastAsia="Times New Roman" w:cs="Times New Roman"/>
          <w:sz w:val="24"/>
          <w:szCs w:val="24"/>
          <w:lang w:eastAsia="ru-RU"/>
        </w:rPr>
        <w:t xml:space="preserve"> а мортуис; асцендит ад кэлос; седет ад декстерам Деи Патрис омнипотентис: инде вентурус эст джудикаре вивос эт мортуос.</w:t>
      </w:r>
      <w:r w:rsidRPr="00E50825">
        <w:rPr>
          <w:rFonts w:eastAsia="Times New Roman" w:cs="Times New Roman"/>
          <w:sz w:val="24"/>
          <w:szCs w:val="24"/>
          <w:lang w:eastAsia="ru-RU"/>
        </w:rPr>
        <w:br/>
        <w:t>Кредо ин Спиритум Санктум, санктам Эклезиам сатхоликам, санкторум коммунионем, ремиссионем пекаторум, карнис ресурректионем, витам этернам</w:t>
      </w:r>
      <w:proofErr w:type="gramStart"/>
      <w:r w:rsidRPr="00E50825">
        <w:rPr>
          <w:rFonts w:eastAsia="Times New Roman" w:cs="Times New Roman"/>
          <w:sz w:val="24"/>
          <w:szCs w:val="24"/>
          <w:lang w:eastAsia="ru-RU"/>
        </w:rPr>
        <w:t xml:space="preserve"> .</w:t>
      </w:r>
      <w:proofErr w:type="gramEnd"/>
      <w:r w:rsidRPr="00E50825">
        <w:rPr>
          <w:rFonts w:eastAsia="Times New Roman" w:cs="Times New Roman"/>
          <w:sz w:val="24"/>
          <w:szCs w:val="24"/>
          <w:lang w:eastAsia="ru-RU"/>
        </w:rPr>
        <w:t xml:space="preserve"> Амэн.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Перевод:</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eastAsia="ru-RU"/>
        </w:rPr>
        <w:t xml:space="preserve">Верую </w:t>
      </w:r>
      <w:proofErr w:type="gramStart"/>
      <w:r w:rsidRPr="00E50825">
        <w:rPr>
          <w:rFonts w:eastAsia="Times New Roman" w:cs="Times New Roman"/>
          <w:sz w:val="24"/>
          <w:szCs w:val="24"/>
          <w:lang w:eastAsia="ru-RU"/>
        </w:rPr>
        <w:t>во</w:t>
      </w:r>
      <w:proofErr w:type="gramEnd"/>
      <w:r w:rsidRPr="00E50825">
        <w:rPr>
          <w:rFonts w:eastAsia="Times New Roman" w:cs="Times New Roman"/>
          <w:sz w:val="24"/>
          <w:szCs w:val="24"/>
          <w:lang w:eastAsia="ru-RU"/>
        </w:rPr>
        <w:t xml:space="preserve"> единого Бога, Отца Всемогущего, Творца неба и земли, видимого всего и невидимого.</w:t>
      </w:r>
      <w:r w:rsidRPr="00E50825">
        <w:rPr>
          <w:rFonts w:eastAsia="Times New Roman" w:cs="Times New Roman"/>
          <w:sz w:val="24"/>
          <w:szCs w:val="24"/>
          <w:lang w:eastAsia="ru-RU"/>
        </w:rPr>
        <w:br/>
        <w:t>И во единого Господа Иисуса Христа, Сына Божия Единородного, от Отца рождённого прежде всех веков, Бога от Бога, Свет от Света, Бога истинного от Бога истинного, рождённого, несотворённого, единосущного Отцу, через</w:t>
      </w:r>
      <w:proofErr w:type="gramStart"/>
      <w:r w:rsidRPr="00E50825">
        <w:rPr>
          <w:rFonts w:eastAsia="Times New Roman" w:cs="Times New Roman"/>
          <w:sz w:val="24"/>
          <w:szCs w:val="24"/>
          <w:lang w:eastAsia="ru-RU"/>
        </w:rPr>
        <w:t xml:space="preserve"> К</w:t>
      </w:r>
      <w:proofErr w:type="gramEnd"/>
      <w:r w:rsidRPr="00E50825">
        <w:rPr>
          <w:rFonts w:eastAsia="Times New Roman" w:cs="Times New Roman"/>
          <w:sz w:val="24"/>
          <w:szCs w:val="24"/>
          <w:lang w:eastAsia="ru-RU"/>
        </w:rPr>
        <w:t xml:space="preserve">оторого всё сотворено. </w:t>
      </w:r>
      <w:proofErr w:type="gramStart"/>
      <w:r w:rsidRPr="00E50825">
        <w:rPr>
          <w:rFonts w:eastAsia="Times New Roman" w:cs="Times New Roman"/>
          <w:sz w:val="24"/>
          <w:szCs w:val="24"/>
          <w:lang w:eastAsia="ru-RU"/>
        </w:rPr>
        <w:t>Ради нас, людей, и ради нашего спасения сошедшего с небес и воплотившегося от Духа Святого и Марии Девы, и ставшего Человеком; распятого за нас при Понтии Пилате, страдавшего и погребённого, воскресшего в третий день по Писаниям, вошедшего на небеса и сидящего одесную Отца, вновь грядущего со славою судить живых и мёртвых, и Царству Его не будет конца.</w:t>
      </w:r>
      <w:proofErr w:type="gramEnd"/>
      <w:r w:rsidRPr="00E50825">
        <w:rPr>
          <w:rFonts w:eastAsia="Times New Roman" w:cs="Times New Roman"/>
          <w:sz w:val="24"/>
          <w:szCs w:val="24"/>
          <w:lang w:eastAsia="ru-RU"/>
        </w:rPr>
        <w:t xml:space="preserve"> И </w:t>
      </w:r>
      <w:proofErr w:type="gramStart"/>
      <w:r w:rsidRPr="00E50825">
        <w:rPr>
          <w:rFonts w:eastAsia="Times New Roman" w:cs="Times New Roman"/>
          <w:sz w:val="24"/>
          <w:szCs w:val="24"/>
          <w:lang w:eastAsia="ru-RU"/>
        </w:rPr>
        <w:t>в</w:t>
      </w:r>
      <w:proofErr w:type="gramEnd"/>
      <w:r w:rsidRPr="00E50825">
        <w:rPr>
          <w:rFonts w:eastAsia="Times New Roman" w:cs="Times New Roman"/>
          <w:sz w:val="24"/>
          <w:szCs w:val="24"/>
          <w:lang w:eastAsia="ru-RU"/>
        </w:rPr>
        <w:t xml:space="preserve"> </w:t>
      </w:r>
      <w:proofErr w:type="gramStart"/>
      <w:r w:rsidRPr="00E50825">
        <w:rPr>
          <w:rFonts w:eastAsia="Times New Roman" w:cs="Times New Roman"/>
          <w:sz w:val="24"/>
          <w:szCs w:val="24"/>
          <w:lang w:eastAsia="ru-RU"/>
        </w:rPr>
        <w:t>Духа</w:t>
      </w:r>
      <w:proofErr w:type="gramEnd"/>
      <w:r w:rsidRPr="00E50825">
        <w:rPr>
          <w:rFonts w:eastAsia="Times New Roman" w:cs="Times New Roman"/>
          <w:sz w:val="24"/>
          <w:szCs w:val="24"/>
          <w:lang w:eastAsia="ru-RU"/>
        </w:rPr>
        <w:t xml:space="preserve"> Святого, Господа Животворящего, от Отца и Сына исходящего; Которому вместе с Отцом и Сыном подобает поклонение и слава; Который вещал через пророков. И </w:t>
      </w:r>
      <w:proofErr w:type="gramStart"/>
      <w:r w:rsidRPr="00E50825">
        <w:rPr>
          <w:rFonts w:eastAsia="Times New Roman" w:cs="Times New Roman"/>
          <w:sz w:val="24"/>
          <w:szCs w:val="24"/>
          <w:lang w:eastAsia="ru-RU"/>
        </w:rPr>
        <w:t>во</w:t>
      </w:r>
      <w:proofErr w:type="gramEnd"/>
      <w:r w:rsidRPr="00E50825">
        <w:rPr>
          <w:rFonts w:eastAsia="Times New Roman" w:cs="Times New Roman"/>
          <w:sz w:val="24"/>
          <w:szCs w:val="24"/>
          <w:lang w:eastAsia="ru-RU"/>
        </w:rPr>
        <w:t xml:space="preserve"> единую Святую Вселенскую и Апостольскую Церковь. Исповедую единое крещение </w:t>
      </w:r>
      <w:proofErr w:type="gramStart"/>
      <w:r w:rsidRPr="00E50825">
        <w:rPr>
          <w:rFonts w:eastAsia="Times New Roman" w:cs="Times New Roman"/>
          <w:sz w:val="24"/>
          <w:szCs w:val="24"/>
          <w:lang w:eastAsia="ru-RU"/>
        </w:rPr>
        <w:t>во</w:t>
      </w:r>
      <w:proofErr w:type="gramEnd"/>
      <w:r w:rsidRPr="00E50825">
        <w:rPr>
          <w:rFonts w:eastAsia="Times New Roman" w:cs="Times New Roman"/>
          <w:sz w:val="24"/>
          <w:szCs w:val="24"/>
          <w:lang w:eastAsia="ru-RU"/>
        </w:rPr>
        <w:t xml:space="preserve"> отпущение грехов. Ожидаю</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воскресения</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мёртвых</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и</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жизни</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будущего</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века</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Аминь</w:t>
      </w:r>
    </w:p>
    <w:p w:rsidR="00E50825" w:rsidRDefault="00E50825" w:rsidP="00E50825">
      <w:pPr>
        <w:spacing w:before="100" w:beforeAutospacing="1" w:after="100" w:afterAutospacing="1"/>
        <w:rPr>
          <w:rFonts w:eastAsia="Times New Roman" w:cs="Times New Roman"/>
          <w:b/>
          <w:bCs/>
          <w:sz w:val="24"/>
          <w:szCs w:val="24"/>
          <w:lang w:val="en-US" w:eastAsia="ru-RU"/>
        </w:rPr>
      </w:pPr>
      <w:r w:rsidRPr="00E50825">
        <w:rPr>
          <w:rFonts w:eastAsia="Times New Roman" w:cs="Times New Roman"/>
          <w:b/>
          <w:bCs/>
          <w:sz w:val="24"/>
          <w:szCs w:val="24"/>
          <w:lang w:val="en-US" w:eastAsia="ru-RU"/>
        </w:rPr>
        <w:t> </w:t>
      </w:r>
    </w:p>
    <w:p w:rsidR="00E50825" w:rsidRDefault="00E50825">
      <w:pPr>
        <w:spacing w:after="200" w:line="276" w:lineRule="auto"/>
        <w:rPr>
          <w:rFonts w:eastAsia="Times New Roman" w:cs="Times New Roman"/>
          <w:b/>
          <w:bCs/>
          <w:sz w:val="24"/>
          <w:szCs w:val="24"/>
          <w:lang w:val="en-US" w:eastAsia="ru-RU"/>
        </w:rPr>
      </w:pPr>
      <w:r>
        <w:rPr>
          <w:rFonts w:eastAsia="Times New Roman" w:cs="Times New Roman"/>
          <w:b/>
          <w:bCs/>
          <w:sz w:val="24"/>
          <w:szCs w:val="24"/>
          <w:lang w:val="en-US" w:eastAsia="ru-RU"/>
        </w:rPr>
        <w:br w:type="page"/>
      </w:r>
    </w:p>
    <w:p w:rsidR="00E50825" w:rsidRPr="00E50825" w:rsidRDefault="00E50825" w:rsidP="00E50825">
      <w:pPr>
        <w:spacing w:before="100" w:beforeAutospacing="1" w:after="100" w:afterAutospacing="1"/>
        <w:rPr>
          <w:rFonts w:eastAsia="Times New Roman" w:cs="Times New Roman"/>
          <w:sz w:val="24"/>
          <w:szCs w:val="24"/>
          <w:lang w:val="en-US" w:eastAsia="ru-RU"/>
        </w:rPr>
      </w:pP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val="en-US" w:eastAsia="ru-RU"/>
        </w:rPr>
        <w:t>Requiem</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Libera me, Domine, de morte aeterna, in die illa tremenda:</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Quando caeli movendi sunt </w:t>
      </w: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terra.</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Dum </w:t>
      </w:r>
      <w:proofErr w:type="gramStart"/>
      <w:r w:rsidRPr="00E50825">
        <w:rPr>
          <w:rFonts w:eastAsia="Times New Roman" w:cs="Times New Roman"/>
          <w:sz w:val="24"/>
          <w:szCs w:val="24"/>
          <w:lang w:val="en-US" w:eastAsia="ru-RU"/>
        </w:rPr>
        <w:t>veneris ;udicare</w:t>
      </w:r>
      <w:proofErr w:type="gramEnd"/>
      <w:r w:rsidRPr="00E50825">
        <w:rPr>
          <w:rFonts w:eastAsia="Times New Roman" w:cs="Times New Roman"/>
          <w:sz w:val="24"/>
          <w:szCs w:val="24"/>
          <w:lang w:val="en-US" w:eastAsia="ru-RU"/>
        </w:rPr>
        <w:t xml:space="preserve"> saeculum per ignem.</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Tremens factus sum ego, et timeo, dum discussio v</w:t>
      </w:r>
      <w:proofErr w:type="gramStart"/>
      <w:r w:rsidRPr="00E50825">
        <w:rPr>
          <w:rFonts w:eastAsia="Times New Roman" w:cs="Times New Roman"/>
          <w:sz w:val="24"/>
          <w:szCs w:val="24"/>
          <w:lang w:val="en-US" w:eastAsia="ru-RU"/>
        </w:rPr>
        <w:t>;nerit</w:t>
      </w:r>
      <w:proofErr w:type="gramEnd"/>
      <w:r w:rsidRPr="00E50825">
        <w:rPr>
          <w:rFonts w:eastAsia="Times New Roman" w:cs="Times New Roman"/>
          <w:sz w:val="24"/>
          <w:szCs w:val="24"/>
          <w:lang w:val="en-US" w:eastAsia="ru-RU"/>
        </w:rPr>
        <w:t>, atque ventura ira.</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Quando caeli movendi sunt </w:t>
      </w: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terra.</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Dies illa, </w:t>
      </w:r>
      <w:proofErr w:type="gramStart"/>
      <w:r w:rsidRPr="00E50825">
        <w:rPr>
          <w:rFonts w:eastAsia="Times New Roman" w:cs="Times New Roman"/>
          <w:sz w:val="24"/>
          <w:szCs w:val="24"/>
          <w:lang w:val="en-US" w:eastAsia="ru-RU"/>
        </w:rPr>
        <w:t>dies irae</w:t>
      </w:r>
      <w:proofErr w:type="gramEnd"/>
      <w:r w:rsidRPr="00E50825">
        <w:rPr>
          <w:rFonts w:eastAsia="Times New Roman" w:cs="Times New Roman"/>
          <w:sz w:val="24"/>
          <w:szCs w:val="24"/>
          <w:lang w:val="en-US" w:eastAsia="ru-RU"/>
        </w:rPr>
        <w:t>, calamitatis et miseriae, dies magna et amara valde.</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Dum </w:t>
      </w:r>
      <w:proofErr w:type="gramStart"/>
      <w:r w:rsidRPr="00E50825">
        <w:rPr>
          <w:rFonts w:eastAsia="Times New Roman" w:cs="Times New Roman"/>
          <w:sz w:val="24"/>
          <w:szCs w:val="24"/>
          <w:lang w:val="en-US" w:eastAsia="ru-RU"/>
        </w:rPr>
        <w:t>veneris ;udicare</w:t>
      </w:r>
      <w:proofErr w:type="gramEnd"/>
      <w:r w:rsidRPr="00E50825">
        <w:rPr>
          <w:rFonts w:eastAsia="Times New Roman" w:cs="Times New Roman"/>
          <w:sz w:val="24"/>
          <w:szCs w:val="24"/>
          <w:lang w:val="en-US" w:eastAsia="ru-RU"/>
        </w:rPr>
        <w:t xml:space="preserve"> saeculum per ignem.</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Requiem aeternam </w:t>
      </w:r>
      <w:proofErr w:type="gramStart"/>
      <w:r w:rsidRPr="00E50825">
        <w:rPr>
          <w:rFonts w:eastAsia="Times New Roman" w:cs="Times New Roman"/>
          <w:sz w:val="24"/>
          <w:szCs w:val="24"/>
          <w:lang w:val="en-US" w:eastAsia="ru-RU"/>
        </w:rPr>
        <w:t>dona</w:t>
      </w:r>
      <w:proofErr w:type="gramEnd"/>
      <w:r w:rsidRPr="00E50825">
        <w:rPr>
          <w:rFonts w:eastAsia="Times New Roman" w:cs="Times New Roman"/>
          <w:sz w:val="24"/>
          <w:szCs w:val="24"/>
          <w:lang w:val="en-US" w:eastAsia="ru-RU"/>
        </w:rPr>
        <w:t xml:space="preserve"> eis, Domine: et lux perpetua luceat eis…</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val="en-US"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«Избави меня»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«Избави меня, Господи, от смерти вечной</w:t>
      </w:r>
      <w:proofErr w:type="gramStart"/>
      <w:r w:rsidRPr="00E50825">
        <w:rPr>
          <w:rFonts w:eastAsia="Times New Roman" w:cs="Times New Roman"/>
          <w:sz w:val="24"/>
          <w:szCs w:val="24"/>
          <w:lang w:eastAsia="ru-RU"/>
        </w:rPr>
        <w:br/>
        <w:t>В</w:t>
      </w:r>
      <w:proofErr w:type="gramEnd"/>
      <w:r w:rsidRPr="00E50825">
        <w:rPr>
          <w:rFonts w:eastAsia="Times New Roman" w:cs="Times New Roman"/>
          <w:sz w:val="24"/>
          <w:szCs w:val="24"/>
          <w:lang w:eastAsia="ru-RU"/>
        </w:rPr>
        <w:t xml:space="preserve"> тот страшный день,</w:t>
      </w:r>
      <w:r w:rsidRPr="00E50825">
        <w:rPr>
          <w:rFonts w:eastAsia="Times New Roman" w:cs="Times New Roman"/>
          <w:sz w:val="24"/>
          <w:szCs w:val="24"/>
          <w:lang w:eastAsia="ru-RU"/>
        </w:rPr>
        <w:br/>
        <w:t>Когда содрогнуться земля и небеса,</w:t>
      </w:r>
      <w:r w:rsidRPr="00E50825">
        <w:rPr>
          <w:rFonts w:eastAsia="Times New Roman" w:cs="Times New Roman"/>
          <w:sz w:val="24"/>
          <w:szCs w:val="24"/>
          <w:lang w:eastAsia="ru-RU"/>
        </w:rPr>
        <w:br/>
        <w:t>Когда придешь Ты судить</w:t>
      </w:r>
      <w:r w:rsidRPr="00E50825">
        <w:rPr>
          <w:rFonts w:eastAsia="Times New Roman" w:cs="Times New Roman"/>
          <w:sz w:val="24"/>
          <w:szCs w:val="24"/>
          <w:lang w:eastAsia="ru-RU"/>
        </w:rPr>
        <w:br/>
        <w:t>Род людской на муки огненные.</w:t>
      </w:r>
      <w:r w:rsidRPr="00E50825">
        <w:rPr>
          <w:rFonts w:eastAsia="Times New Roman" w:cs="Times New Roman"/>
          <w:sz w:val="24"/>
          <w:szCs w:val="24"/>
          <w:lang w:eastAsia="ru-RU"/>
        </w:rPr>
        <w:br/>
        <w:t>Трепещущий, готовлюсь я и убоюсь</w:t>
      </w:r>
      <w:r w:rsidRPr="00E50825">
        <w:rPr>
          <w:rFonts w:eastAsia="Times New Roman" w:cs="Times New Roman"/>
          <w:sz w:val="24"/>
          <w:szCs w:val="24"/>
          <w:lang w:eastAsia="ru-RU"/>
        </w:rPr>
        <w:br/>
        <w:t>благоговейно Грядущего суда</w:t>
      </w:r>
      <w:proofErr w:type="gramStart"/>
      <w:r w:rsidRPr="00E50825">
        <w:rPr>
          <w:rFonts w:eastAsia="Times New Roman" w:cs="Times New Roman"/>
          <w:sz w:val="24"/>
          <w:szCs w:val="24"/>
          <w:lang w:eastAsia="ru-RU"/>
        </w:rPr>
        <w:br/>
        <w:t>И</w:t>
      </w:r>
      <w:proofErr w:type="gramEnd"/>
      <w:r w:rsidRPr="00E50825">
        <w:rPr>
          <w:rFonts w:eastAsia="Times New Roman" w:cs="Times New Roman"/>
          <w:sz w:val="24"/>
          <w:szCs w:val="24"/>
          <w:lang w:eastAsia="ru-RU"/>
        </w:rPr>
        <w:t xml:space="preserve"> грядущего гнева.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Тот день, день гнева,</w:t>
      </w:r>
      <w:r w:rsidRPr="00E50825">
        <w:rPr>
          <w:rFonts w:eastAsia="Times New Roman" w:cs="Times New Roman"/>
          <w:sz w:val="24"/>
          <w:szCs w:val="24"/>
          <w:lang w:eastAsia="ru-RU"/>
        </w:rPr>
        <w:br/>
        <w:t>День суда и милосердия,</w:t>
      </w:r>
      <w:r w:rsidRPr="00E50825">
        <w:rPr>
          <w:rFonts w:eastAsia="Times New Roman" w:cs="Times New Roman"/>
          <w:sz w:val="24"/>
          <w:szCs w:val="24"/>
          <w:lang w:eastAsia="ru-RU"/>
        </w:rPr>
        <w:br/>
        <w:t>День великий и прегорький.</w:t>
      </w:r>
      <w:r w:rsidRPr="00E50825">
        <w:rPr>
          <w:rFonts w:eastAsia="Times New Roman" w:cs="Times New Roman"/>
          <w:sz w:val="24"/>
          <w:szCs w:val="24"/>
          <w:lang w:eastAsia="ru-RU"/>
        </w:rPr>
        <w:br/>
        <w:t>Вечный покой даруй им, Господи,</w:t>
      </w:r>
      <w:r w:rsidRPr="00E50825">
        <w:rPr>
          <w:rFonts w:eastAsia="Times New Roman" w:cs="Times New Roman"/>
          <w:sz w:val="24"/>
          <w:szCs w:val="24"/>
          <w:lang w:eastAsia="ru-RU"/>
        </w:rPr>
        <w:br/>
        <w:t>И вечный свет воссияет им».</w:t>
      </w:r>
    </w:p>
    <w:p w:rsid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Default="00E50825">
      <w:pPr>
        <w:spacing w:after="200" w:line="276" w:lineRule="auto"/>
        <w:rPr>
          <w:rFonts w:eastAsia="Times New Roman" w:cs="Times New Roman"/>
          <w:sz w:val="24"/>
          <w:szCs w:val="24"/>
          <w:lang w:eastAsia="ru-RU"/>
        </w:rPr>
      </w:pPr>
      <w:r>
        <w:rPr>
          <w:rFonts w:eastAsia="Times New Roman" w:cs="Times New Roman"/>
          <w:sz w:val="24"/>
          <w:szCs w:val="24"/>
          <w:lang w:eastAsia="ru-RU"/>
        </w:rPr>
        <w:br w:type="page"/>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Молитва после трапезы</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eastAsia="ru-RU"/>
        </w:rPr>
        <w:t>Латинский</w:t>
      </w:r>
      <w:r w:rsidRPr="00E50825">
        <w:rPr>
          <w:rFonts w:eastAsia="Times New Roman" w:cs="Times New Roman"/>
          <w:b/>
          <w:bCs/>
          <w:sz w:val="24"/>
          <w:szCs w:val="24"/>
          <w:lang w:val="en-US" w:eastAsia="ru-RU"/>
        </w:rPr>
        <w:t xml:space="preserve"> </w:t>
      </w:r>
      <w:r w:rsidRPr="00E50825">
        <w:rPr>
          <w:rFonts w:eastAsia="Times New Roman" w:cs="Times New Roman"/>
          <w:b/>
          <w:bCs/>
          <w:sz w:val="24"/>
          <w:szCs w:val="24"/>
          <w:lang w:eastAsia="ru-RU"/>
        </w:rPr>
        <w:t>текст</w:t>
      </w:r>
      <w:r w:rsidRPr="00E50825">
        <w:rPr>
          <w:rFonts w:eastAsia="Times New Roman" w:cs="Times New Roman"/>
          <w:b/>
          <w:bCs/>
          <w:sz w:val="24"/>
          <w:szCs w:val="24"/>
          <w:lang w:val="en-US" w:eastAsia="ru-RU"/>
        </w:rPr>
        <w:t>:</w:t>
      </w:r>
      <w:r w:rsidRPr="00E50825">
        <w:rPr>
          <w:rFonts w:eastAsia="Times New Roman" w:cs="Times New Roman"/>
          <w:sz w:val="24"/>
          <w:szCs w:val="24"/>
          <w:lang w:val="en-US" w:eastAsia="ru-RU"/>
        </w:rPr>
        <w:br/>
        <w:t xml:space="preserve">Agimus tibi gratias, omnipotens Deus, pro universis beneficiis tuis, qui vivis </w:t>
      </w: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regnas in saecula saeculorum. Amen.</w:t>
      </w:r>
      <w:r w:rsidRPr="00E50825">
        <w:rPr>
          <w:rFonts w:eastAsia="Times New Roman" w:cs="Times New Roman"/>
          <w:sz w:val="24"/>
          <w:szCs w:val="24"/>
          <w:lang w:val="en-US" w:eastAsia="ru-RU"/>
        </w:rPr>
        <w:br/>
      </w:r>
      <w:proofErr w:type="gramStart"/>
      <w:r w:rsidRPr="00E50825">
        <w:rPr>
          <w:rFonts w:eastAsia="Times New Roman" w:cs="Times New Roman"/>
          <w:sz w:val="24"/>
          <w:szCs w:val="24"/>
          <w:lang w:val="en-US" w:eastAsia="ru-RU"/>
        </w:rPr>
        <w:t>Deus det nobis suam pacem.</w:t>
      </w:r>
      <w:proofErr w:type="gramEnd"/>
      <w:r w:rsidRPr="00E50825">
        <w:rPr>
          <w:rFonts w:eastAsia="Times New Roman" w:cs="Times New Roman"/>
          <w:sz w:val="24"/>
          <w:szCs w:val="24"/>
          <w:lang w:val="en-US" w:eastAsia="ru-RU"/>
        </w:rPr>
        <w:br/>
      </w: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vitam aeternam.</w:t>
      </w:r>
      <w:r w:rsidRPr="00E50825">
        <w:rPr>
          <w:rFonts w:eastAsia="Times New Roman" w:cs="Times New Roman"/>
          <w:sz w:val="24"/>
          <w:szCs w:val="24"/>
          <w:lang w:val="en-US" w:eastAsia="ru-RU"/>
        </w:rPr>
        <w:br/>
        <w:t>Amen.</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Транскрипция:</w:t>
      </w:r>
      <w:r w:rsidRPr="00E50825">
        <w:rPr>
          <w:rFonts w:eastAsia="Times New Roman" w:cs="Times New Roman"/>
          <w:sz w:val="24"/>
          <w:szCs w:val="24"/>
          <w:lang w:eastAsia="ru-RU"/>
        </w:rPr>
        <w:br/>
        <w:t>АгИмус тИби грАтиас, омнипОтэнс ДЭус, про унивЭрсис бэнэфИкиис тУис, куИ вИвис эт рЭгнас ин саЭкула саэкулОрум. Амэн</w:t>
      </w:r>
      <w:r w:rsidRPr="00E50825">
        <w:rPr>
          <w:rFonts w:eastAsia="Times New Roman" w:cs="Times New Roman"/>
          <w:sz w:val="24"/>
          <w:szCs w:val="24"/>
          <w:lang w:eastAsia="ru-RU"/>
        </w:rPr>
        <w:br/>
        <w:t>ДЭус дэт нОбис сУам пАчэм.</w:t>
      </w:r>
      <w:r w:rsidRPr="00E50825">
        <w:rPr>
          <w:rFonts w:eastAsia="Times New Roman" w:cs="Times New Roman"/>
          <w:sz w:val="24"/>
          <w:szCs w:val="24"/>
          <w:lang w:eastAsia="ru-RU"/>
        </w:rPr>
        <w:br/>
        <w:t>Эт вИтам аэтЭрнам. Амэн.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Перевод:</w:t>
      </w:r>
      <w:r w:rsidRPr="00E50825">
        <w:rPr>
          <w:rFonts w:eastAsia="Times New Roman" w:cs="Times New Roman"/>
          <w:sz w:val="24"/>
          <w:szCs w:val="24"/>
          <w:lang w:eastAsia="ru-RU"/>
        </w:rPr>
        <w:br/>
        <w:t>Благодарим тебя, Господи, за все дары твои, ты, кто жив и властвует во веки вечные. Аминь.</w:t>
      </w:r>
      <w:r w:rsidRPr="00E50825">
        <w:rPr>
          <w:rFonts w:eastAsia="Times New Roman" w:cs="Times New Roman"/>
          <w:sz w:val="24"/>
          <w:szCs w:val="24"/>
          <w:lang w:eastAsia="ru-RU"/>
        </w:rPr>
        <w:br/>
        <w:t>Да ниспошлет нам Господь покой.</w:t>
      </w:r>
      <w:r w:rsidRPr="00E50825">
        <w:rPr>
          <w:rFonts w:eastAsia="Times New Roman" w:cs="Times New Roman"/>
          <w:sz w:val="24"/>
          <w:szCs w:val="24"/>
          <w:lang w:eastAsia="ru-RU"/>
        </w:rPr>
        <w:br/>
        <w:t>И жизнь вечную.</w:t>
      </w:r>
      <w:r w:rsidRPr="00E50825">
        <w:rPr>
          <w:rFonts w:eastAsia="Times New Roman" w:cs="Times New Roman"/>
          <w:sz w:val="24"/>
          <w:szCs w:val="24"/>
          <w:lang w:eastAsia="ru-RU"/>
        </w:rPr>
        <w:br/>
        <w:t>Аминь.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REQUIEM AETERNAM  (Вечный покой…</w:t>
      </w:r>
      <w:proofErr w:type="gramStart"/>
      <w:r w:rsidRPr="00E50825">
        <w:rPr>
          <w:rFonts w:eastAsia="Times New Roman" w:cs="Times New Roman"/>
          <w:b/>
          <w:bCs/>
          <w:sz w:val="24"/>
          <w:szCs w:val="24"/>
          <w:lang w:eastAsia="ru-RU"/>
        </w:rPr>
        <w:t xml:space="preserve"> )</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Латинский текст: </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Requiem aeternam </w:t>
      </w:r>
      <w:proofErr w:type="gramStart"/>
      <w:r w:rsidRPr="00E50825">
        <w:rPr>
          <w:rFonts w:eastAsia="Times New Roman" w:cs="Times New Roman"/>
          <w:sz w:val="24"/>
          <w:szCs w:val="24"/>
          <w:lang w:val="en-US" w:eastAsia="ru-RU"/>
        </w:rPr>
        <w:t>dona</w:t>
      </w:r>
      <w:proofErr w:type="gramEnd"/>
      <w:r w:rsidRPr="00E50825">
        <w:rPr>
          <w:rFonts w:eastAsia="Times New Roman" w:cs="Times New Roman"/>
          <w:sz w:val="24"/>
          <w:szCs w:val="24"/>
          <w:lang w:val="en-US" w:eastAsia="ru-RU"/>
        </w:rPr>
        <w:t xml:space="preserve"> ei (eis), Domine, et lux perpetua luceat ei (eis). Requiescat (-ant) in pace. Amen.</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eastAsia="ru-RU"/>
        </w:rPr>
        <w:t>Транскрипция</w:t>
      </w:r>
      <w:r w:rsidRPr="00E50825">
        <w:rPr>
          <w:rFonts w:eastAsia="Times New Roman" w:cs="Times New Roman"/>
          <w:b/>
          <w:bCs/>
          <w:sz w:val="24"/>
          <w:szCs w:val="24"/>
          <w:lang w:val="en-US" w:eastAsia="ru-RU"/>
        </w:rPr>
        <w:t xml:space="preserve">: </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val="en-US" w:eastAsia="ru-RU"/>
        </w:rPr>
        <w:t>[</w:t>
      </w:r>
      <w:r w:rsidRPr="00E50825">
        <w:rPr>
          <w:rFonts w:eastAsia="Times New Roman" w:cs="Times New Roman"/>
          <w:sz w:val="24"/>
          <w:szCs w:val="24"/>
          <w:lang w:eastAsia="ru-RU"/>
        </w:rPr>
        <w:t>РЭкуиэм</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аэтЭрнам</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дОна</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Эи</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Эис</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ДОминэ</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эт</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люкс</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пэрпЭтуа</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лЮцеат</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Эи</w:t>
      </w:r>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Эис</w:t>
      </w:r>
      <w:r w:rsidRPr="00E50825">
        <w:rPr>
          <w:rFonts w:eastAsia="Times New Roman" w:cs="Times New Roman"/>
          <w:sz w:val="24"/>
          <w:szCs w:val="24"/>
          <w:lang w:val="en-US" w:eastAsia="ru-RU"/>
        </w:rPr>
        <w:t>).</w:t>
      </w:r>
      <w:proofErr w:type="gramEnd"/>
      <w:r w:rsidRPr="00E50825">
        <w:rPr>
          <w:rFonts w:eastAsia="Times New Roman" w:cs="Times New Roman"/>
          <w:sz w:val="24"/>
          <w:szCs w:val="24"/>
          <w:lang w:val="en-US" w:eastAsia="ru-RU"/>
        </w:rPr>
        <w:t xml:space="preserve"> </w:t>
      </w:r>
      <w:r w:rsidRPr="00E50825">
        <w:rPr>
          <w:rFonts w:eastAsia="Times New Roman" w:cs="Times New Roman"/>
          <w:sz w:val="24"/>
          <w:szCs w:val="24"/>
          <w:lang w:eastAsia="ru-RU"/>
        </w:rPr>
        <w:t>РэкуиЭскат</w:t>
      </w:r>
      <w:proofErr w:type="gramStart"/>
      <w:r w:rsidRPr="00E50825">
        <w:rPr>
          <w:rFonts w:eastAsia="Times New Roman" w:cs="Times New Roman"/>
          <w:sz w:val="24"/>
          <w:szCs w:val="24"/>
          <w:lang w:eastAsia="ru-RU"/>
        </w:rPr>
        <w:t xml:space="preserve"> (-</w:t>
      </w:r>
      <w:proofErr w:type="gramEnd"/>
      <w:r w:rsidRPr="00E50825">
        <w:rPr>
          <w:rFonts w:eastAsia="Times New Roman" w:cs="Times New Roman"/>
          <w:sz w:val="24"/>
          <w:szCs w:val="24"/>
          <w:lang w:eastAsia="ru-RU"/>
        </w:rPr>
        <w:t xml:space="preserve">ант) ин Паце. </w:t>
      </w:r>
      <w:proofErr w:type="gramStart"/>
      <w:r w:rsidRPr="00E50825">
        <w:rPr>
          <w:rFonts w:eastAsia="Times New Roman" w:cs="Times New Roman"/>
          <w:sz w:val="24"/>
          <w:szCs w:val="24"/>
          <w:lang w:eastAsia="ru-RU"/>
        </w:rPr>
        <w:t>Амэн].</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Перевод: </w:t>
      </w:r>
    </w:p>
    <w:p w:rsid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Вечный покой даруй ему/ей (им), Господи, и да осеняет </w:t>
      </w:r>
      <w:proofErr w:type="gramStart"/>
      <w:r w:rsidRPr="00E50825">
        <w:rPr>
          <w:rFonts w:eastAsia="Times New Roman" w:cs="Times New Roman"/>
          <w:sz w:val="24"/>
          <w:szCs w:val="24"/>
          <w:lang w:eastAsia="ru-RU"/>
        </w:rPr>
        <w:t>его</w:t>
      </w:r>
      <w:proofErr w:type="gramEnd"/>
      <w:r w:rsidRPr="00E50825">
        <w:rPr>
          <w:rFonts w:eastAsia="Times New Roman" w:cs="Times New Roman"/>
          <w:sz w:val="24"/>
          <w:szCs w:val="24"/>
          <w:lang w:eastAsia="ru-RU"/>
        </w:rPr>
        <w:t>/ее (их) свет вечный. Пусть упокоитс</w:t>
      </w:r>
      <w:proofErr w:type="gramStart"/>
      <w:r w:rsidRPr="00E50825">
        <w:rPr>
          <w:rFonts w:eastAsia="Times New Roman" w:cs="Times New Roman"/>
          <w:sz w:val="24"/>
          <w:szCs w:val="24"/>
          <w:lang w:eastAsia="ru-RU"/>
        </w:rPr>
        <w:t>я(</w:t>
      </w:r>
      <w:proofErr w:type="gramEnd"/>
      <w:r w:rsidRPr="00E50825">
        <w:rPr>
          <w:rFonts w:eastAsia="Times New Roman" w:cs="Times New Roman"/>
          <w:sz w:val="24"/>
          <w:szCs w:val="24"/>
          <w:lang w:eastAsia="ru-RU"/>
        </w:rPr>
        <w:t>-ятся) он/она (они) с миром. Аминь.</w:t>
      </w:r>
    </w:p>
    <w:p w:rsidR="00E50825" w:rsidRDefault="00E50825">
      <w:pPr>
        <w:spacing w:after="200" w:line="276" w:lineRule="auto"/>
        <w:rPr>
          <w:rFonts w:eastAsia="Times New Roman" w:cs="Times New Roman"/>
          <w:sz w:val="24"/>
          <w:szCs w:val="24"/>
          <w:lang w:eastAsia="ru-RU"/>
        </w:rPr>
      </w:pPr>
      <w:r>
        <w:rPr>
          <w:rFonts w:eastAsia="Times New Roman" w:cs="Times New Roman"/>
          <w:sz w:val="24"/>
          <w:szCs w:val="24"/>
          <w:lang w:eastAsia="ru-RU"/>
        </w:rPr>
        <w:br w:type="page"/>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Душа Христа</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eastAsia="ru-RU"/>
        </w:rPr>
        <w:t>Душа Христа, освяти меня.</w:t>
      </w:r>
      <w:r w:rsidRPr="00E50825">
        <w:rPr>
          <w:rFonts w:eastAsia="Times New Roman" w:cs="Times New Roman"/>
          <w:sz w:val="24"/>
          <w:szCs w:val="24"/>
          <w:lang w:eastAsia="ru-RU"/>
        </w:rPr>
        <w:br/>
        <w:t>Тело Христа, спаси меня.</w:t>
      </w:r>
      <w:r w:rsidRPr="00E50825">
        <w:rPr>
          <w:rFonts w:eastAsia="Times New Roman" w:cs="Times New Roman"/>
          <w:sz w:val="24"/>
          <w:szCs w:val="24"/>
          <w:lang w:eastAsia="ru-RU"/>
        </w:rPr>
        <w:br/>
        <w:t>Кровь Христа, опьяни меня.</w:t>
      </w:r>
      <w:r w:rsidRPr="00E50825">
        <w:rPr>
          <w:rFonts w:eastAsia="Times New Roman" w:cs="Times New Roman"/>
          <w:sz w:val="24"/>
          <w:szCs w:val="24"/>
          <w:lang w:eastAsia="ru-RU"/>
        </w:rPr>
        <w:br/>
        <w:t>Вода Христова, омой меня.</w:t>
      </w:r>
      <w:r w:rsidRPr="00E50825">
        <w:rPr>
          <w:rFonts w:eastAsia="Times New Roman" w:cs="Times New Roman"/>
          <w:sz w:val="24"/>
          <w:szCs w:val="24"/>
          <w:lang w:eastAsia="ru-RU"/>
        </w:rPr>
        <w:br/>
        <w:t>Страсти Христовы, укрепите меня.</w:t>
      </w:r>
      <w:r w:rsidRPr="00E50825">
        <w:rPr>
          <w:rFonts w:eastAsia="Times New Roman" w:cs="Times New Roman"/>
          <w:sz w:val="24"/>
          <w:szCs w:val="24"/>
          <w:lang w:eastAsia="ru-RU"/>
        </w:rPr>
        <w:br/>
        <w:t xml:space="preserve">О </w:t>
      </w:r>
      <w:proofErr w:type="gramStart"/>
      <w:r w:rsidRPr="00E50825">
        <w:rPr>
          <w:rFonts w:eastAsia="Times New Roman" w:cs="Times New Roman"/>
          <w:sz w:val="24"/>
          <w:szCs w:val="24"/>
          <w:lang w:eastAsia="ru-RU"/>
        </w:rPr>
        <w:t>добрый</w:t>
      </w:r>
      <w:proofErr w:type="gramEnd"/>
      <w:r w:rsidRPr="00E50825">
        <w:rPr>
          <w:rFonts w:eastAsia="Times New Roman" w:cs="Times New Roman"/>
          <w:sz w:val="24"/>
          <w:szCs w:val="24"/>
          <w:lang w:eastAsia="ru-RU"/>
        </w:rPr>
        <w:t xml:space="preserve"> Иисусе, услышь меня.</w:t>
      </w:r>
      <w:r w:rsidRPr="00E50825">
        <w:rPr>
          <w:rFonts w:eastAsia="Times New Roman" w:cs="Times New Roman"/>
          <w:sz w:val="24"/>
          <w:szCs w:val="24"/>
          <w:lang w:eastAsia="ru-RU"/>
        </w:rPr>
        <w:br/>
        <w:t>Погрузи меня в свои раны.</w:t>
      </w:r>
      <w:r w:rsidRPr="00E50825">
        <w:rPr>
          <w:rFonts w:eastAsia="Times New Roman" w:cs="Times New Roman"/>
          <w:sz w:val="24"/>
          <w:szCs w:val="24"/>
          <w:lang w:eastAsia="ru-RU"/>
        </w:rPr>
        <w:br/>
        <w:t>He позволяй отделиться от тебя.</w:t>
      </w:r>
      <w:r w:rsidRPr="00E50825">
        <w:rPr>
          <w:rFonts w:eastAsia="Times New Roman" w:cs="Times New Roman"/>
          <w:sz w:val="24"/>
          <w:szCs w:val="24"/>
          <w:lang w:eastAsia="ru-RU"/>
        </w:rPr>
        <w:br/>
        <w:t>От злого врага защити меня.</w:t>
      </w:r>
      <w:r w:rsidRPr="00E50825">
        <w:rPr>
          <w:rFonts w:eastAsia="Times New Roman" w:cs="Times New Roman"/>
          <w:sz w:val="24"/>
          <w:szCs w:val="24"/>
          <w:lang w:eastAsia="ru-RU"/>
        </w:rPr>
        <w:br/>
        <w:t>В час смерти моей призови меня.</w:t>
      </w:r>
      <w:r w:rsidRPr="00E50825">
        <w:rPr>
          <w:rFonts w:eastAsia="Times New Roman" w:cs="Times New Roman"/>
          <w:sz w:val="24"/>
          <w:szCs w:val="24"/>
          <w:lang w:eastAsia="ru-RU"/>
        </w:rPr>
        <w:br/>
        <w:t>Прикажи, чтобы я пришел к тебе,</w:t>
      </w:r>
      <w:r w:rsidRPr="00E50825">
        <w:rPr>
          <w:rFonts w:eastAsia="Times New Roman" w:cs="Times New Roman"/>
          <w:sz w:val="24"/>
          <w:szCs w:val="24"/>
          <w:lang w:eastAsia="ru-RU"/>
        </w:rPr>
        <w:br/>
        <w:t>и с твоими Святыми пел хвалу тебе</w:t>
      </w:r>
      <w:r w:rsidRPr="00E50825">
        <w:rPr>
          <w:rFonts w:eastAsia="Times New Roman" w:cs="Times New Roman"/>
          <w:sz w:val="24"/>
          <w:szCs w:val="24"/>
          <w:lang w:eastAsia="ru-RU"/>
        </w:rPr>
        <w:br/>
        <w:t>во веки веков.</w:t>
      </w:r>
      <w:r w:rsidRPr="00E50825">
        <w:rPr>
          <w:rFonts w:eastAsia="Times New Roman" w:cs="Times New Roman"/>
          <w:sz w:val="24"/>
          <w:szCs w:val="24"/>
          <w:lang w:eastAsia="ru-RU"/>
        </w:rPr>
        <w:br/>
        <w:t>Аминь</w:t>
      </w:r>
      <w:r w:rsidRPr="00E50825">
        <w:rPr>
          <w:rFonts w:eastAsia="Times New Roman" w:cs="Times New Roman"/>
          <w:sz w:val="24"/>
          <w:szCs w:val="24"/>
          <w:lang w:val="en-US" w:eastAsia="ru-RU"/>
        </w:rPr>
        <w:t>.</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val="en-US" w:eastAsia="ru-RU"/>
        </w:rPr>
        <w:t>Anima Christi</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val="en-US" w:eastAsia="ru-RU"/>
        </w:rPr>
        <w:t>Anima Christi, sanctifica me.</w:t>
      </w:r>
      <w:proofErr w:type="gramEnd"/>
      <w:r w:rsidRPr="00E50825">
        <w:rPr>
          <w:rFonts w:eastAsia="Times New Roman" w:cs="Times New Roman"/>
          <w:sz w:val="24"/>
          <w:szCs w:val="24"/>
          <w:lang w:val="en-US" w:eastAsia="ru-RU"/>
        </w:rPr>
        <w:br/>
        <w:t>Corpus Christi, salve me.</w:t>
      </w:r>
      <w:r w:rsidRPr="00E50825">
        <w:rPr>
          <w:rFonts w:eastAsia="Times New Roman" w:cs="Times New Roman"/>
          <w:sz w:val="24"/>
          <w:szCs w:val="24"/>
          <w:lang w:val="en-US" w:eastAsia="ru-RU"/>
        </w:rPr>
        <w:br/>
      </w:r>
      <w:proofErr w:type="gramStart"/>
      <w:r w:rsidRPr="00E50825">
        <w:rPr>
          <w:rFonts w:eastAsia="Times New Roman" w:cs="Times New Roman"/>
          <w:sz w:val="24"/>
          <w:szCs w:val="24"/>
          <w:lang w:val="en-US" w:eastAsia="ru-RU"/>
        </w:rPr>
        <w:t>Sanguis Christi, inebria me.</w:t>
      </w:r>
      <w:proofErr w:type="gramEnd"/>
      <w:r w:rsidRPr="00E50825">
        <w:rPr>
          <w:rFonts w:eastAsia="Times New Roman" w:cs="Times New Roman"/>
          <w:sz w:val="24"/>
          <w:szCs w:val="24"/>
          <w:lang w:val="en-US" w:eastAsia="ru-RU"/>
        </w:rPr>
        <w:br/>
      </w:r>
      <w:proofErr w:type="gramStart"/>
      <w:r w:rsidRPr="00E50825">
        <w:rPr>
          <w:rFonts w:eastAsia="Times New Roman" w:cs="Times New Roman"/>
          <w:sz w:val="24"/>
          <w:szCs w:val="24"/>
          <w:lang w:val="en-US" w:eastAsia="ru-RU"/>
        </w:rPr>
        <w:t>Aqua lateris Christi, lava me.</w:t>
      </w:r>
      <w:proofErr w:type="gramEnd"/>
      <w:r w:rsidRPr="00E50825">
        <w:rPr>
          <w:rFonts w:eastAsia="Times New Roman" w:cs="Times New Roman"/>
          <w:sz w:val="24"/>
          <w:szCs w:val="24"/>
          <w:lang w:val="en-US" w:eastAsia="ru-RU"/>
        </w:rPr>
        <w:br/>
        <w:t xml:space="preserve">Passio Christi. </w:t>
      </w:r>
      <w:proofErr w:type="gramStart"/>
      <w:r w:rsidRPr="00E50825">
        <w:rPr>
          <w:rFonts w:eastAsia="Times New Roman" w:cs="Times New Roman"/>
          <w:sz w:val="24"/>
          <w:szCs w:val="24"/>
          <w:lang w:val="en-US" w:eastAsia="ru-RU"/>
        </w:rPr>
        <w:t>conforta</w:t>
      </w:r>
      <w:proofErr w:type="gramEnd"/>
      <w:r w:rsidRPr="00E50825">
        <w:rPr>
          <w:rFonts w:eastAsia="Times New Roman" w:cs="Times New Roman"/>
          <w:sz w:val="24"/>
          <w:szCs w:val="24"/>
          <w:lang w:val="en-US" w:eastAsia="ru-RU"/>
        </w:rPr>
        <w:t xml:space="preserve"> me.</w:t>
      </w:r>
      <w:r w:rsidRPr="00E50825">
        <w:rPr>
          <w:rFonts w:eastAsia="Times New Roman" w:cs="Times New Roman"/>
          <w:sz w:val="24"/>
          <w:szCs w:val="24"/>
          <w:lang w:val="en-US" w:eastAsia="ru-RU"/>
        </w:rPr>
        <w:br/>
      </w:r>
      <w:r w:rsidRPr="00E50825">
        <w:rPr>
          <w:rFonts w:eastAsia="Times New Roman" w:cs="Times New Roman"/>
          <w:sz w:val="24"/>
          <w:szCs w:val="24"/>
          <w:lang w:eastAsia="ru-RU"/>
        </w:rPr>
        <w:t>О</w:t>
      </w:r>
      <w:r w:rsidRPr="00E50825">
        <w:rPr>
          <w:rFonts w:eastAsia="Times New Roman" w:cs="Times New Roman"/>
          <w:sz w:val="24"/>
          <w:szCs w:val="24"/>
          <w:lang w:val="en-US" w:eastAsia="ru-RU"/>
        </w:rPr>
        <w:t xml:space="preserve"> bone lesu, exaudi me.</w:t>
      </w:r>
      <w:r w:rsidRPr="00E50825">
        <w:rPr>
          <w:rFonts w:eastAsia="Times New Roman" w:cs="Times New Roman"/>
          <w:sz w:val="24"/>
          <w:szCs w:val="24"/>
          <w:lang w:val="en-US" w:eastAsia="ru-RU"/>
        </w:rPr>
        <w:br/>
      </w:r>
      <w:proofErr w:type="gramStart"/>
      <w:r w:rsidRPr="00E50825">
        <w:rPr>
          <w:rFonts w:eastAsia="Times New Roman" w:cs="Times New Roman"/>
          <w:sz w:val="24"/>
          <w:szCs w:val="24"/>
          <w:lang w:val="en-US" w:eastAsia="ru-RU"/>
        </w:rPr>
        <w:t>Infra tua vulnera absconde me.</w:t>
      </w:r>
      <w:proofErr w:type="gramEnd"/>
      <w:r w:rsidRPr="00E50825">
        <w:rPr>
          <w:rFonts w:eastAsia="Times New Roman" w:cs="Times New Roman"/>
          <w:sz w:val="24"/>
          <w:szCs w:val="24"/>
          <w:lang w:val="en-US" w:eastAsia="ru-RU"/>
        </w:rPr>
        <w:br/>
        <w:t xml:space="preserve">Ne permittas me separari a </w:t>
      </w:r>
      <w:proofErr w:type="gramStart"/>
      <w:r w:rsidRPr="00E50825">
        <w:rPr>
          <w:rFonts w:eastAsia="Times New Roman" w:cs="Times New Roman"/>
          <w:sz w:val="24"/>
          <w:szCs w:val="24"/>
          <w:lang w:val="en-US" w:eastAsia="ru-RU"/>
        </w:rPr>
        <w:t>te</w:t>
      </w:r>
      <w:proofErr w:type="gramEnd"/>
      <w:r w:rsidRPr="00E50825">
        <w:rPr>
          <w:rFonts w:eastAsia="Times New Roman" w:cs="Times New Roman"/>
          <w:sz w:val="24"/>
          <w:szCs w:val="24"/>
          <w:lang w:val="en-US" w:eastAsia="ru-RU"/>
        </w:rPr>
        <w:t>.</w:t>
      </w:r>
      <w:r w:rsidRPr="00E50825">
        <w:rPr>
          <w:rFonts w:eastAsia="Times New Roman" w:cs="Times New Roman"/>
          <w:sz w:val="24"/>
          <w:szCs w:val="24"/>
          <w:lang w:val="en-US" w:eastAsia="ru-RU"/>
        </w:rPr>
        <w:br/>
      </w:r>
      <w:proofErr w:type="gramStart"/>
      <w:r w:rsidRPr="00E50825">
        <w:rPr>
          <w:rFonts w:eastAsia="Times New Roman" w:cs="Times New Roman"/>
          <w:sz w:val="24"/>
          <w:szCs w:val="24"/>
          <w:lang w:val="en-US" w:eastAsia="ru-RU"/>
        </w:rPr>
        <w:t>Ab hoste maligno defende me.</w:t>
      </w:r>
      <w:proofErr w:type="gramEnd"/>
      <w:r w:rsidRPr="00E50825">
        <w:rPr>
          <w:rFonts w:eastAsia="Times New Roman" w:cs="Times New Roman"/>
          <w:sz w:val="24"/>
          <w:szCs w:val="24"/>
          <w:lang w:val="en-US" w:eastAsia="ru-RU"/>
        </w:rPr>
        <w:br/>
      </w:r>
      <w:proofErr w:type="gramStart"/>
      <w:r w:rsidRPr="00E50825">
        <w:rPr>
          <w:rFonts w:eastAsia="Times New Roman" w:cs="Times New Roman"/>
          <w:sz w:val="24"/>
          <w:szCs w:val="24"/>
          <w:lang w:val="en-US" w:eastAsia="ru-RU"/>
        </w:rPr>
        <w:t>In hora mortis meae voca me.</w:t>
      </w:r>
      <w:proofErr w:type="gramEnd"/>
      <w:r w:rsidRPr="00E50825">
        <w:rPr>
          <w:rFonts w:eastAsia="Times New Roman" w:cs="Times New Roman"/>
          <w:sz w:val="24"/>
          <w:szCs w:val="24"/>
          <w:lang w:val="en-US" w:eastAsia="ru-RU"/>
        </w:rPr>
        <w:br/>
        <w:t>Et iube me venire ad te</w:t>
      </w:r>
      <w:proofErr w:type="gramStart"/>
      <w:r w:rsidRPr="00E50825">
        <w:rPr>
          <w:rFonts w:eastAsia="Times New Roman" w:cs="Times New Roman"/>
          <w:sz w:val="24"/>
          <w:szCs w:val="24"/>
          <w:lang w:val="en-US" w:eastAsia="ru-RU"/>
        </w:rPr>
        <w:t>,</w:t>
      </w:r>
      <w:proofErr w:type="gramEnd"/>
      <w:r w:rsidRPr="00E50825">
        <w:rPr>
          <w:rFonts w:eastAsia="Times New Roman" w:cs="Times New Roman"/>
          <w:sz w:val="24"/>
          <w:szCs w:val="24"/>
          <w:lang w:val="en-US" w:eastAsia="ru-RU"/>
        </w:rPr>
        <w:br/>
        <w:t>ut cum Sanctis tuis laudem te</w:t>
      </w:r>
      <w:r w:rsidRPr="00E50825">
        <w:rPr>
          <w:rFonts w:eastAsia="Times New Roman" w:cs="Times New Roman"/>
          <w:sz w:val="24"/>
          <w:szCs w:val="24"/>
          <w:lang w:val="en-US" w:eastAsia="ru-RU"/>
        </w:rPr>
        <w:br/>
        <w:t>in saecula saeculorum.</w:t>
      </w:r>
      <w:r w:rsidRPr="00E50825">
        <w:rPr>
          <w:rFonts w:eastAsia="Times New Roman" w:cs="Times New Roman"/>
          <w:sz w:val="24"/>
          <w:szCs w:val="24"/>
          <w:lang w:val="en-US" w:eastAsia="ru-RU"/>
        </w:rPr>
        <w:br/>
      </w:r>
      <w:r w:rsidRPr="00E50825">
        <w:rPr>
          <w:rFonts w:eastAsia="Times New Roman" w:cs="Times New Roman"/>
          <w:sz w:val="24"/>
          <w:szCs w:val="24"/>
          <w:lang w:eastAsia="ru-RU"/>
        </w:rPr>
        <w:t>Amen.</w:t>
      </w:r>
    </w:p>
    <w:p w:rsidR="00E50825" w:rsidRDefault="00E50825" w:rsidP="00E50825">
      <w:pPr>
        <w:spacing w:before="100" w:beforeAutospacing="1" w:after="100" w:afterAutospacing="1"/>
        <w:rPr>
          <w:rFonts w:eastAsia="Times New Roman" w:cs="Times New Roman"/>
          <w:b/>
          <w:bCs/>
          <w:sz w:val="24"/>
          <w:szCs w:val="24"/>
          <w:lang w:eastAsia="ru-RU"/>
        </w:rPr>
      </w:pPr>
      <w:r w:rsidRPr="00E50825">
        <w:rPr>
          <w:rFonts w:eastAsia="Times New Roman" w:cs="Times New Roman"/>
          <w:b/>
          <w:bCs/>
          <w:sz w:val="24"/>
          <w:szCs w:val="24"/>
          <w:lang w:eastAsia="ru-RU"/>
        </w:rPr>
        <w:t> </w:t>
      </w:r>
    </w:p>
    <w:p w:rsidR="00E50825" w:rsidRDefault="00E50825">
      <w:pPr>
        <w:spacing w:after="200" w:line="276" w:lineRule="auto"/>
        <w:rPr>
          <w:rFonts w:eastAsia="Times New Roman" w:cs="Times New Roman"/>
          <w:b/>
          <w:bCs/>
          <w:sz w:val="24"/>
          <w:szCs w:val="24"/>
          <w:lang w:eastAsia="ru-RU"/>
        </w:rPr>
      </w:pPr>
      <w:r>
        <w:rPr>
          <w:rFonts w:eastAsia="Times New Roman" w:cs="Times New Roman"/>
          <w:b/>
          <w:bCs/>
          <w:sz w:val="24"/>
          <w:szCs w:val="24"/>
          <w:lang w:eastAsia="ru-RU"/>
        </w:rPr>
        <w:br w:type="page"/>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Славься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Славься в </w:t>
      </w:r>
      <w:proofErr w:type="gramStart"/>
      <w:r w:rsidRPr="00E50825">
        <w:rPr>
          <w:rFonts w:eastAsia="Times New Roman" w:cs="Times New Roman"/>
          <w:sz w:val="24"/>
          <w:szCs w:val="24"/>
          <w:lang w:eastAsia="ru-RU"/>
        </w:rPr>
        <w:t>вышних</w:t>
      </w:r>
      <w:proofErr w:type="gramEnd"/>
      <w:r w:rsidRPr="00E50825">
        <w:rPr>
          <w:rFonts w:eastAsia="Times New Roman" w:cs="Times New Roman"/>
          <w:sz w:val="24"/>
          <w:szCs w:val="24"/>
          <w:lang w:eastAsia="ru-RU"/>
        </w:rPr>
        <w:t xml:space="preserve"> Богу и на земле</w:t>
      </w:r>
      <w:r w:rsidRPr="00E50825">
        <w:rPr>
          <w:rFonts w:eastAsia="Times New Roman" w:cs="Times New Roman"/>
          <w:sz w:val="24"/>
          <w:szCs w:val="24"/>
          <w:lang w:eastAsia="ru-RU"/>
        </w:rPr>
        <w:br/>
        <w:t>мир людям доброй воли.</w:t>
      </w:r>
      <w:r w:rsidRPr="00E50825">
        <w:rPr>
          <w:rFonts w:eastAsia="Times New Roman" w:cs="Times New Roman"/>
          <w:sz w:val="24"/>
          <w:szCs w:val="24"/>
          <w:lang w:eastAsia="ru-RU"/>
        </w:rPr>
        <w:br/>
        <w:t>Хвалим тебя, благословляем тебя, обожаем тебя,</w:t>
      </w:r>
      <w:r w:rsidRPr="00E50825">
        <w:rPr>
          <w:rFonts w:eastAsia="Times New Roman" w:cs="Times New Roman"/>
          <w:sz w:val="24"/>
          <w:szCs w:val="24"/>
          <w:lang w:eastAsia="ru-RU"/>
        </w:rPr>
        <w:br/>
        <w:t>славим тебя, благодарим тебя</w:t>
      </w:r>
      <w:r w:rsidRPr="00E50825">
        <w:rPr>
          <w:rFonts w:eastAsia="Times New Roman" w:cs="Times New Roman"/>
          <w:sz w:val="24"/>
          <w:szCs w:val="24"/>
          <w:lang w:eastAsia="ru-RU"/>
        </w:rPr>
        <w:br/>
        <w:t>во имя великой твоей славы, о, Господь Бог,</w:t>
      </w:r>
      <w:r w:rsidRPr="00E50825">
        <w:rPr>
          <w:rFonts w:eastAsia="Times New Roman" w:cs="Times New Roman"/>
          <w:sz w:val="24"/>
          <w:szCs w:val="24"/>
          <w:lang w:eastAsia="ru-RU"/>
        </w:rPr>
        <w:br/>
        <w:t>Царь небесный, всемогущий Бог Отец</w:t>
      </w:r>
      <w:proofErr w:type="gramStart"/>
      <w:r w:rsidRPr="00E50825">
        <w:rPr>
          <w:rFonts w:eastAsia="Times New Roman" w:cs="Times New Roman"/>
          <w:sz w:val="24"/>
          <w:szCs w:val="24"/>
          <w:lang w:eastAsia="ru-RU"/>
        </w:rPr>
        <w:br/>
        <w:t>О</w:t>
      </w:r>
      <w:proofErr w:type="gramEnd"/>
      <w:r w:rsidRPr="00E50825">
        <w:rPr>
          <w:rFonts w:eastAsia="Times New Roman" w:cs="Times New Roman"/>
          <w:sz w:val="24"/>
          <w:szCs w:val="24"/>
          <w:lang w:eastAsia="ru-RU"/>
        </w:rPr>
        <w:t xml:space="preserve"> Господь Сына Единородного, Иисус Христос,</w:t>
      </w:r>
      <w:r w:rsidRPr="00E50825">
        <w:rPr>
          <w:rFonts w:eastAsia="Times New Roman" w:cs="Times New Roman"/>
          <w:sz w:val="24"/>
          <w:szCs w:val="24"/>
          <w:lang w:eastAsia="ru-RU"/>
        </w:rPr>
        <w:br/>
        <w:t>Господь Бог, Агнец Божий, Сын Отца,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Ты, который принимает грехи мира,</w:t>
      </w:r>
      <w:r w:rsidRPr="00E50825">
        <w:rPr>
          <w:rFonts w:eastAsia="Times New Roman" w:cs="Times New Roman"/>
          <w:sz w:val="24"/>
          <w:szCs w:val="24"/>
          <w:lang w:eastAsia="ru-RU"/>
        </w:rPr>
        <w:br/>
        <w:t>внемли нашим мольбам.</w:t>
      </w:r>
      <w:r w:rsidRPr="00E50825">
        <w:rPr>
          <w:rFonts w:eastAsia="Times New Roman" w:cs="Times New Roman"/>
          <w:sz w:val="24"/>
          <w:szCs w:val="24"/>
          <w:lang w:eastAsia="ru-RU"/>
        </w:rPr>
        <w:br/>
        <w:t>Ты, который восседаешь по правую руку</w:t>
      </w:r>
      <w:r w:rsidRPr="00E50825">
        <w:rPr>
          <w:rFonts w:eastAsia="Times New Roman" w:cs="Times New Roman"/>
          <w:sz w:val="24"/>
          <w:szCs w:val="24"/>
          <w:lang w:eastAsia="ru-RU"/>
        </w:rPr>
        <w:br/>
        <w:t>от Отца, помилуй нас.</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eastAsia="ru-RU"/>
        </w:rPr>
        <w:t>Ибо ты один Свят, Ты один Господь,</w:t>
      </w:r>
      <w:r w:rsidRPr="00E50825">
        <w:rPr>
          <w:rFonts w:eastAsia="Times New Roman" w:cs="Times New Roman"/>
          <w:sz w:val="24"/>
          <w:szCs w:val="24"/>
          <w:lang w:eastAsia="ru-RU"/>
        </w:rPr>
        <w:br/>
        <w:t xml:space="preserve">Ты один высочайший, </w:t>
      </w:r>
      <w:proofErr w:type="gramStart"/>
      <w:r w:rsidRPr="00E50825">
        <w:rPr>
          <w:rFonts w:eastAsia="Times New Roman" w:cs="Times New Roman"/>
          <w:sz w:val="24"/>
          <w:szCs w:val="24"/>
          <w:lang w:eastAsia="ru-RU"/>
        </w:rPr>
        <w:t>о</w:t>
      </w:r>
      <w:proofErr w:type="gramEnd"/>
      <w:r w:rsidRPr="00E50825">
        <w:rPr>
          <w:rFonts w:eastAsia="Times New Roman" w:cs="Times New Roman"/>
          <w:sz w:val="24"/>
          <w:szCs w:val="24"/>
          <w:lang w:eastAsia="ru-RU"/>
        </w:rPr>
        <w:t xml:space="preserve"> </w:t>
      </w:r>
      <w:proofErr w:type="gramStart"/>
      <w:r w:rsidRPr="00E50825">
        <w:rPr>
          <w:rFonts w:eastAsia="Times New Roman" w:cs="Times New Roman"/>
          <w:sz w:val="24"/>
          <w:szCs w:val="24"/>
          <w:lang w:eastAsia="ru-RU"/>
        </w:rPr>
        <w:t>Иисус</w:t>
      </w:r>
      <w:proofErr w:type="gramEnd"/>
      <w:r w:rsidRPr="00E50825">
        <w:rPr>
          <w:rFonts w:eastAsia="Times New Roman" w:cs="Times New Roman"/>
          <w:sz w:val="24"/>
          <w:szCs w:val="24"/>
          <w:lang w:eastAsia="ru-RU"/>
        </w:rPr>
        <w:t xml:space="preserve"> Христос</w:t>
      </w:r>
      <w:r w:rsidRPr="00E50825">
        <w:rPr>
          <w:rFonts w:eastAsia="Times New Roman" w:cs="Times New Roman"/>
          <w:sz w:val="24"/>
          <w:szCs w:val="24"/>
          <w:lang w:eastAsia="ru-RU"/>
        </w:rPr>
        <w:br/>
        <w:t>вместе со Святым Духом во славу Бога Отца.</w:t>
      </w:r>
      <w:r w:rsidRPr="00E50825">
        <w:rPr>
          <w:rFonts w:eastAsia="Times New Roman" w:cs="Times New Roman"/>
          <w:sz w:val="24"/>
          <w:szCs w:val="24"/>
          <w:lang w:eastAsia="ru-RU"/>
        </w:rPr>
        <w:br/>
        <w:t>Аминь</w:t>
      </w:r>
      <w:r w:rsidRPr="00E50825">
        <w:rPr>
          <w:rFonts w:eastAsia="Times New Roman" w:cs="Times New Roman"/>
          <w:sz w:val="24"/>
          <w:szCs w:val="24"/>
          <w:lang w:val="en-US" w:eastAsia="ru-RU"/>
        </w:rPr>
        <w:t>.</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val="en-US" w:eastAsia="ru-RU"/>
        </w:rPr>
        <w:t>  </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val="en-US" w:eastAsia="ru-RU"/>
        </w:rPr>
        <w:t>Gloria</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Gloria in excelsis Deo </w:t>
      </w: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in terra</w:t>
      </w:r>
      <w:r w:rsidRPr="00E50825">
        <w:rPr>
          <w:rFonts w:eastAsia="Times New Roman" w:cs="Times New Roman"/>
          <w:sz w:val="24"/>
          <w:szCs w:val="24"/>
          <w:lang w:val="en-US" w:eastAsia="ru-RU"/>
        </w:rPr>
        <w:br/>
        <w:t>pax hominibus bonae voluntatis.</w:t>
      </w:r>
      <w:r w:rsidRPr="00E50825">
        <w:rPr>
          <w:rFonts w:eastAsia="Times New Roman" w:cs="Times New Roman"/>
          <w:sz w:val="24"/>
          <w:szCs w:val="24"/>
          <w:lang w:val="en-US" w:eastAsia="ru-RU"/>
        </w:rPr>
        <w:br/>
        <w:t>Laudamus te, benedicimus te, adoramus te</w:t>
      </w:r>
      <w:proofErr w:type="gramStart"/>
      <w:r w:rsidRPr="00E50825">
        <w:rPr>
          <w:rFonts w:eastAsia="Times New Roman" w:cs="Times New Roman"/>
          <w:sz w:val="24"/>
          <w:szCs w:val="24"/>
          <w:lang w:val="en-US" w:eastAsia="ru-RU"/>
        </w:rPr>
        <w:t>,</w:t>
      </w:r>
      <w:proofErr w:type="gramEnd"/>
      <w:r w:rsidRPr="00E50825">
        <w:rPr>
          <w:rFonts w:eastAsia="Times New Roman" w:cs="Times New Roman"/>
          <w:sz w:val="24"/>
          <w:szCs w:val="24"/>
          <w:lang w:val="en-US" w:eastAsia="ru-RU"/>
        </w:rPr>
        <w:br/>
        <w:t>glorrflcamus te, gratias agimus tibi</w:t>
      </w:r>
      <w:r w:rsidRPr="00E50825">
        <w:rPr>
          <w:rFonts w:eastAsia="Times New Roman" w:cs="Times New Roman"/>
          <w:sz w:val="24"/>
          <w:szCs w:val="24"/>
          <w:lang w:val="en-US" w:eastAsia="ru-RU"/>
        </w:rPr>
        <w:br/>
        <w:t>propter magnam gloriam tuam, Domine Deus,</w:t>
      </w:r>
      <w:r w:rsidRPr="00E50825">
        <w:rPr>
          <w:rFonts w:eastAsia="Times New Roman" w:cs="Times New Roman"/>
          <w:sz w:val="24"/>
          <w:szCs w:val="24"/>
          <w:lang w:val="en-US" w:eastAsia="ru-RU"/>
        </w:rPr>
        <w:br/>
        <w:t>Rex caelestis, Deus Pater omnipotens.</w:t>
      </w:r>
      <w:r w:rsidRPr="00E50825">
        <w:rPr>
          <w:rFonts w:eastAsia="Times New Roman" w:cs="Times New Roman"/>
          <w:sz w:val="24"/>
          <w:szCs w:val="24"/>
          <w:lang w:val="en-US" w:eastAsia="ru-RU"/>
        </w:rPr>
        <w:br/>
        <w:t>Domine Fill unigenite, lesu Christe</w:t>
      </w:r>
      <w:proofErr w:type="gramStart"/>
      <w:r w:rsidRPr="00E50825">
        <w:rPr>
          <w:rFonts w:eastAsia="Times New Roman" w:cs="Times New Roman"/>
          <w:sz w:val="24"/>
          <w:szCs w:val="24"/>
          <w:lang w:val="en-US" w:eastAsia="ru-RU"/>
        </w:rPr>
        <w:t>,</w:t>
      </w:r>
      <w:proofErr w:type="gramEnd"/>
      <w:r w:rsidRPr="00E50825">
        <w:rPr>
          <w:rFonts w:eastAsia="Times New Roman" w:cs="Times New Roman"/>
          <w:sz w:val="24"/>
          <w:szCs w:val="24"/>
          <w:lang w:val="en-US" w:eastAsia="ru-RU"/>
        </w:rPr>
        <w:br/>
        <w:t>Domine Deus, Agnus Dei, Filius Patris,</w:t>
      </w:r>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sz w:val="24"/>
          <w:szCs w:val="24"/>
          <w:lang w:val="en-US" w:eastAsia="ru-RU"/>
        </w:rPr>
        <w:t>qui</w:t>
      </w:r>
      <w:proofErr w:type="gramEnd"/>
      <w:r w:rsidRPr="00E50825">
        <w:rPr>
          <w:rFonts w:eastAsia="Times New Roman" w:cs="Times New Roman"/>
          <w:sz w:val="24"/>
          <w:szCs w:val="24"/>
          <w:lang w:val="en-US" w:eastAsia="ru-RU"/>
        </w:rPr>
        <w:t xml:space="preserve"> tollis peccata mundi,</w:t>
      </w:r>
      <w:r w:rsidRPr="00E50825">
        <w:rPr>
          <w:rFonts w:eastAsia="Times New Roman" w:cs="Times New Roman"/>
          <w:sz w:val="24"/>
          <w:szCs w:val="24"/>
          <w:lang w:val="en-US" w:eastAsia="ru-RU"/>
        </w:rPr>
        <w:br/>
        <w:t>suscipe deprecationem nostram.</w:t>
      </w:r>
      <w:r w:rsidRPr="00E50825">
        <w:rPr>
          <w:rFonts w:eastAsia="Times New Roman" w:cs="Times New Roman"/>
          <w:sz w:val="24"/>
          <w:szCs w:val="24"/>
          <w:lang w:val="en-US" w:eastAsia="ru-RU"/>
        </w:rPr>
        <w:br/>
      </w:r>
      <w:proofErr w:type="gramStart"/>
      <w:r w:rsidRPr="00E50825">
        <w:rPr>
          <w:rFonts w:eastAsia="Times New Roman" w:cs="Times New Roman"/>
          <w:sz w:val="24"/>
          <w:szCs w:val="24"/>
          <w:lang w:val="en-US" w:eastAsia="ru-RU"/>
        </w:rPr>
        <w:t>Qui sedes ad Dexteram</w:t>
      </w:r>
      <w:r w:rsidRPr="00E50825">
        <w:rPr>
          <w:rFonts w:eastAsia="Times New Roman" w:cs="Times New Roman"/>
          <w:sz w:val="24"/>
          <w:szCs w:val="24"/>
          <w:lang w:val="en-US" w:eastAsia="ru-RU"/>
        </w:rPr>
        <w:br/>
        <w:t>Paths, miserere nobis.</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val="en-US" w:eastAsia="ru-RU"/>
        </w:rPr>
        <w:t xml:space="preserve">Quoniam tu solus Sanctus, </w:t>
      </w:r>
      <w:r w:rsidRPr="00E50825">
        <w:rPr>
          <w:rFonts w:eastAsia="Times New Roman" w:cs="Times New Roman"/>
          <w:sz w:val="24"/>
          <w:szCs w:val="24"/>
          <w:lang w:eastAsia="ru-RU"/>
        </w:rPr>
        <w:t>Т</w:t>
      </w:r>
      <w:r w:rsidRPr="00E50825">
        <w:rPr>
          <w:rFonts w:eastAsia="Times New Roman" w:cs="Times New Roman"/>
          <w:sz w:val="24"/>
          <w:szCs w:val="24"/>
          <w:lang w:val="en-US" w:eastAsia="ru-RU"/>
        </w:rPr>
        <w:t>u solus Dominus</w:t>
      </w:r>
      <w:proofErr w:type="gramStart"/>
      <w:r w:rsidRPr="00E50825">
        <w:rPr>
          <w:rFonts w:eastAsia="Times New Roman" w:cs="Times New Roman"/>
          <w:sz w:val="24"/>
          <w:szCs w:val="24"/>
          <w:lang w:val="en-US" w:eastAsia="ru-RU"/>
        </w:rPr>
        <w:t>,</w:t>
      </w:r>
      <w:proofErr w:type="gramEnd"/>
      <w:r w:rsidRPr="00E50825">
        <w:rPr>
          <w:rFonts w:eastAsia="Times New Roman" w:cs="Times New Roman"/>
          <w:sz w:val="24"/>
          <w:szCs w:val="24"/>
          <w:lang w:val="en-US" w:eastAsia="ru-RU"/>
        </w:rPr>
        <w:br/>
      </w:r>
      <w:r w:rsidRPr="00E50825">
        <w:rPr>
          <w:rFonts w:eastAsia="Times New Roman" w:cs="Times New Roman"/>
          <w:sz w:val="24"/>
          <w:szCs w:val="24"/>
          <w:lang w:eastAsia="ru-RU"/>
        </w:rPr>
        <w:t>Т</w:t>
      </w:r>
      <w:r w:rsidRPr="00E50825">
        <w:rPr>
          <w:rFonts w:eastAsia="Times New Roman" w:cs="Times New Roman"/>
          <w:sz w:val="24"/>
          <w:szCs w:val="24"/>
          <w:lang w:val="en-US" w:eastAsia="ru-RU"/>
        </w:rPr>
        <w:t>u solus Altissimus, Iesu Christe,</w:t>
      </w:r>
      <w:r w:rsidRPr="00E50825">
        <w:rPr>
          <w:rFonts w:eastAsia="Times New Roman" w:cs="Times New Roman"/>
          <w:sz w:val="24"/>
          <w:szCs w:val="24"/>
          <w:lang w:val="en-US" w:eastAsia="ru-RU"/>
        </w:rPr>
        <w:br/>
        <w:t>cum Sancto Spititu in gloria Dei Patris.</w:t>
      </w:r>
      <w:r w:rsidRPr="00E50825">
        <w:rPr>
          <w:rFonts w:eastAsia="Times New Roman" w:cs="Times New Roman"/>
          <w:sz w:val="24"/>
          <w:szCs w:val="24"/>
          <w:lang w:val="en-US" w:eastAsia="ru-RU"/>
        </w:rPr>
        <w:br/>
      </w:r>
      <w:r w:rsidRPr="00E50825">
        <w:rPr>
          <w:rFonts w:eastAsia="Times New Roman" w:cs="Times New Roman"/>
          <w:sz w:val="24"/>
          <w:szCs w:val="24"/>
          <w:lang w:eastAsia="ru-RU"/>
        </w:rPr>
        <w:t>Amen.</w:t>
      </w:r>
    </w:p>
    <w:p w:rsidR="00E50825" w:rsidRDefault="00E50825" w:rsidP="00E50825">
      <w:pPr>
        <w:spacing w:before="100" w:beforeAutospacing="1" w:after="100" w:afterAutospacing="1"/>
        <w:rPr>
          <w:rFonts w:eastAsia="Times New Roman" w:cs="Times New Roman"/>
          <w:b/>
          <w:bCs/>
          <w:sz w:val="24"/>
          <w:szCs w:val="24"/>
          <w:lang w:eastAsia="ru-RU"/>
        </w:rPr>
      </w:pPr>
      <w:r w:rsidRPr="00E50825">
        <w:rPr>
          <w:rFonts w:eastAsia="Times New Roman" w:cs="Times New Roman"/>
          <w:b/>
          <w:bCs/>
          <w:sz w:val="24"/>
          <w:szCs w:val="24"/>
          <w:lang w:eastAsia="ru-RU"/>
        </w:rPr>
        <w:t> </w:t>
      </w:r>
    </w:p>
    <w:p w:rsidR="00E50825" w:rsidRDefault="00E50825">
      <w:pPr>
        <w:spacing w:after="200" w:line="276" w:lineRule="auto"/>
        <w:rPr>
          <w:rFonts w:eastAsia="Times New Roman" w:cs="Times New Roman"/>
          <w:b/>
          <w:bCs/>
          <w:sz w:val="24"/>
          <w:szCs w:val="24"/>
          <w:lang w:eastAsia="ru-RU"/>
        </w:rPr>
      </w:pPr>
      <w:r>
        <w:rPr>
          <w:rFonts w:eastAsia="Times New Roman" w:cs="Times New Roman"/>
          <w:b/>
          <w:bCs/>
          <w:sz w:val="24"/>
          <w:szCs w:val="24"/>
          <w:lang w:eastAsia="ru-RU"/>
        </w:rPr>
        <w:br w:type="page"/>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Ангел Божий</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eastAsia="ru-RU"/>
        </w:rPr>
        <w:t>Ангел Божий,</w:t>
      </w:r>
      <w:r w:rsidRPr="00E50825">
        <w:rPr>
          <w:rFonts w:eastAsia="Times New Roman" w:cs="Times New Roman"/>
          <w:sz w:val="24"/>
          <w:szCs w:val="24"/>
          <w:lang w:eastAsia="ru-RU"/>
        </w:rPr>
        <w:br/>
        <w:t>Хранитель мой,</w:t>
      </w:r>
      <w:r w:rsidRPr="00E50825">
        <w:rPr>
          <w:rFonts w:eastAsia="Times New Roman" w:cs="Times New Roman"/>
          <w:sz w:val="24"/>
          <w:szCs w:val="24"/>
          <w:lang w:eastAsia="ru-RU"/>
        </w:rPr>
        <w:br/>
        <w:t>Просвещай и храни, направляй и веди</w:t>
      </w:r>
      <w:r w:rsidRPr="00E50825">
        <w:rPr>
          <w:rFonts w:eastAsia="Times New Roman" w:cs="Times New Roman"/>
          <w:sz w:val="24"/>
          <w:szCs w:val="24"/>
          <w:lang w:eastAsia="ru-RU"/>
        </w:rPr>
        <w:br/>
        <w:t>Меня, ибо я вверен тебе по благости</w:t>
      </w:r>
      <w:r w:rsidRPr="00E50825">
        <w:rPr>
          <w:rFonts w:eastAsia="Times New Roman" w:cs="Times New Roman"/>
          <w:sz w:val="24"/>
          <w:szCs w:val="24"/>
          <w:lang w:eastAsia="ru-RU"/>
        </w:rPr>
        <w:br/>
        <w:t>Небесной.</w:t>
      </w:r>
      <w:r w:rsidRPr="00E50825">
        <w:rPr>
          <w:rFonts w:eastAsia="Times New Roman" w:cs="Times New Roman"/>
          <w:sz w:val="24"/>
          <w:szCs w:val="24"/>
          <w:lang w:eastAsia="ru-RU"/>
        </w:rPr>
        <w:br/>
        <w:t>Аминь</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val="en-US" w:eastAsia="ru-RU"/>
        </w:rPr>
        <w:t xml:space="preserve">Angele Dei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val="en-US" w:eastAsia="ru-RU"/>
        </w:rPr>
        <w:t>Angele Dei</w:t>
      </w:r>
      <w:proofErr w:type="gramStart"/>
      <w:r w:rsidRPr="00E50825">
        <w:rPr>
          <w:rFonts w:eastAsia="Times New Roman" w:cs="Times New Roman"/>
          <w:sz w:val="24"/>
          <w:szCs w:val="24"/>
          <w:lang w:val="en-US" w:eastAsia="ru-RU"/>
        </w:rPr>
        <w:t>,</w:t>
      </w:r>
      <w:proofErr w:type="gramEnd"/>
      <w:r w:rsidRPr="00E50825">
        <w:rPr>
          <w:rFonts w:eastAsia="Times New Roman" w:cs="Times New Roman"/>
          <w:sz w:val="24"/>
          <w:szCs w:val="24"/>
          <w:lang w:val="en-US" w:eastAsia="ru-RU"/>
        </w:rPr>
        <w:br/>
        <w:t>qui custos es mei,</w:t>
      </w:r>
      <w:r w:rsidRPr="00E50825">
        <w:rPr>
          <w:rFonts w:eastAsia="Times New Roman" w:cs="Times New Roman"/>
          <w:sz w:val="24"/>
          <w:szCs w:val="24"/>
          <w:lang w:val="en-US" w:eastAsia="ru-RU"/>
        </w:rPr>
        <w:br/>
        <w:t>me, tibi commissum pietate superna,</w:t>
      </w:r>
      <w:r w:rsidRPr="00E50825">
        <w:rPr>
          <w:rFonts w:eastAsia="Times New Roman" w:cs="Times New Roman"/>
          <w:sz w:val="24"/>
          <w:szCs w:val="24"/>
          <w:lang w:val="en-US" w:eastAsia="ru-RU"/>
        </w:rPr>
        <w:br/>
        <w:t>illumina, custodi,</w:t>
      </w:r>
      <w:r w:rsidRPr="00E50825">
        <w:rPr>
          <w:rFonts w:eastAsia="Times New Roman" w:cs="Times New Roman"/>
          <w:sz w:val="24"/>
          <w:szCs w:val="24"/>
          <w:lang w:val="en-US" w:eastAsia="ru-RU"/>
        </w:rPr>
        <w:br/>
        <w:t>rege et guberna.</w:t>
      </w:r>
      <w:r w:rsidRPr="00E50825">
        <w:rPr>
          <w:rFonts w:eastAsia="Times New Roman" w:cs="Times New Roman"/>
          <w:sz w:val="24"/>
          <w:szCs w:val="24"/>
          <w:lang w:val="en-US" w:eastAsia="ru-RU"/>
        </w:rPr>
        <w:br/>
      </w:r>
      <w:r w:rsidRPr="00E50825">
        <w:rPr>
          <w:rFonts w:eastAsia="Times New Roman" w:cs="Times New Roman"/>
          <w:sz w:val="24"/>
          <w:szCs w:val="24"/>
          <w:lang w:eastAsia="ru-RU"/>
        </w:rPr>
        <w:t>Amen.</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Перед едой: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Благослови, Господи, эти дары и тех, кто их приготовил,</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 научи нас делиться хлебом и радостью и словом Божьим, с теми,  кто их не имеет.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Через Христа, Господа нашего.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Аминь</w:t>
      </w:r>
    </w:p>
    <w:p w:rsidR="00A905CE" w:rsidRDefault="00E50825" w:rsidP="00E50825">
      <w:pPr>
        <w:spacing w:before="100" w:beforeAutospacing="1" w:after="100" w:afterAutospacing="1"/>
        <w:rPr>
          <w:rFonts w:eastAsia="Times New Roman" w:cs="Times New Roman"/>
          <w:b/>
          <w:bCs/>
          <w:sz w:val="24"/>
          <w:szCs w:val="24"/>
          <w:lang w:eastAsia="ru-RU"/>
        </w:rPr>
      </w:pPr>
      <w:r w:rsidRPr="00E50825">
        <w:rPr>
          <w:rFonts w:eastAsia="Times New Roman" w:cs="Times New Roman"/>
          <w:b/>
          <w:bCs/>
          <w:sz w:val="24"/>
          <w:szCs w:val="24"/>
          <w:lang w:eastAsia="ru-RU"/>
        </w:rPr>
        <w:t> </w:t>
      </w:r>
    </w:p>
    <w:p w:rsidR="00A905CE" w:rsidRDefault="00A905CE">
      <w:pPr>
        <w:spacing w:after="200" w:line="276" w:lineRule="auto"/>
        <w:rPr>
          <w:rFonts w:eastAsia="Times New Roman" w:cs="Times New Roman"/>
          <w:b/>
          <w:bCs/>
          <w:sz w:val="24"/>
          <w:szCs w:val="24"/>
          <w:lang w:eastAsia="ru-RU"/>
        </w:rPr>
      </w:pPr>
      <w:r>
        <w:rPr>
          <w:rFonts w:eastAsia="Times New Roman" w:cs="Times New Roman"/>
          <w:b/>
          <w:bCs/>
          <w:sz w:val="24"/>
          <w:szCs w:val="24"/>
          <w:lang w:eastAsia="ru-RU"/>
        </w:rPr>
        <w:br w:type="page"/>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val="en-US" w:eastAsia="ru-RU"/>
        </w:rPr>
        <w:t>Pater noster</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Pater noster, qui ts in caelis,</w:t>
      </w:r>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sz w:val="24"/>
          <w:szCs w:val="24"/>
          <w:lang w:val="en-US" w:eastAsia="ru-RU"/>
        </w:rPr>
        <w:t>SanctrticeturnomenTuum.</w:t>
      </w:r>
      <w:proofErr w:type="gramEnd"/>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sz w:val="24"/>
          <w:szCs w:val="24"/>
          <w:lang w:val="en-US" w:eastAsia="ru-RU"/>
        </w:rPr>
        <w:t>Adveniat regnum Tuum.</w:t>
      </w:r>
      <w:proofErr w:type="gramEnd"/>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Fiat voluntas Tua, sicut in caelo </w:t>
      </w: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in terra.</w:t>
      </w:r>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sz w:val="24"/>
          <w:szCs w:val="24"/>
          <w:lang w:val="en-US" w:eastAsia="ru-RU"/>
        </w:rPr>
        <w:t>Panem nostrum quotidianum da nobis hodie.</w:t>
      </w:r>
      <w:proofErr w:type="gramEnd"/>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dimitte nobis debita nostra, sicut et nos dimittimus debitoribus nostris.</w:t>
      </w:r>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ne nos inducas in tentationem,</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Sed libera nosmalo.</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Amen.</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Pater noster (Отче</w:t>
      </w:r>
      <w:r w:rsidRPr="00E50825">
        <w:rPr>
          <w:rFonts w:eastAsia="Times New Roman" w:cs="Times New Roman"/>
          <w:sz w:val="24"/>
          <w:szCs w:val="24"/>
          <w:lang w:eastAsia="ru-RU"/>
        </w:rPr>
        <w:t xml:space="preserve"> </w:t>
      </w:r>
      <w:r w:rsidRPr="00E50825">
        <w:rPr>
          <w:rFonts w:eastAsia="Times New Roman" w:cs="Times New Roman"/>
          <w:b/>
          <w:bCs/>
          <w:sz w:val="24"/>
          <w:szCs w:val="24"/>
          <w:lang w:eastAsia="ru-RU"/>
        </w:rPr>
        <w:t>наш)</w:t>
      </w:r>
      <w:r w:rsidRPr="00E50825">
        <w:rPr>
          <w:rFonts w:eastAsia="Times New Roman" w:cs="Times New Roman"/>
          <w:sz w:val="24"/>
          <w:szCs w:val="24"/>
          <w:lang w:eastAsia="ru-RU"/>
        </w:rPr>
        <w:br/>
        <w:t>Транскрипция (ударение обозначается заглавными буквами):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ПАтер нОстер, Куи эс ин цЕлис,</w:t>
      </w:r>
      <w:r w:rsidRPr="00E50825">
        <w:rPr>
          <w:rFonts w:eastAsia="Times New Roman" w:cs="Times New Roman"/>
          <w:sz w:val="24"/>
          <w:szCs w:val="24"/>
          <w:lang w:eastAsia="ru-RU"/>
        </w:rPr>
        <w:br/>
      </w:r>
      <w:proofErr w:type="gramStart"/>
      <w:r w:rsidRPr="00E50825">
        <w:rPr>
          <w:rFonts w:eastAsia="Times New Roman" w:cs="Times New Roman"/>
          <w:sz w:val="24"/>
          <w:szCs w:val="24"/>
          <w:lang w:eastAsia="ru-RU"/>
        </w:rPr>
        <w:t>C</w:t>
      </w:r>
      <w:proofErr w:type="gramEnd"/>
      <w:r w:rsidRPr="00E50825">
        <w:rPr>
          <w:rFonts w:eastAsia="Times New Roman" w:cs="Times New Roman"/>
          <w:sz w:val="24"/>
          <w:szCs w:val="24"/>
          <w:lang w:eastAsia="ru-RU"/>
        </w:rPr>
        <w:t>анкцифицЕтур нОмен тУум.</w:t>
      </w:r>
      <w:r w:rsidRPr="00E50825">
        <w:rPr>
          <w:rFonts w:eastAsia="Times New Roman" w:cs="Times New Roman"/>
          <w:sz w:val="24"/>
          <w:szCs w:val="24"/>
          <w:lang w:eastAsia="ru-RU"/>
        </w:rPr>
        <w:br/>
        <w:t>АдвЕниат рЕгнум тУум.</w:t>
      </w:r>
      <w:r w:rsidRPr="00E50825">
        <w:rPr>
          <w:rFonts w:eastAsia="Times New Roman" w:cs="Times New Roman"/>
          <w:sz w:val="24"/>
          <w:szCs w:val="24"/>
          <w:lang w:eastAsia="ru-RU"/>
        </w:rPr>
        <w:br/>
        <w:t>ФИат волюнтАс туА,</w:t>
      </w:r>
      <w:r w:rsidRPr="00E50825">
        <w:rPr>
          <w:rFonts w:eastAsia="Times New Roman" w:cs="Times New Roman"/>
          <w:sz w:val="24"/>
          <w:szCs w:val="24"/>
          <w:lang w:eastAsia="ru-RU"/>
        </w:rPr>
        <w:br/>
        <w:t>СИкут ин цЕэло эт ин тЭрра.</w:t>
      </w:r>
      <w:r w:rsidRPr="00E50825">
        <w:rPr>
          <w:rFonts w:eastAsia="Times New Roman" w:cs="Times New Roman"/>
          <w:sz w:val="24"/>
          <w:szCs w:val="24"/>
          <w:lang w:eastAsia="ru-RU"/>
        </w:rPr>
        <w:br/>
        <w:t>ПАнем нОструм куотидиАнум дА нОбис хОдие.</w:t>
      </w:r>
      <w:r w:rsidRPr="00E50825">
        <w:rPr>
          <w:rFonts w:eastAsia="Times New Roman" w:cs="Times New Roman"/>
          <w:sz w:val="24"/>
          <w:szCs w:val="24"/>
          <w:lang w:eastAsia="ru-RU"/>
        </w:rPr>
        <w:br/>
        <w:t>Эт димИте нОбис дЭбита нОстра,</w:t>
      </w:r>
      <w:r w:rsidRPr="00E50825">
        <w:rPr>
          <w:rFonts w:eastAsia="Times New Roman" w:cs="Times New Roman"/>
          <w:sz w:val="24"/>
          <w:szCs w:val="24"/>
          <w:lang w:eastAsia="ru-RU"/>
        </w:rPr>
        <w:br/>
        <w:t>СИкут ет нОс димИтимус дебитОрибус нОстрис.</w:t>
      </w:r>
      <w:r w:rsidRPr="00E50825">
        <w:rPr>
          <w:rFonts w:eastAsia="Times New Roman" w:cs="Times New Roman"/>
          <w:sz w:val="24"/>
          <w:szCs w:val="24"/>
          <w:lang w:eastAsia="ru-RU"/>
        </w:rPr>
        <w:br/>
        <w:t>Эт нЭ нос индУкас ин тентетиОнем</w:t>
      </w:r>
      <w:r w:rsidRPr="00E50825">
        <w:rPr>
          <w:rFonts w:eastAsia="Times New Roman" w:cs="Times New Roman"/>
          <w:sz w:val="24"/>
          <w:szCs w:val="24"/>
          <w:lang w:eastAsia="ru-RU"/>
        </w:rPr>
        <w:br/>
        <w:t>Сэд лИбера нос э мАло.</w:t>
      </w:r>
      <w:r w:rsidRPr="00E50825">
        <w:rPr>
          <w:rFonts w:eastAsia="Times New Roman" w:cs="Times New Roman"/>
          <w:sz w:val="24"/>
          <w:szCs w:val="24"/>
          <w:lang w:eastAsia="ru-RU"/>
        </w:rPr>
        <w:br/>
        <w:t>Амэн.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Перевод </w:t>
      </w:r>
      <w:r w:rsidRPr="00E50825">
        <w:rPr>
          <w:rFonts w:eastAsia="Times New Roman" w:cs="Times New Roman"/>
          <w:sz w:val="24"/>
          <w:szCs w:val="24"/>
          <w:lang w:eastAsia="ru-RU"/>
        </w:rPr>
        <w:t>(по строчкам совпадает с транскрипцией):</w:t>
      </w:r>
      <w:r w:rsidRPr="00E50825">
        <w:rPr>
          <w:rFonts w:eastAsia="Times New Roman" w:cs="Times New Roman"/>
          <w:sz w:val="24"/>
          <w:szCs w:val="24"/>
          <w:lang w:eastAsia="ru-RU"/>
        </w:rPr>
        <w:br/>
        <w:t>Отче наш, сущий на небесах!</w:t>
      </w:r>
      <w:r w:rsidRPr="00E50825">
        <w:rPr>
          <w:rFonts w:eastAsia="Times New Roman" w:cs="Times New Roman"/>
          <w:sz w:val="24"/>
          <w:szCs w:val="24"/>
          <w:lang w:eastAsia="ru-RU"/>
        </w:rPr>
        <w:br/>
        <w:t>Да святится имя</w:t>
      </w:r>
      <w:proofErr w:type="gramStart"/>
      <w:r w:rsidRPr="00E50825">
        <w:rPr>
          <w:rFonts w:eastAsia="Times New Roman" w:cs="Times New Roman"/>
          <w:sz w:val="24"/>
          <w:szCs w:val="24"/>
          <w:lang w:eastAsia="ru-RU"/>
        </w:rPr>
        <w:t xml:space="preserve"> Т</w:t>
      </w:r>
      <w:proofErr w:type="gramEnd"/>
      <w:r w:rsidRPr="00E50825">
        <w:rPr>
          <w:rFonts w:eastAsia="Times New Roman" w:cs="Times New Roman"/>
          <w:sz w:val="24"/>
          <w:szCs w:val="24"/>
          <w:lang w:eastAsia="ru-RU"/>
        </w:rPr>
        <w:t>вое,</w:t>
      </w:r>
      <w:r w:rsidRPr="00E50825">
        <w:rPr>
          <w:rFonts w:eastAsia="Times New Roman" w:cs="Times New Roman"/>
          <w:sz w:val="24"/>
          <w:szCs w:val="24"/>
          <w:lang w:eastAsia="ru-RU"/>
        </w:rPr>
        <w:br/>
        <w:t>Да придет Царствие Твое,</w:t>
      </w:r>
      <w:r w:rsidRPr="00E50825">
        <w:rPr>
          <w:rFonts w:eastAsia="Times New Roman" w:cs="Times New Roman"/>
          <w:sz w:val="24"/>
          <w:szCs w:val="24"/>
          <w:lang w:eastAsia="ru-RU"/>
        </w:rPr>
        <w:br/>
        <w:t>Да будет воля Твоя,</w:t>
      </w:r>
      <w:r w:rsidRPr="00E50825">
        <w:rPr>
          <w:rFonts w:eastAsia="Times New Roman" w:cs="Times New Roman"/>
          <w:sz w:val="24"/>
          <w:szCs w:val="24"/>
          <w:lang w:eastAsia="ru-RU"/>
        </w:rPr>
        <w:br/>
        <w:t>И на земле, как на небе;</w:t>
      </w:r>
      <w:r w:rsidRPr="00E50825">
        <w:rPr>
          <w:rFonts w:eastAsia="Times New Roman" w:cs="Times New Roman"/>
          <w:sz w:val="24"/>
          <w:szCs w:val="24"/>
          <w:lang w:eastAsia="ru-RU"/>
        </w:rPr>
        <w:br/>
        <w:t>Хлеб наш насущный дай нам на сей день;</w:t>
      </w:r>
      <w:r w:rsidRPr="00E50825">
        <w:rPr>
          <w:rFonts w:eastAsia="Times New Roman" w:cs="Times New Roman"/>
          <w:sz w:val="24"/>
          <w:szCs w:val="24"/>
          <w:lang w:eastAsia="ru-RU"/>
        </w:rPr>
        <w:br/>
        <w:t>И прости нам долги наши,</w:t>
      </w:r>
      <w:r w:rsidRPr="00E50825">
        <w:rPr>
          <w:rFonts w:eastAsia="Times New Roman" w:cs="Times New Roman"/>
          <w:sz w:val="24"/>
          <w:szCs w:val="24"/>
          <w:lang w:eastAsia="ru-RU"/>
        </w:rPr>
        <w:br/>
        <w:t>Как и мы прощаем должникам нашим;</w:t>
      </w:r>
      <w:r w:rsidRPr="00E50825">
        <w:rPr>
          <w:rFonts w:eastAsia="Times New Roman" w:cs="Times New Roman"/>
          <w:sz w:val="24"/>
          <w:szCs w:val="24"/>
          <w:lang w:eastAsia="ru-RU"/>
        </w:rPr>
        <w:br/>
        <w:t>И не введи нас во искушение,</w:t>
      </w:r>
      <w:r w:rsidRPr="00E50825">
        <w:rPr>
          <w:rFonts w:eastAsia="Times New Roman" w:cs="Times New Roman"/>
          <w:sz w:val="24"/>
          <w:szCs w:val="24"/>
          <w:lang w:eastAsia="ru-RU"/>
        </w:rPr>
        <w:br/>
        <w:t>Но избавь нас от лукавого.</w:t>
      </w:r>
      <w:r w:rsidRPr="00E50825">
        <w:rPr>
          <w:rFonts w:eastAsia="Times New Roman" w:cs="Times New Roman"/>
          <w:sz w:val="24"/>
          <w:szCs w:val="24"/>
          <w:lang w:eastAsia="ru-RU"/>
        </w:rPr>
        <w:br/>
        <w:t>Аминь.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Крестное знамение</w:t>
      </w:r>
      <w:r w:rsidRPr="00E50825">
        <w:rPr>
          <w:rFonts w:eastAsia="Times New Roman" w:cs="Times New Roman"/>
          <w:sz w:val="24"/>
          <w:szCs w:val="24"/>
          <w:lang w:eastAsia="ru-RU"/>
        </w:rPr>
        <w:t xml:space="preserve"> (что надо говорить, когда крестишься)</w:t>
      </w:r>
      <w:r w:rsidRPr="00E50825">
        <w:rPr>
          <w:rFonts w:eastAsia="Times New Roman" w:cs="Times New Roman"/>
          <w:sz w:val="24"/>
          <w:szCs w:val="24"/>
          <w:lang w:eastAsia="ru-RU"/>
        </w:rPr>
        <w:br/>
        <w:t>In nomine Patriset</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 xml:space="preserve">Filii </w:t>
      </w: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Spiritussancti</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Amen.</w:t>
      </w:r>
      <w:r w:rsidRPr="00E50825">
        <w:rPr>
          <w:rFonts w:eastAsia="Times New Roman" w:cs="Times New Roman"/>
          <w:sz w:val="24"/>
          <w:szCs w:val="24"/>
          <w:lang w:val="en-US" w:eastAsia="ru-RU"/>
        </w:rPr>
        <w:br/>
      </w:r>
      <w:r w:rsidRPr="00E50825">
        <w:rPr>
          <w:rFonts w:eastAsia="Times New Roman" w:cs="Times New Roman"/>
          <w:b/>
          <w:bCs/>
          <w:sz w:val="24"/>
          <w:szCs w:val="24"/>
          <w:lang w:eastAsia="ru-RU"/>
        </w:rPr>
        <w:t>Транскрипция</w:t>
      </w:r>
      <w:r w:rsidRPr="00E50825">
        <w:rPr>
          <w:rFonts w:eastAsia="Times New Roman" w:cs="Times New Roman"/>
          <w:b/>
          <w:bCs/>
          <w:sz w:val="24"/>
          <w:szCs w:val="24"/>
          <w:lang w:val="en-US"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Ин нОмине ПАтрис</w:t>
      </w:r>
      <w:r w:rsidRPr="00E50825">
        <w:rPr>
          <w:rFonts w:eastAsia="Times New Roman" w:cs="Times New Roman"/>
          <w:sz w:val="24"/>
          <w:szCs w:val="24"/>
          <w:lang w:eastAsia="ru-RU"/>
        </w:rPr>
        <w:br/>
        <w:t>Эт ФИлии</w:t>
      </w:r>
      <w:r w:rsidRPr="00E50825">
        <w:rPr>
          <w:rFonts w:eastAsia="Times New Roman" w:cs="Times New Roman"/>
          <w:sz w:val="24"/>
          <w:szCs w:val="24"/>
          <w:lang w:eastAsia="ru-RU"/>
        </w:rPr>
        <w:br/>
        <w:t>Эт спИритус сАнкти</w:t>
      </w:r>
      <w:r w:rsidRPr="00E50825">
        <w:rPr>
          <w:rFonts w:eastAsia="Times New Roman" w:cs="Times New Roman"/>
          <w:sz w:val="24"/>
          <w:szCs w:val="24"/>
          <w:lang w:eastAsia="ru-RU"/>
        </w:rPr>
        <w:br/>
        <w:t>Амэн</w:t>
      </w:r>
      <w:r w:rsidRPr="00E50825">
        <w:rPr>
          <w:rFonts w:eastAsia="Times New Roman" w:cs="Times New Roman"/>
          <w:sz w:val="24"/>
          <w:szCs w:val="24"/>
          <w:lang w:eastAsia="ru-RU"/>
        </w:rPr>
        <w:br/>
      </w:r>
      <w:r w:rsidRPr="00E50825">
        <w:rPr>
          <w:rFonts w:eastAsia="Times New Roman" w:cs="Times New Roman"/>
          <w:b/>
          <w:bCs/>
          <w:sz w:val="24"/>
          <w:szCs w:val="24"/>
          <w:lang w:eastAsia="ru-RU"/>
        </w:rPr>
        <w:t>Перевод:</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eastAsia="ru-RU"/>
        </w:rPr>
        <w:t>Во имя Отца</w:t>
      </w:r>
      <w:r w:rsidRPr="00E50825">
        <w:rPr>
          <w:rFonts w:eastAsia="Times New Roman" w:cs="Times New Roman"/>
          <w:sz w:val="24"/>
          <w:szCs w:val="24"/>
          <w:lang w:eastAsia="ru-RU"/>
        </w:rPr>
        <w:br/>
        <w:t>и Сына</w:t>
      </w:r>
      <w:r w:rsidRPr="00E50825">
        <w:rPr>
          <w:rFonts w:eastAsia="Times New Roman" w:cs="Times New Roman"/>
          <w:sz w:val="24"/>
          <w:szCs w:val="24"/>
          <w:lang w:eastAsia="ru-RU"/>
        </w:rPr>
        <w:br/>
        <w:t>и Духа святого.</w:t>
      </w:r>
      <w:r w:rsidRPr="00E50825">
        <w:rPr>
          <w:rFonts w:eastAsia="Times New Roman" w:cs="Times New Roman"/>
          <w:sz w:val="24"/>
          <w:szCs w:val="24"/>
          <w:lang w:eastAsia="ru-RU"/>
        </w:rPr>
        <w:br/>
        <w:t>Аминь</w:t>
      </w:r>
      <w:r w:rsidRPr="00E50825">
        <w:rPr>
          <w:rFonts w:eastAsia="Times New Roman" w:cs="Times New Roman"/>
          <w:sz w:val="24"/>
          <w:szCs w:val="24"/>
          <w:lang w:val="en-US" w:eastAsia="ru-RU"/>
        </w:rPr>
        <w:t>.</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b/>
          <w:bCs/>
          <w:sz w:val="24"/>
          <w:szCs w:val="24"/>
          <w:lang w:val="en-US" w:eastAsia="ru-RU"/>
        </w:rPr>
        <w:t>Ave, Maria</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Ave, Maria, gratia plena; Dominus tecum;</w:t>
      </w:r>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sz w:val="24"/>
          <w:szCs w:val="24"/>
          <w:lang w:val="en-US" w:eastAsia="ru-RU"/>
        </w:rPr>
        <w:t>benedicta</w:t>
      </w:r>
      <w:proofErr w:type="gramEnd"/>
      <w:r w:rsidRPr="00E50825">
        <w:rPr>
          <w:rFonts w:eastAsia="Times New Roman" w:cs="Times New Roman"/>
          <w:sz w:val="24"/>
          <w:szCs w:val="24"/>
          <w:lang w:val="en-US" w:eastAsia="ru-RU"/>
        </w:rPr>
        <w:t xml:space="preserve"> tu in mulieribus,</w:t>
      </w:r>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sz w:val="24"/>
          <w:szCs w:val="24"/>
          <w:lang w:val="en-US" w:eastAsia="ru-RU"/>
        </w:rPr>
        <w:t>et</w:t>
      </w:r>
      <w:proofErr w:type="gramEnd"/>
      <w:r w:rsidRPr="00E50825">
        <w:rPr>
          <w:rFonts w:eastAsia="Times New Roman" w:cs="Times New Roman"/>
          <w:sz w:val="24"/>
          <w:szCs w:val="24"/>
          <w:lang w:val="en-US" w:eastAsia="ru-RU"/>
        </w:rPr>
        <w:t xml:space="preserve"> benedictus fructus ventris tui, Iesus.</w:t>
      </w:r>
    </w:p>
    <w:p w:rsidR="00E50825" w:rsidRPr="00E50825" w:rsidRDefault="00E50825" w:rsidP="00E50825">
      <w:pPr>
        <w:spacing w:before="100" w:beforeAutospacing="1" w:after="100" w:afterAutospacing="1"/>
        <w:rPr>
          <w:rFonts w:eastAsia="Times New Roman" w:cs="Times New Roman"/>
          <w:sz w:val="24"/>
          <w:szCs w:val="24"/>
          <w:lang w:val="en-US" w:eastAsia="ru-RU"/>
        </w:rPr>
      </w:pPr>
      <w:r w:rsidRPr="00E50825">
        <w:rPr>
          <w:rFonts w:eastAsia="Times New Roman" w:cs="Times New Roman"/>
          <w:sz w:val="24"/>
          <w:szCs w:val="24"/>
          <w:lang w:val="en-US" w:eastAsia="ru-RU"/>
        </w:rPr>
        <w:t>Sancta Maria, Mater Dei, ora pro nobis</w:t>
      </w:r>
      <w:proofErr w:type="gramStart"/>
      <w:r w:rsidRPr="00E50825">
        <w:rPr>
          <w:rFonts w:eastAsia="Times New Roman" w:cs="Times New Roman"/>
          <w:sz w:val="24"/>
          <w:szCs w:val="24"/>
          <w:lang w:val="en-US" w:eastAsia="ru-RU"/>
        </w:rPr>
        <w:t>  peccatoribus</w:t>
      </w:r>
      <w:proofErr w:type="gramEnd"/>
      <w:r w:rsidRPr="00E50825">
        <w:rPr>
          <w:rFonts w:eastAsia="Times New Roman" w:cs="Times New Roman"/>
          <w:sz w:val="24"/>
          <w:szCs w:val="24"/>
          <w:lang w:val="en-US" w:eastAsia="ru-RU"/>
        </w:rPr>
        <w:t>,</w:t>
      </w:r>
    </w:p>
    <w:p w:rsidR="00E50825" w:rsidRPr="00E50825" w:rsidRDefault="00E50825" w:rsidP="00E50825">
      <w:pPr>
        <w:spacing w:before="100" w:beforeAutospacing="1" w:after="100" w:afterAutospacing="1"/>
        <w:rPr>
          <w:rFonts w:eastAsia="Times New Roman" w:cs="Times New Roman"/>
          <w:sz w:val="24"/>
          <w:szCs w:val="24"/>
          <w:lang w:val="en-US" w:eastAsia="ru-RU"/>
        </w:rPr>
      </w:pPr>
      <w:proofErr w:type="gramStart"/>
      <w:r w:rsidRPr="00E50825">
        <w:rPr>
          <w:rFonts w:eastAsia="Times New Roman" w:cs="Times New Roman"/>
          <w:sz w:val="24"/>
          <w:szCs w:val="24"/>
          <w:lang w:val="en-US" w:eastAsia="ru-RU"/>
        </w:rPr>
        <w:t>nunc</w:t>
      </w:r>
      <w:proofErr w:type="gramEnd"/>
      <w:r w:rsidRPr="00E50825">
        <w:rPr>
          <w:rFonts w:eastAsia="Times New Roman" w:cs="Times New Roman"/>
          <w:sz w:val="24"/>
          <w:szCs w:val="24"/>
          <w:lang w:val="en-US" w:eastAsia="ru-RU"/>
        </w:rPr>
        <w:t xml:space="preserve"> et in hora mortis nostrae.</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Amen.</w:t>
      </w:r>
    </w:p>
    <w:p w:rsidR="00A905CE"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A905CE" w:rsidRDefault="00A905CE">
      <w:pPr>
        <w:spacing w:after="200" w:line="276" w:lineRule="auto"/>
        <w:rPr>
          <w:rFonts w:eastAsia="Times New Roman" w:cs="Times New Roman"/>
          <w:sz w:val="24"/>
          <w:szCs w:val="24"/>
          <w:lang w:eastAsia="ru-RU"/>
        </w:rPr>
      </w:pPr>
      <w:r>
        <w:rPr>
          <w:rFonts w:eastAsia="Times New Roman" w:cs="Times New Roman"/>
          <w:sz w:val="24"/>
          <w:szCs w:val="24"/>
          <w:lang w:eastAsia="ru-RU"/>
        </w:rPr>
        <w:br w:type="page"/>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Авэ, Мария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Авэ, Мария, грациа плэна;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Доминус тэкум бенэдикта ту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Ин мульерибус, эт бенэдиктус</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Фруктус вентрис ту Иезус</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Санкта Мария, </w:t>
      </w:r>
      <w:proofErr w:type="gramStart"/>
      <w:r w:rsidRPr="00E50825">
        <w:rPr>
          <w:rFonts w:eastAsia="Times New Roman" w:cs="Times New Roman"/>
          <w:sz w:val="24"/>
          <w:szCs w:val="24"/>
          <w:lang w:eastAsia="ru-RU"/>
        </w:rPr>
        <w:t>Матер</w:t>
      </w:r>
      <w:proofErr w:type="gramEnd"/>
      <w:r w:rsidRPr="00E50825">
        <w:rPr>
          <w:rFonts w:eastAsia="Times New Roman" w:cs="Times New Roman"/>
          <w:sz w:val="24"/>
          <w:szCs w:val="24"/>
          <w:lang w:eastAsia="ru-RU"/>
        </w:rPr>
        <w:t xml:space="preserve"> деи,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Ора про нобис пекаторибус, нунк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Эт ин хора мортис нострэ.</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Амен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Перевод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Радуйся, Мария, благодати полная!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Господь с Тобою;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Благословенна Ты между женами,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 благословен плод чрева</w:t>
      </w:r>
      <w:proofErr w:type="gramStart"/>
      <w:r w:rsidRPr="00E50825">
        <w:rPr>
          <w:rFonts w:eastAsia="Times New Roman" w:cs="Times New Roman"/>
          <w:sz w:val="24"/>
          <w:szCs w:val="24"/>
          <w:lang w:eastAsia="ru-RU"/>
        </w:rPr>
        <w:t xml:space="preserve"> Т</w:t>
      </w:r>
      <w:proofErr w:type="gramEnd"/>
      <w:r w:rsidRPr="00E50825">
        <w:rPr>
          <w:rFonts w:eastAsia="Times New Roman" w:cs="Times New Roman"/>
          <w:sz w:val="24"/>
          <w:szCs w:val="24"/>
          <w:lang w:eastAsia="ru-RU"/>
        </w:rPr>
        <w:t>воего Иисус.</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Святая Мария, Матерь Божия, молись о нас, грешных,</w:t>
      </w:r>
    </w:p>
    <w:p w:rsidR="00A905CE"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Ныне и в час смерти нашей. Аминь</w:t>
      </w:r>
    </w:p>
    <w:p w:rsidR="00A905CE" w:rsidRDefault="00A905CE">
      <w:pPr>
        <w:spacing w:after="200" w:line="276" w:lineRule="auto"/>
        <w:rPr>
          <w:rFonts w:eastAsia="Times New Roman" w:cs="Times New Roman"/>
          <w:sz w:val="24"/>
          <w:szCs w:val="24"/>
          <w:lang w:eastAsia="ru-RU"/>
        </w:rPr>
      </w:pPr>
      <w:r>
        <w:rPr>
          <w:rFonts w:eastAsia="Times New Roman" w:cs="Times New Roman"/>
          <w:sz w:val="24"/>
          <w:szCs w:val="24"/>
          <w:lang w:eastAsia="ru-RU"/>
        </w:rPr>
        <w:br w:type="page"/>
      </w:r>
    </w:p>
    <w:p w:rsidR="00E50825" w:rsidRPr="00A905CE" w:rsidRDefault="00E50825" w:rsidP="00E50825">
      <w:pPr>
        <w:spacing w:before="100" w:beforeAutospacing="1" w:after="100" w:afterAutospacing="1"/>
        <w:jc w:val="center"/>
        <w:rPr>
          <w:rFonts w:eastAsia="Times New Roman" w:cs="Times New Roman"/>
          <w:sz w:val="24"/>
          <w:szCs w:val="24"/>
          <w:lang w:eastAsia="ru-RU"/>
        </w:rPr>
      </w:pPr>
      <w:r w:rsidRPr="00A905CE">
        <w:rPr>
          <w:rFonts w:eastAsia="Times New Roman" w:cs="Times New Roman"/>
          <w:b/>
          <w:bCs/>
          <w:sz w:val="24"/>
          <w:szCs w:val="24"/>
          <w:lang w:eastAsia="ru-RU"/>
        </w:rPr>
        <w:t>ИСЛАМ</w:t>
      </w:r>
    </w:p>
    <w:p w:rsidR="00E50825" w:rsidRPr="00A905CE" w:rsidRDefault="00E50825" w:rsidP="00E50825">
      <w:pPr>
        <w:spacing w:before="100" w:beforeAutospacing="1" w:after="100" w:afterAutospacing="1"/>
        <w:jc w:val="center"/>
        <w:rPr>
          <w:rFonts w:eastAsia="Times New Roman" w:cs="Times New Roman"/>
          <w:sz w:val="24"/>
          <w:szCs w:val="24"/>
          <w:lang w:eastAsia="ru-RU"/>
        </w:rPr>
      </w:pPr>
      <w:proofErr w:type="gramStart"/>
      <w:r w:rsidRPr="00A905CE">
        <w:rPr>
          <w:rFonts w:eastAsia="Times New Roman" w:cs="Times New Roman"/>
          <w:b/>
          <w:bCs/>
          <w:sz w:val="24"/>
          <w:szCs w:val="24"/>
          <w:lang w:eastAsia="ru-RU"/>
        </w:rPr>
        <w:t>(правила по религии ПРИ Иерусалим:ViaDolorosa)</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Достаточно трудно в коротком и понятном документе описать все тонкости религиозного сознания мусульманина и величие Ислама как одной из основных мировых монотеистических религий.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Что должен знать мусульмани</w:t>
      </w:r>
      <w:proofErr w:type="gramStart"/>
      <w:r w:rsidRPr="00E50825">
        <w:rPr>
          <w:rFonts w:eastAsia="Times New Roman" w:cs="Times New Roman"/>
          <w:sz w:val="24"/>
          <w:szCs w:val="24"/>
          <w:lang w:eastAsia="ru-RU"/>
        </w:rPr>
        <w:t>н(</w:t>
      </w:r>
      <w:proofErr w:type="gramEnd"/>
      <w:r w:rsidRPr="00E50825">
        <w:rPr>
          <w:rFonts w:eastAsia="Times New Roman" w:cs="Times New Roman"/>
          <w:sz w:val="24"/>
          <w:szCs w:val="24"/>
          <w:lang w:eastAsia="ru-RU"/>
        </w:rPr>
        <w:t>и отыгрыш на Игре).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Столпы Ислама – это фундамент, на котором построена религия Ислам. Их всего пять: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1)    Свидетельство, что нет божества, достойного поклонения, кроме Аллаха, и что Мухаммад посланник Аллаха.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2)    Соблюдение намаза (молитвы).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3)    Выдача закята (обязательного пожертвования).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4)    Пост в месяце Рамадан.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5)    Совершение хаджа (паломничества) к Заповедному дому Аллаха.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К Игре вы должны знать пять столпов Ислама наизусть.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Разъяснение основ Ислама.</w:t>
      </w:r>
    </w:p>
    <w:p w:rsidR="00E50825" w:rsidRPr="00E50825" w:rsidRDefault="00E50825" w:rsidP="00E50825">
      <w:pPr>
        <w:numPr>
          <w:ilvl w:val="0"/>
          <w:numId w:val="20"/>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u w:val="single"/>
          <w:lang w:eastAsia="ru-RU"/>
        </w:rPr>
        <w:t>Свидетельство, что нет божества, достойного поклонения, кроме Аллаха, и что Мухаммад посланник Аллаха</w:t>
      </w:r>
      <w:proofErr w:type="gramStart"/>
      <w:r w:rsidRPr="00E50825">
        <w:rPr>
          <w:rFonts w:eastAsia="Times New Roman" w:cs="Times New Roman"/>
          <w:b/>
          <w:bCs/>
          <w:sz w:val="24"/>
          <w:szCs w:val="24"/>
          <w:u w:val="single"/>
          <w:lang w:eastAsia="ru-RU"/>
        </w:rPr>
        <w:t>.</w:t>
      </w:r>
      <w:r w:rsidRPr="00E50825">
        <w:rPr>
          <w:rFonts w:eastAsia="Times New Roman" w:cs="Times New Roman"/>
          <w:sz w:val="24"/>
          <w:szCs w:val="24"/>
          <w:lang w:eastAsia="ru-RU"/>
        </w:rPr>
        <w:t>(</w:t>
      </w:r>
      <w:proofErr w:type="gramEnd"/>
      <w:r w:rsidRPr="00E50825">
        <w:rPr>
          <w:rFonts w:eastAsia="Times New Roman" w:cs="Times New Roman"/>
          <w:sz w:val="24"/>
          <w:szCs w:val="24"/>
          <w:lang w:eastAsia="ru-RU"/>
        </w:rPr>
        <w:t>Ля иляхаилля-ЛЛах, Мухаммаду-ррасулю-Ллах)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Смысл этого свидетельства заключается в твёрдом убеждении, подкреплённом произношением, что Аллах – Единственный и Истинный объект нашего поклонения, у Него нет сотоварищей, соучастников и партнёров, и что Мухаммад Его раб и посланник, миссия которого заключается в доведении до нас послания от Аллаха.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На нашей Игре любой, кто произносит на русском или арабском: «Нет Бога, кроме Аллаха, и Мухаммед Пророк его», является мусульманином с достоверностью 95% (не забываем, что бывают и отступники, но их участь ужасна).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u w:val="single"/>
          <w:lang w:eastAsia="ru-RU"/>
        </w:rPr>
        <w:t> </w:t>
      </w:r>
    </w:p>
    <w:p w:rsidR="00E50825" w:rsidRPr="00E50825" w:rsidRDefault="00E50825" w:rsidP="00E50825">
      <w:pPr>
        <w:numPr>
          <w:ilvl w:val="0"/>
          <w:numId w:val="21"/>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u w:val="single"/>
          <w:lang w:eastAsia="ru-RU"/>
        </w:rPr>
        <w:t>Соблюдение намаз</w:t>
      </w:r>
      <w:proofErr w:type="gramStart"/>
      <w:r w:rsidRPr="00E50825">
        <w:rPr>
          <w:rFonts w:eastAsia="Times New Roman" w:cs="Times New Roman"/>
          <w:b/>
          <w:bCs/>
          <w:sz w:val="24"/>
          <w:szCs w:val="24"/>
          <w:u w:val="single"/>
          <w:lang w:eastAsia="ru-RU"/>
        </w:rPr>
        <w:t>а</w:t>
      </w:r>
      <w:r w:rsidRPr="00E50825">
        <w:rPr>
          <w:rFonts w:eastAsia="Times New Roman" w:cs="Times New Roman"/>
          <w:sz w:val="24"/>
          <w:szCs w:val="24"/>
          <w:lang w:eastAsia="ru-RU"/>
        </w:rPr>
        <w:t>(</w:t>
      </w:r>
      <w:proofErr w:type="gramEnd"/>
      <w:r w:rsidRPr="00E50825">
        <w:rPr>
          <w:rFonts w:eastAsia="Times New Roman" w:cs="Times New Roman"/>
          <w:sz w:val="24"/>
          <w:szCs w:val="24"/>
          <w:lang w:eastAsia="ru-RU"/>
        </w:rPr>
        <w:t>молитвы).</w:t>
      </w:r>
    </w:p>
    <w:p w:rsidR="00E50825" w:rsidRPr="00E50825" w:rsidRDefault="00E50825" w:rsidP="00E50825">
      <w:pPr>
        <w:numPr>
          <w:ilvl w:val="0"/>
          <w:numId w:val="2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Аль-Фаджр (утренний намаз).</w:t>
      </w:r>
    </w:p>
    <w:p w:rsidR="00E50825" w:rsidRPr="00E50825" w:rsidRDefault="00E50825" w:rsidP="00E50825">
      <w:pPr>
        <w:numPr>
          <w:ilvl w:val="0"/>
          <w:numId w:val="2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Аз-Зухр (обеденный намаз).</w:t>
      </w:r>
    </w:p>
    <w:p w:rsidR="00E50825" w:rsidRPr="00E50825" w:rsidRDefault="00E50825" w:rsidP="00E50825">
      <w:pPr>
        <w:numPr>
          <w:ilvl w:val="0"/>
          <w:numId w:val="2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Аль-Аср (предвечерний намаз)</w:t>
      </w:r>
    </w:p>
    <w:p w:rsidR="00E50825" w:rsidRPr="00E50825" w:rsidRDefault="00E50825" w:rsidP="00E50825">
      <w:pPr>
        <w:numPr>
          <w:ilvl w:val="0"/>
          <w:numId w:val="22"/>
        </w:num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Аль-Магриб</w:t>
      </w:r>
      <w:proofErr w:type="gramEnd"/>
      <w:r w:rsidRPr="00E50825">
        <w:rPr>
          <w:rFonts w:eastAsia="Times New Roman" w:cs="Times New Roman"/>
          <w:sz w:val="24"/>
          <w:szCs w:val="24"/>
          <w:lang w:eastAsia="ru-RU"/>
        </w:rPr>
        <w:t xml:space="preserve"> (закатный намаз).</w:t>
      </w:r>
    </w:p>
    <w:p w:rsidR="00E50825" w:rsidRPr="00E50825" w:rsidRDefault="00E50825" w:rsidP="00E50825">
      <w:pPr>
        <w:numPr>
          <w:ilvl w:val="0"/>
          <w:numId w:val="2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Аль-Иша (ночной намаз).</w:t>
      </w:r>
    </w:p>
    <w:p w:rsidR="00A905CE" w:rsidRDefault="00A905CE" w:rsidP="00E50825">
      <w:pPr>
        <w:spacing w:before="100" w:beforeAutospacing="1" w:after="100" w:afterAutospacing="1"/>
        <w:rPr>
          <w:rFonts w:eastAsia="Times New Roman" w:cs="Times New Roman"/>
          <w:b/>
          <w:bCs/>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На Игре мы сократим количество намазов до 2 в сутки: утренний и закатный. Причем для удобства моделирования мы четко оговариваем время молитв.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Утро – 10 утра.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Закат – 9 вечера.</w:t>
      </w:r>
    </w:p>
    <w:p w:rsidR="00E50825" w:rsidRPr="00E50825" w:rsidRDefault="00E50825" w:rsidP="00E50825">
      <w:pPr>
        <w:numPr>
          <w:ilvl w:val="0"/>
          <w:numId w:val="23"/>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u w:val="single"/>
          <w:lang w:eastAsia="ru-RU"/>
        </w:rPr>
        <w:t>Выдача закята. </w:t>
      </w:r>
      <w:r w:rsidRPr="00E50825">
        <w:rPr>
          <w:rFonts w:eastAsia="Times New Roman" w:cs="Times New Roman"/>
          <w:sz w:val="24"/>
          <w:szCs w:val="24"/>
          <w:lang w:eastAsia="ru-RU"/>
        </w:rPr>
        <w:t>Этот вид поклонения Аллаху совершается путём обязательного пожертвования части своего имущества в пользу тех, кто в нём нуждается. Ислам оговаривает категории людей, которым можно давать закят.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Результатом выплаты закята становится: очищение души от жадности, увеличение благодати.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В мусульманском мире НЕ принято раздавать милостыню кому попало. Помогают действительно нуждающимся. Если таковых в вашем окружении нет, можете отпустить раба (если у вас нет раба, купите его и отпустите) или оплатить паломничество бедным соседям в Мекку. Вариантов предостаточно.</w:t>
      </w:r>
    </w:p>
    <w:p w:rsidR="00E50825" w:rsidRPr="00E50825" w:rsidRDefault="00E50825" w:rsidP="00E50825">
      <w:pPr>
        <w:numPr>
          <w:ilvl w:val="0"/>
          <w:numId w:val="24"/>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u w:val="single"/>
          <w:lang w:eastAsia="ru-RU"/>
        </w:rPr>
        <w:t>Пост в месяце Рамадан</w:t>
      </w:r>
      <w:proofErr w:type="gramStart"/>
      <w:r w:rsidRPr="00E50825">
        <w:rPr>
          <w:rFonts w:eastAsia="Times New Roman" w:cs="Times New Roman"/>
          <w:b/>
          <w:bCs/>
          <w:sz w:val="24"/>
          <w:szCs w:val="24"/>
          <w:u w:val="single"/>
          <w:lang w:eastAsia="ru-RU"/>
        </w:rPr>
        <w:t>.</w:t>
      </w:r>
      <w:r w:rsidRPr="00E50825">
        <w:rPr>
          <w:rFonts w:eastAsia="Times New Roman" w:cs="Times New Roman"/>
          <w:sz w:val="24"/>
          <w:szCs w:val="24"/>
          <w:lang w:eastAsia="ru-RU"/>
        </w:rPr>
        <w:t>Э</w:t>
      </w:r>
      <w:proofErr w:type="gramEnd"/>
      <w:r w:rsidRPr="00E50825">
        <w:rPr>
          <w:rFonts w:eastAsia="Times New Roman" w:cs="Times New Roman"/>
          <w:sz w:val="24"/>
          <w:szCs w:val="24"/>
          <w:lang w:eastAsia="ru-RU"/>
        </w:rPr>
        <w:t>то поклонение Аллаху путём воздержания от пищи, питья и половой близости в дневное время месяца Рамадан. Пост должен соблюдаться с начала рассвета и до захода солнца, и так на протяжении всего Рамадана.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Пост в Рамадан будет отыгрываться путем отказа от пищи, питья, курения и сексуальной близости в течение определенного времени. Мастера считают, что 1 часа в день будет вполне достаточно. Время воздержания с 16-00 до 17-00. Пост обязателен для всех мусульман! В том случае, если необходимость в пище и воде остро возникает именно в это время, мусульманин уединяется, чтобы своим видом не соблазнять правоверных, которые держат пост. Господа мусульмане! Если вы видите, что в это время суток ваш собрат по вере нарушает это правило, смело хватайте его и ведите на праведный суд к мулл</w:t>
      </w:r>
      <w:proofErr w:type="gramStart"/>
      <w:r w:rsidRPr="00E50825">
        <w:rPr>
          <w:rFonts w:eastAsia="Times New Roman" w:cs="Times New Roman"/>
          <w:b/>
          <w:bCs/>
          <w:sz w:val="24"/>
          <w:szCs w:val="24"/>
          <w:lang w:eastAsia="ru-RU"/>
        </w:rPr>
        <w:t>е(</w:t>
      </w:r>
      <w:proofErr w:type="gramEnd"/>
      <w:r w:rsidRPr="00E50825">
        <w:rPr>
          <w:rFonts w:eastAsia="Times New Roman" w:cs="Times New Roman"/>
          <w:b/>
          <w:bCs/>
          <w:sz w:val="24"/>
          <w:szCs w:val="24"/>
          <w:lang w:eastAsia="ru-RU"/>
        </w:rPr>
        <w:t>священнослужителю в мечети)  или кади(судье).  . Это серьезное обвинение!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r w:rsidRPr="00E50825">
        <w:rPr>
          <w:rFonts w:eastAsia="Times New Roman" w:cs="Times New Roman"/>
          <w:b/>
          <w:bCs/>
          <w:sz w:val="24"/>
          <w:szCs w:val="24"/>
          <w:u w:val="single"/>
          <w:lang w:eastAsia="ru-RU"/>
        </w:rPr>
        <w:t>Совершение хаджа.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Этот вид поклонения заключается в паломничестве к Дому Аллаха в священной Мекке для совершения обрядов хаджа. Каждый мусульманин обязан хотя бы один раз в жизни совершить хадж к Дому Аллаха, если у него имеется такая возможность.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Мекка на игре будет, вы сможете совершить паломничество и стать ближе к Создателю.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Также хотим напомнить: в мечеть входят босиком (без обуви) и с покрытой головой.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Как совершать намаз:</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Всего мусульманину предписано пять ежедневных намазов (</w:t>
      </w:r>
      <w:r w:rsidRPr="00E50825">
        <w:rPr>
          <w:rFonts w:eastAsia="Times New Roman" w:cs="Times New Roman"/>
          <w:b/>
          <w:bCs/>
          <w:sz w:val="24"/>
          <w:szCs w:val="24"/>
          <w:lang w:eastAsia="ru-RU"/>
        </w:rPr>
        <w:t>на Игре два</w:t>
      </w:r>
      <w:proofErr w:type="gramStart"/>
      <w:r w:rsidRPr="00E50825">
        <w:rPr>
          <w:rFonts w:eastAsia="Times New Roman" w:cs="Times New Roman"/>
          <w:b/>
          <w:bCs/>
          <w:sz w:val="24"/>
          <w:szCs w:val="24"/>
          <w:lang w:eastAsia="ru-RU"/>
        </w:rPr>
        <w:t>:У</w:t>
      </w:r>
      <w:proofErr w:type="gramEnd"/>
      <w:r w:rsidRPr="00E50825">
        <w:rPr>
          <w:rFonts w:eastAsia="Times New Roman" w:cs="Times New Roman"/>
          <w:b/>
          <w:bCs/>
          <w:sz w:val="24"/>
          <w:szCs w:val="24"/>
          <w:lang w:eastAsia="ru-RU"/>
        </w:rPr>
        <w:t>тро (10:00). Закат (21:00)</w:t>
      </w:r>
      <w:r w:rsidRPr="00E50825">
        <w:rPr>
          <w:rFonts w:eastAsia="Times New Roman" w:cs="Times New Roman"/>
          <w:sz w:val="24"/>
          <w:szCs w:val="24"/>
          <w:lang w:eastAsia="ru-RU"/>
        </w:rPr>
        <w:t>), каждый из которых включает в себя несколько молитвенных цикло</w:t>
      </w:r>
      <w:proofErr w:type="gramStart"/>
      <w:r w:rsidRPr="00E50825">
        <w:rPr>
          <w:rFonts w:eastAsia="Times New Roman" w:cs="Times New Roman"/>
          <w:sz w:val="24"/>
          <w:szCs w:val="24"/>
          <w:lang w:eastAsia="ru-RU"/>
        </w:rPr>
        <w:t>в(</w:t>
      </w:r>
      <w:proofErr w:type="gramEnd"/>
      <w:r w:rsidRPr="00E50825">
        <w:rPr>
          <w:rFonts w:eastAsia="Times New Roman" w:cs="Times New Roman"/>
          <w:sz w:val="24"/>
          <w:szCs w:val="24"/>
          <w:lang w:eastAsia="ru-RU"/>
        </w:rPr>
        <w:t>ракаатов).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1) </w:t>
      </w:r>
      <w:r w:rsidRPr="00E50825">
        <w:rPr>
          <w:rFonts w:eastAsia="Times New Roman" w:cs="Times New Roman"/>
          <w:b/>
          <w:bCs/>
          <w:sz w:val="24"/>
          <w:szCs w:val="24"/>
          <w:lang w:eastAsia="ru-RU"/>
        </w:rPr>
        <w:t>«Фаджр» (утренний намаз)</w:t>
      </w:r>
      <w:r w:rsidRPr="00E50825">
        <w:rPr>
          <w:rFonts w:eastAsia="Times New Roman" w:cs="Times New Roman"/>
          <w:sz w:val="24"/>
          <w:szCs w:val="24"/>
          <w:lang w:eastAsia="ru-RU"/>
        </w:rPr>
        <w:t xml:space="preserve">. Во время восхода </w:t>
      </w:r>
      <w:r w:rsidRPr="00E50825">
        <w:rPr>
          <w:rFonts w:eastAsia="Times New Roman" w:cs="Times New Roman"/>
          <w:b/>
          <w:bCs/>
          <w:sz w:val="24"/>
          <w:szCs w:val="24"/>
          <w:lang w:eastAsia="ru-RU"/>
        </w:rPr>
        <w:t>(у нас в 10 утра</w:t>
      </w:r>
      <w:r w:rsidRPr="00E50825">
        <w:rPr>
          <w:rFonts w:eastAsia="Times New Roman" w:cs="Times New Roman"/>
          <w:sz w:val="24"/>
          <w:szCs w:val="24"/>
          <w:lang w:eastAsia="ru-RU"/>
        </w:rPr>
        <w:t>).</w:t>
      </w:r>
      <w:r w:rsidRPr="00E50825">
        <w:rPr>
          <w:rFonts w:eastAsia="Times New Roman" w:cs="Times New Roman"/>
          <w:sz w:val="24"/>
          <w:szCs w:val="24"/>
          <w:lang w:eastAsia="ru-RU"/>
        </w:rPr>
        <w:br/>
        <w:t>Количество ракаатовфаджра: </w:t>
      </w:r>
      <w:r w:rsidRPr="00E50825">
        <w:rPr>
          <w:rFonts w:eastAsia="Times New Roman" w:cs="Times New Roman"/>
          <w:b/>
          <w:bCs/>
          <w:sz w:val="24"/>
          <w:szCs w:val="24"/>
          <w:lang w:eastAsia="ru-RU"/>
        </w:rPr>
        <w:t>2</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2) </w:t>
      </w:r>
      <w:r w:rsidRPr="00E50825">
        <w:rPr>
          <w:rFonts w:eastAsia="Times New Roman" w:cs="Times New Roman"/>
          <w:b/>
          <w:bCs/>
          <w:sz w:val="24"/>
          <w:szCs w:val="24"/>
          <w:lang w:eastAsia="ru-RU"/>
        </w:rPr>
        <w:t>«Магриб» (закатный намаз)</w:t>
      </w:r>
      <w:r w:rsidRPr="00E50825">
        <w:rPr>
          <w:rFonts w:eastAsia="Times New Roman" w:cs="Times New Roman"/>
          <w:sz w:val="24"/>
          <w:szCs w:val="24"/>
          <w:lang w:eastAsia="ru-RU"/>
        </w:rPr>
        <w:t>. Время этого намаза начинается, когда солнечный диск полностью скрывается за горизонто</w:t>
      </w:r>
      <w:proofErr w:type="gramStart"/>
      <w:r w:rsidRPr="00E50825">
        <w:rPr>
          <w:rFonts w:eastAsia="Times New Roman" w:cs="Times New Roman"/>
          <w:sz w:val="24"/>
          <w:szCs w:val="24"/>
          <w:lang w:eastAsia="ru-RU"/>
        </w:rPr>
        <w:t>м</w:t>
      </w:r>
      <w:r w:rsidRPr="00E50825">
        <w:rPr>
          <w:rFonts w:eastAsia="Times New Roman" w:cs="Times New Roman"/>
          <w:b/>
          <w:bCs/>
          <w:sz w:val="24"/>
          <w:szCs w:val="24"/>
          <w:lang w:eastAsia="ru-RU"/>
        </w:rPr>
        <w:t>(</w:t>
      </w:r>
      <w:proofErr w:type="gramEnd"/>
      <w:r w:rsidRPr="00E50825">
        <w:rPr>
          <w:rFonts w:eastAsia="Times New Roman" w:cs="Times New Roman"/>
          <w:b/>
          <w:bCs/>
          <w:sz w:val="24"/>
          <w:szCs w:val="24"/>
          <w:lang w:eastAsia="ru-RU"/>
        </w:rPr>
        <w:t>у нас в 21 вечера)</w:t>
      </w:r>
      <w:r w:rsidRPr="00E50825">
        <w:rPr>
          <w:rFonts w:eastAsia="Times New Roman" w:cs="Times New Roman"/>
          <w:sz w:val="24"/>
          <w:szCs w:val="24"/>
          <w:lang w:eastAsia="ru-RU"/>
        </w:rPr>
        <w:t>. Количество ракаатов:</w:t>
      </w:r>
      <w:r w:rsidRPr="00E50825">
        <w:rPr>
          <w:rFonts w:eastAsia="Times New Roman" w:cs="Times New Roman"/>
          <w:b/>
          <w:bCs/>
          <w:sz w:val="24"/>
          <w:szCs w:val="24"/>
          <w:lang w:eastAsia="ru-RU"/>
        </w:rPr>
        <w:t> 2</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 xml:space="preserve">Совершая намаз, мусульманин должен быть в состоянии ритуальной чистоты.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Существует 2 вида ритуального омовения: малое (вуду) и большое (гусль)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Молитва без вуду-омовения считается недействительной. Вуду — это мытьё определённых частей тела, в установленном порядке, с намерением совершить ритуальное омовение для намаза.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u w:val="single"/>
          <w:lang w:eastAsia="ru-RU"/>
        </w:rPr>
        <w:t>Вуду совершается следующим образом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u w:val="single"/>
          <w:lang w:eastAsia="ru-RU"/>
        </w:rPr>
        <w:t>Господа Игроки, ритуал, который описывается ниже, будет использоваться на Игре, мы только моделируем,  на самом деле ритуал сложней</w:t>
      </w:r>
      <w:r w:rsidRPr="00E50825">
        <w:rPr>
          <w:rFonts w:eastAsia="Times New Roman" w:cs="Times New Roman"/>
          <w:sz w:val="24"/>
          <w:szCs w:val="24"/>
          <w:lang w:eastAsia="ru-RU"/>
        </w:rPr>
        <w:br/>
        <w:t>1) Произнесение «Бисмилля» (с Именем Аллаха).</w:t>
      </w:r>
      <w:r w:rsidRPr="00E50825">
        <w:rPr>
          <w:rFonts w:eastAsia="Times New Roman" w:cs="Times New Roman"/>
          <w:sz w:val="24"/>
          <w:szCs w:val="24"/>
          <w:lang w:eastAsia="ru-RU"/>
        </w:rPr>
        <w:br/>
        <w:t>2) Мытьё рук до локтей включительно</w:t>
      </w:r>
      <w:r w:rsidRPr="00E50825">
        <w:rPr>
          <w:rFonts w:eastAsia="Times New Roman" w:cs="Times New Roman"/>
          <w:sz w:val="24"/>
          <w:szCs w:val="24"/>
          <w:lang w:eastAsia="ru-RU"/>
        </w:rPr>
        <w:br/>
        <w:t>3) Протирание головы мокрыми руками</w:t>
      </w:r>
      <w:r w:rsidRPr="00E50825">
        <w:rPr>
          <w:rFonts w:eastAsia="Times New Roman" w:cs="Times New Roman"/>
          <w:sz w:val="24"/>
          <w:szCs w:val="24"/>
          <w:lang w:eastAsia="ru-RU"/>
        </w:rPr>
        <w:br/>
        <w:t>4) Мытьё ног до щиколоток</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При</w:t>
      </w:r>
      <w:proofErr w:type="gramEnd"/>
      <w:r w:rsidRPr="00E50825">
        <w:rPr>
          <w:rFonts w:eastAsia="Times New Roman" w:cs="Times New Roman"/>
          <w:sz w:val="24"/>
          <w:szCs w:val="24"/>
          <w:lang w:eastAsia="ru-RU"/>
        </w:rPr>
        <w:t xml:space="preserve"> отсутствие воды, необходимо очистить руки и ноги песком (землей, травой)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u w:val="single"/>
          <w:lang w:eastAsia="ru-RU"/>
        </w:rPr>
        <w:t>Гусль (большое омовение)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На игре моделироваться не будет, хотя возможно по желанию Игрока</w:t>
      </w:r>
      <w:r w:rsidRPr="00E50825">
        <w:rPr>
          <w:rFonts w:eastAsia="Times New Roman" w:cs="Times New Roman"/>
          <w:b/>
          <w:bCs/>
          <w:sz w:val="24"/>
          <w:szCs w:val="24"/>
          <w:u w:val="single"/>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Одежда для намаза</w:t>
      </w:r>
      <w:r w:rsidRPr="00E50825">
        <w:rPr>
          <w:rFonts w:eastAsia="Times New Roman" w:cs="Times New Roman"/>
          <w:sz w:val="24"/>
          <w:szCs w:val="24"/>
          <w:lang w:eastAsia="ru-RU"/>
        </w:rPr>
        <w:t>не должна быть облегающей и неприличной.</w:t>
      </w:r>
      <w:r w:rsidRPr="00E50825">
        <w:rPr>
          <w:rFonts w:eastAsia="Times New Roman" w:cs="Times New Roman"/>
          <w:sz w:val="24"/>
          <w:szCs w:val="24"/>
          <w:lang w:eastAsia="ru-RU"/>
        </w:rPr>
        <w:br/>
        <w:t>У мужчины, как минимум, должен быть закрыт участок от пупка до колен, а также что-то должно покрывать его плечи</w:t>
      </w:r>
      <w:proofErr w:type="gramStart"/>
      <w:r w:rsidRPr="00E50825">
        <w:rPr>
          <w:rFonts w:eastAsia="Times New Roman" w:cs="Times New Roman"/>
          <w:sz w:val="24"/>
          <w:szCs w:val="24"/>
          <w:lang w:eastAsia="ru-RU"/>
        </w:rPr>
        <w:t>.У</w:t>
      </w:r>
      <w:proofErr w:type="gramEnd"/>
      <w:r w:rsidRPr="00E50825">
        <w:rPr>
          <w:rFonts w:eastAsia="Times New Roman" w:cs="Times New Roman"/>
          <w:sz w:val="24"/>
          <w:szCs w:val="24"/>
          <w:lang w:eastAsia="ru-RU"/>
        </w:rPr>
        <w:t xml:space="preserve"> женщины должно быть покрыто всё тело, кроме лица и кистей рук.</w:t>
      </w:r>
      <w:r w:rsidRPr="00E50825">
        <w:rPr>
          <w:rFonts w:eastAsia="Times New Roman" w:cs="Times New Roman"/>
          <w:sz w:val="24"/>
          <w:szCs w:val="24"/>
          <w:lang w:eastAsia="ru-RU"/>
        </w:rPr>
        <w:br/>
      </w:r>
      <w:r w:rsidRPr="00E50825">
        <w:rPr>
          <w:rFonts w:eastAsia="Times New Roman" w:cs="Times New Roman"/>
          <w:b/>
          <w:bCs/>
          <w:sz w:val="24"/>
          <w:szCs w:val="24"/>
          <w:lang w:eastAsia="ru-RU"/>
        </w:rPr>
        <w:t>Кыбла</w:t>
      </w:r>
      <w:r w:rsidRPr="00E50825">
        <w:rPr>
          <w:rFonts w:eastAsia="Times New Roman" w:cs="Times New Roman"/>
          <w:sz w:val="24"/>
          <w:szCs w:val="24"/>
          <w:lang w:eastAsia="ru-RU"/>
        </w:rPr>
        <w:t> – это направление в сторону Каабы, дома Аллаха, который находится в городе Мекка. Человек, где бы он ни находился, должен совершать молитву, обратившись лицом в сторону кыблы. Молящийся не обязан вычислять точное направление кыблы, он может определить сторону Мекки приблизительно и молиться. Если в городе есть мечеть, то кыблу можно определить по соответствию с мечетью, так как все мечети строятся по направлению к Мекке.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На игре молитва произносится на арабском языке (очень желательно), но если не в состоянии — читайте на русском </w:t>
      </w:r>
      <w:proofErr w:type="gramStart"/>
      <w:r w:rsidRPr="00E50825">
        <w:rPr>
          <w:rFonts w:eastAsia="Times New Roman" w:cs="Times New Roman"/>
          <w:b/>
          <w:bCs/>
          <w:sz w:val="24"/>
          <w:szCs w:val="24"/>
          <w:lang w:eastAsia="ru-RU"/>
        </w:rPr>
        <w:t xml:space="preserve">( </w:t>
      </w:r>
      <w:proofErr w:type="gramEnd"/>
      <w:r w:rsidRPr="00E50825">
        <w:rPr>
          <w:rFonts w:eastAsia="Times New Roman" w:cs="Times New Roman"/>
          <w:b/>
          <w:bCs/>
          <w:sz w:val="24"/>
          <w:szCs w:val="24"/>
          <w:lang w:eastAsia="ru-RU"/>
        </w:rPr>
        <w:t>исключение — мулла, он читает ТОЛЬКО на арабском). Распечатайте себе с картинками  и читайте с листа, мы не настаиваем, чтобы вы знали это наизусть.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Мужчины молятся в мечети, женщины дома.</w:t>
      </w:r>
    </w:p>
    <w:p w:rsidR="00A905CE" w:rsidRDefault="00E50825" w:rsidP="00E50825">
      <w:pPr>
        <w:spacing w:before="100" w:beforeAutospacing="1" w:after="100" w:afterAutospacing="1"/>
        <w:rPr>
          <w:rFonts w:eastAsia="Times New Roman" w:cs="Times New Roman"/>
          <w:b/>
          <w:bCs/>
          <w:sz w:val="24"/>
          <w:szCs w:val="24"/>
          <w:lang w:eastAsia="ru-RU"/>
        </w:rPr>
      </w:pPr>
      <w:r w:rsidRPr="00E50825">
        <w:rPr>
          <w:rFonts w:eastAsia="Times New Roman" w:cs="Times New Roman"/>
          <w:b/>
          <w:bCs/>
          <w:sz w:val="24"/>
          <w:szCs w:val="24"/>
          <w:lang w:eastAsia="ru-RU"/>
        </w:rPr>
        <w:t> </w:t>
      </w:r>
    </w:p>
    <w:p w:rsidR="00A905CE" w:rsidRDefault="00A905CE" w:rsidP="00E50825">
      <w:pPr>
        <w:spacing w:before="100" w:beforeAutospacing="1" w:after="100" w:afterAutospacing="1"/>
        <w:rPr>
          <w:rFonts w:eastAsia="Times New Roman" w:cs="Times New Roman"/>
          <w:b/>
          <w:bCs/>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u w:val="single"/>
          <w:lang w:eastAsia="ru-RU"/>
        </w:rPr>
        <w:br/>
      </w:r>
      <w:r w:rsidRPr="00E50825">
        <w:rPr>
          <w:rFonts w:eastAsia="Times New Roman" w:cs="Times New Roman"/>
          <w:b/>
          <w:bCs/>
          <w:sz w:val="24"/>
          <w:szCs w:val="24"/>
          <w:u w:val="single"/>
          <w:lang w:eastAsia="ru-RU"/>
        </w:rPr>
        <w:t>Описание намаза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(Тоже моделирование, настоящий намаз больше и сложней)</w:t>
      </w:r>
      <w:r w:rsidRPr="00E50825">
        <w:rPr>
          <w:rFonts w:eastAsia="Times New Roman" w:cs="Times New Roman"/>
          <w:b/>
          <w:bCs/>
          <w:sz w:val="24"/>
          <w:szCs w:val="24"/>
          <w:lang w:eastAsia="ru-RU"/>
        </w:rPr>
        <w:br/>
      </w:r>
      <w:r w:rsidRPr="00E50825">
        <w:rPr>
          <w:rFonts w:eastAsia="Times New Roman" w:cs="Times New Roman"/>
          <w:sz w:val="24"/>
          <w:szCs w:val="24"/>
          <w:lang w:eastAsia="ru-RU"/>
        </w:rPr>
        <w:br/>
        <w:t>Молящийся обращается в сторону кыблы затем:</w:t>
      </w:r>
    </w:p>
    <w:p w:rsidR="00E50825" w:rsidRPr="00E50825" w:rsidRDefault="00E50825" w:rsidP="00E50825">
      <w:pPr>
        <w:numPr>
          <w:ilvl w:val="0"/>
          <w:numId w:val="25"/>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Поднимает руки до уровня плеч </w:t>
      </w:r>
      <w:hyperlink r:id="rId8" w:anchor="p4056" w:history="1">
        <w:r w:rsidRPr="00E50825">
          <w:rPr>
            <w:rFonts w:eastAsia="Times New Roman" w:cs="Times New Roman"/>
            <w:color w:val="0000FF"/>
            <w:sz w:val="24"/>
            <w:szCs w:val="24"/>
            <w:u w:val="single"/>
            <w:lang w:eastAsia="ru-RU"/>
          </w:rPr>
          <w:t>(рис.1)</w:t>
        </w:r>
      </w:hyperlink>
      <w:r w:rsidRPr="00E50825">
        <w:rPr>
          <w:rFonts w:eastAsia="Times New Roman" w:cs="Times New Roman"/>
          <w:sz w:val="24"/>
          <w:szCs w:val="24"/>
          <w:lang w:eastAsia="ru-RU"/>
        </w:rPr>
        <w:t>и произносит </w:t>
      </w:r>
      <w:r w:rsidRPr="00E50825">
        <w:rPr>
          <w:rFonts w:eastAsia="Times New Roman" w:cs="Times New Roman"/>
          <w:b/>
          <w:bCs/>
          <w:sz w:val="24"/>
          <w:szCs w:val="24"/>
          <w:lang w:eastAsia="ru-RU"/>
        </w:rPr>
        <w:t>«Аллах̇у Акбар</w:t>
      </w:r>
      <w:proofErr w:type="gramStart"/>
      <w:r w:rsidRPr="00E50825">
        <w:rPr>
          <w:rFonts w:eastAsia="Times New Roman" w:cs="Times New Roman"/>
          <w:b/>
          <w:bCs/>
          <w:sz w:val="24"/>
          <w:szCs w:val="24"/>
          <w:lang w:eastAsia="ru-RU"/>
        </w:rPr>
        <w:t>»</w:t>
      </w:r>
      <w:r w:rsidRPr="00E50825">
        <w:rPr>
          <w:rFonts w:eastAsia="Times New Roman" w:cs="Times New Roman"/>
          <w:sz w:val="24"/>
          <w:szCs w:val="24"/>
          <w:lang w:eastAsia="ru-RU"/>
        </w:rPr>
        <w:t>(</w:t>
      </w:r>
      <w:proofErr w:type="gramEnd"/>
      <w:r w:rsidRPr="00E50825">
        <w:rPr>
          <w:rFonts w:eastAsia="Times New Roman" w:cs="Times New Roman"/>
          <w:sz w:val="24"/>
          <w:szCs w:val="24"/>
          <w:lang w:eastAsia="ru-RU"/>
        </w:rPr>
        <w:t xml:space="preserve">Аллах самый Великий), это называется </w:t>
      </w:r>
      <w:r w:rsidRPr="00E50825">
        <w:rPr>
          <w:rFonts w:eastAsia="Times New Roman" w:cs="Times New Roman"/>
          <w:b/>
          <w:bCs/>
          <w:sz w:val="24"/>
          <w:szCs w:val="24"/>
          <w:lang w:eastAsia="ru-RU"/>
        </w:rPr>
        <w:t>«такбир»</w:t>
      </w:r>
      <w:r w:rsidRPr="00E50825">
        <w:rPr>
          <w:rFonts w:eastAsia="Times New Roman" w:cs="Times New Roman"/>
          <w:sz w:val="24"/>
          <w:szCs w:val="24"/>
          <w:lang w:eastAsia="ru-RU"/>
        </w:rPr>
        <w:t>. Этими словами начинается его молитва.2) Произносит слова </w:t>
      </w:r>
      <w:r w:rsidRPr="00E50825">
        <w:rPr>
          <w:rFonts w:eastAsia="Times New Roman" w:cs="Times New Roman"/>
          <w:b/>
          <w:bCs/>
          <w:sz w:val="24"/>
          <w:szCs w:val="24"/>
          <w:lang w:eastAsia="ru-RU"/>
        </w:rPr>
        <w:t>«А</w:t>
      </w:r>
      <w:proofErr w:type="gramStart"/>
      <w:r w:rsidRPr="00E50825">
        <w:rPr>
          <w:rFonts w:eastAsia="Times New Roman" w:cs="Times New Roman"/>
          <w:b/>
          <w:bCs/>
          <w:sz w:val="24"/>
          <w:szCs w:val="24"/>
          <w:lang w:eastAsia="ru-RU"/>
        </w:rPr>
        <w:t>`у</w:t>
      </w:r>
      <w:proofErr w:type="gramEnd"/>
      <w:r w:rsidRPr="00E50825">
        <w:rPr>
          <w:rFonts w:eastAsia="Times New Roman" w:cs="Times New Roman"/>
          <w:b/>
          <w:bCs/>
          <w:sz w:val="24"/>
          <w:szCs w:val="24"/>
          <w:lang w:eastAsia="ru-RU"/>
        </w:rPr>
        <w:t>з̇у биллях̇и мина-шшайтани-рраджим»</w:t>
      </w:r>
      <w:r w:rsidRPr="00E50825">
        <w:rPr>
          <w:rFonts w:eastAsia="Times New Roman" w:cs="Times New Roman"/>
          <w:sz w:val="24"/>
          <w:szCs w:val="24"/>
          <w:lang w:eastAsia="ru-RU"/>
        </w:rPr>
        <w:t>( Обращаюсь к Аллаху за защитой от проклятого шайтана).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Поклонились, встали.</w:t>
      </w:r>
      <w:r>
        <w:rPr>
          <w:rFonts w:eastAsia="Times New Roman" w:cs="Times New Roman"/>
          <w:noProof/>
          <w:sz w:val="24"/>
          <w:szCs w:val="24"/>
          <w:lang w:eastAsia="ru-RU"/>
        </w:rPr>
        <w:drawing>
          <wp:inline distT="0" distB="0" distL="0" distR="0">
            <wp:extent cx="2095500" cy="3524250"/>
            <wp:effectExtent l="0" t="0" r="0" b="0"/>
            <wp:docPr id="8" name="Рисунок 8" descr="http://via-dolorosa.ru/wp-content/uploads/2017/01/%D0%9D%D0%B0%D0%BC%D0%B0%D0%B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via-dolorosa.ru/wp-content/uploads/2017/01/%D0%9D%D0%B0%D0%BC%D0%B0%D0%B7-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3524250"/>
                    </a:xfrm>
                    <a:prstGeom prst="rect">
                      <a:avLst/>
                    </a:prstGeom>
                    <a:noFill/>
                    <a:ln>
                      <a:noFill/>
                    </a:ln>
                  </pic:spPr>
                </pic:pic>
              </a:graphicData>
            </a:graphic>
          </wp:inline>
        </w:drawing>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3) Читает суру </w:t>
      </w:r>
      <w:r w:rsidRPr="00E50825">
        <w:rPr>
          <w:rFonts w:eastAsia="Times New Roman" w:cs="Times New Roman"/>
          <w:b/>
          <w:bCs/>
          <w:sz w:val="24"/>
          <w:szCs w:val="24"/>
          <w:lang w:eastAsia="ru-RU"/>
        </w:rPr>
        <w:t>«</w:t>
      </w:r>
      <w:proofErr w:type="gramStart"/>
      <w:r w:rsidRPr="00E50825">
        <w:rPr>
          <w:rFonts w:eastAsia="Times New Roman" w:cs="Times New Roman"/>
          <w:b/>
          <w:bCs/>
          <w:sz w:val="24"/>
          <w:szCs w:val="24"/>
          <w:lang w:eastAsia="ru-RU"/>
        </w:rPr>
        <w:t>Аль-Фатиха</w:t>
      </w:r>
      <w:proofErr w:type="gramEnd"/>
      <w:r w:rsidRPr="00E50825">
        <w:rPr>
          <w:rFonts w:eastAsia="Times New Roman" w:cs="Times New Roman"/>
          <w:b/>
          <w:bCs/>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5353050" cy="1905000"/>
            <wp:effectExtent l="0" t="0" r="0" b="0"/>
            <wp:docPr id="7" name="Рисунок 7" descr="http://via-dolorosa.ru/wp-content/uploads/2017/01/%D0%A1%D1%83%D1%80%D0%B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via-dolorosa.ru/wp-content/uploads/2017/01/%D0%A1%D1%83%D1%80%D0%B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3050" cy="1905000"/>
                    </a:xfrm>
                    <a:prstGeom prst="rect">
                      <a:avLst/>
                    </a:prstGeom>
                    <a:noFill/>
                    <a:ln>
                      <a:noFill/>
                    </a:ln>
                  </pic:spPr>
                </pic:pic>
              </a:graphicData>
            </a:graphic>
          </wp:inline>
        </w:drawing>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A905CE">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4) Затем, со словами </w:t>
      </w:r>
      <w:r w:rsidRPr="00E50825">
        <w:rPr>
          <w:rFonts w:eastAsia="Times New Roman" w:cs="Times New Roman"/>
          <w:b/>
          <w:bCs/>
          <w:sz w:val="24"/>
          <w:szCs w:val="24"/>
          <w:lang w:eastAsia="ru-RU"/>
        </w:rPr>
        <w:t>«Аллах̇</w:t>
      </w:r>
      <w:proofErr w:type="gramStart"/>
      <w:r w:rsidRPr="00E50825">
        <w:rPr>
          <w:rFonts w:eastAsia="Times New Roman" w:cs="Times New Roman"/>
          <w:b/>
          <w:bCs/>
          <w:sz w:val="24"/>
          <w:szCs w:val="24"/>
          <w:lang w:eastAsia="ru-RU"/>
        </w:rPr>
        <w:t>у</w:t>
      </w:r>
      <w:proofErr w:type="gramEnd"/>
      <w:r w:rsidRPr="00E50825">
        <w:rPr>
          <w:rFonts w:eastAsia="Times New Roman" w:cs="Times New Roman"/>
          <w:b/>
          <w:bCs/>
          <w:sz w:val="24"/>
          <w:szCs w:val="24"/>
          <w:lang w:eastAsia="ru-RU"/>
        </w:rPr>
        <w:t xml:space="preserve"> Акбар»,</w:t>
      </w:r>
      <w:r w:rsidRPr="00E50825">
        <w:rPr>
          <w:rFonts w:eastAsia="Times New Roman" w:cs="Times New Roman"/>
          <w:sz w:val="24"/>
          <w:szCs w:val="24"/>
          <w:lang w:eastAsia="ru-RU"/>
        </w:rPr>
        <w:t> делает поясной поклон (руку) </w:t>
      </w:r>
      <w:hyperlink r:id="rId11" w:anchor="p4056" w:history="1">
        <w:r w:rsidRPr="00E50825">
          <w:rPr>
            <w:rFonts w:eastAsia="Times New Roman" w:cs="Times New Roman"/>
            <w:color w:val="0000FF"/>
            <w:sz w:val="24"/>
            <w:szCs w:val="24"/>
            <w:u w:val="single"/>
            <w:lang w:eastAsia="ru-RU"/>
          </w:rPr>
          <w:t>(рис.3)</w:t>
        </w:r>
      </w:hyperlink>
    </w:p>
    <w:p w:rsidR="00E50825" w:rsidRPr="00E50825" w:rsidRDefault="00E50825" w:rsidP="00E50825">
      <w:pPr>
        <w:spacing w:before="100" w:beforeAutospacing="1" w:after="100" w:afterAutospacing="1"/>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2038350" cy="2781300"/>
            <wp:effectExtent l="0" t="0" r="0" b="0"/>
            <wp:docPr id="6" name="Рисунок 6" descr="http://via-dolorosa.ru/wp-content/uploads/2017/01/%D0%9D%D0%B0%D0%BC%D0%B0%D0%B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via-dolorosa.ru/wp-content/uploads/2017/01/%D0%9D%D0%B0%D0%BC%D0%B0%D0%B7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8350" cy="2781300"/>
                    </a:xfrm>
                    <a:prstGeom prst="rect">
                      <a:avLst/>
                    </a:prstGeom>
                    <a:noFill/>
                    <a:ln>
                      <a:noFill/>
                    </a:ln>
                  </pic:spPr>
                </pic:pic>
              </a:graphicData>
            </a:graphic>
          </wp:inline>
        </w:drawing>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5) Во время поясного поклона (руку) надо произнести </w:t>
      </w:r>
      <w:r w:rsidRPr="00E50825">
        <w:rPr>
          <w:rFonts w:eastAsia="Times New Roman" w:cs="Times New Roman"/>
          <w:b/>
          <w:bCs/>
          <w:sz w:val="24"/>
          <w:szCs w:val="24"/>
          <w:lang w:eastAsia="ru-RU"/>
        </w:rPr>
        <w:t>«Субханараббиял</w:t>
      </w:r>
      <w:proofErr w:type="gramStart"/>
      <w:r w:rsidRPr="00E50825">
        <w:rPr>
          <w:rFonts w:eastAsia="Times New Roman" w:cs="Times New Roman"/>
          <w:b/>
          <w:bCs/>
          <w:sz w:val="24"/>
          <w:szCs w:val="24"/>
          <w:lang w:eastAsia="ru-RU"/>
        </w:rPr>
        <w:t>ь-</w:t>
      </w:r>
      <w:proofErr w:type="gramEnd"/>
      <w:r w:rsidRPr="00E50825">
        <w:rPr>
          <w:rFonts w:eastAsia="Times New Roman" w:cs="Times New Roman"/>
          <w:b/>
          <w:bCs/>
          <w:sz w:val="24"/>
          <w:szCs w:val="24"/>
          <w:lang w:eastAsia="ru-RU"/>
        </w:rPr>
        <w:t>`аз̌ым»</w:t>
      </w:r>
      <w:r w:rsidRPr="00E50825">
        <w:rPr>
          <w:rFonts w:eastAsia="Times New Roman" w:cs="Times New Roman"/>
          <w:sz w:val="24"/>
          <w:szCs w:val="24"/>
          <w:lang w:eastAsia="ru-RU"/>
        </w:rPr>
        <w:t> три раза (Свят мой Великий Господь).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6) Выпрямляется со словами </w:t>
      </w:r>
      <w:r w:rsidRPr="00E50825">
        <w:rPr>
          <w:rFonts w:eastAsia="Times New Roman" w:cs="Times New Roman"/>
          <w:b/>
          <w:bCs/>
          <w:sz w:val="24"/>
          <w:szCs w:val="24"/>
          <w:lang w:eastAsia="ru-RU"/>
        </w:rPr>
        <w:t>«Сами</w:t>
      </w:r>
      <w:proofErr w:type="gramStart"/>
      <w:r w:rsidRPr="00E50825">
        <w:rPr>
          <w:rFonts w:eastAsia="Times New Roman" w:cs="Times New Roman"/>
          <w:b/>
          <w:bCs/>
          <w:sz w:val="24"/>
          <w:szCs w:val="24"/>
          <w:lang w:eastAsia="ru-RU"/>
        </w:rPr>
        <w:t>`а</w:t>
      </w:r>
      <w:proofErr w:type="gramEnd"/>
      <w:r w:rsidRPr="00E50825">
        <w:rPr>
          <w:rFonts w:eastAsia="Times New Roman" w:cs="Times New Roman"/>
          <w:b/>
          <w:bCs/>
          <w:sz w:val="24"/>
          <w:szCs w:val="24"/>
          <w:lang w:eastAsia="ru-RU"/>
        </w:rPr>
        <w:t>-ллах̇у лиман хамидах̇. Раббанауалякяль-хамд»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7) Со словами </w:t>
      </w:r>
      <w:r w:rsidRPr="00E50825">
        <w:rPr>
          <w:rFonts w:eastAsia="Times New Roman" w:cs="Times New Roman"/>
          <w:b/>
          <w:bCs/>
          <w:sz w:val="24"/>
          <w:szCs w:val="24"/>
          <w:lang w:eastAsia="ru-RU"/>
        </w:rPr>
        <w:t>«Аллах̇</w:t>
      </w:r>
      <w:proofErr w:type="gramStart"/>
      <w:r w:rsidRPr="00E50825">
        <w:rPr>
          <w:rFonts w:eastAsia="Times New Roman" w:cs="Times New Roman"/>
          <w:b/>
          <w:bCs/>
          <w:sz w:val="24"/>
          <w:szCs w:val="24"/>
          <w:lang w:eastAsia="ru-RU"/>
        </w:rPr>
        <w:t>у</w:t>
      </w:r>
      <w:proofErr w:type="gramEnd"/>
      <w:r w:rsidRPr="00E50825">
        <w:rPr>
          <w:rFonts w:eastAsia="Times New Roman" w:cs="Times New Roman"/>
          <w:b/>
          <w:bCs/>
          <w:sz w:val="24"/>
          <w:szCs w:val="24"/>
          <w:lang w:eastAsia="ru-RU"/>
        </w:rPr>
        <w:t xml:space="preserve"> Акбар»</w:t>
      </w:r>
      <w:r w:rsidRPr="00E50825">
        <w:rPr>
          <w:rFonts w:eastAsia="Times New Roman" w:cs="Times New Roman"/>
          <w:sz w:val="24"/>
          <w:szCs w:val="24"/>
          <w:lang w:eastAsia="ru-RU"/>
        </w:rPr>
        <w:t xml:space="preserve"> совершает земной поклон (суджуд), </w:t>
      </w:r>
      <w:hyperlink r:id="rId13" w:anchor="p4056" w:history="1">
        <w:r w:rsidRPr="00E50825">
          <w:rPr>
            <w:rFonts w:eastAsia="Times New Roman" w:cs="Times New Roman"/>
            <w:color w:val="0000FF"/>
            <w:sz w:val="24"/>
            <w:szCs w:val="24"/>
            <w:u w:val="single"/>
            <w:lang w:eastAsia="ru-RU"/>
          </w:rPr>
          <w:t>(рис.4)</w:t>
        </w:r>
      </w:hyperlink>
    </w:p>
    <w:p w:rsidR="00E50825" w:rsidRPr="00E50825" w:rsidRDefault="00E50825" w:rsidP="00E50825">
      <w:pPr>
        <w:spacing w:before="100" w:beforeAutospacing="1" w:after="100" w:afterAutospacing="1"/>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2647950" cy="2343150"/>
            <wp:effectExtent l="0" t="0" r="0" b="0"/>
            <wp:docPr id="5" name="Рисунок 5" descr="http://via-dolorosa.ru/wp-content/uploads/2017/01/%D0%9D%D0%B0%D0%BC%D0%B0%D0%B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via-dolorosa.ru/wp-content/uploads/2017/01/%D0%9D%D0%B0%D0%BC%D0%B0%D0%B7-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7950" cy="2343150"/>
                    </a:xfrm>
                    <a:prstGeom prst="rect">
                      <a:avLst/>
                    </a:prstGeom>
                    <a:noFill/>
                    <a:ln>
                      <a:noFill/>
                    </a:ln>
                  </pic:spPr>
                </pic:pic>
              </a:graphicData>
            </a:graphic>
          </wp:inline>
        </w:drawing>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8) Во время земного поклона (суджуд) надо произнести </w:t>
      </w:r>
      <w:r w:rsidRPr="00E50825">
        <w:rPr>
          <w:rFonts w:eastAsia="Times New Roman" w:cs="Times New Roman"/>
          <w:b/>
          <w:bCs/>
          <w:sz w:val="24"/>
          <w:szCs w:val="24"/>
          <w:lang w:eastAsia="ru-RU"/>
        </w:rPr>
        <w:t>«Субханараббияль-а</w:t>
      </w:r>
      <w:proofErr w:type="gramStart"/>
      <w:r w:rsidRPr="00E50825">
        <w:rPr>
          <w:rFonts w:eastAsia="Times New Roman" w:cs="Times New Roman"/>
          <w:b/>
          <w:bCs/>
          <w:sz w:val="24"/>
          <w:szCs w:val="24"/>
          <w:lang w:eastAsia="ru-RU"/>
        </w:rPr>
        <w:t>`л</w:t>
      </w:r>
      <w:proofErr w:type="gramEnd"/>
      <w:r w:rsidRPr="00E50825">
        <w:rPr>
          <w:rFonts w:eastAsia="Times New Roman" w:cs="Times New Roman"/>
          <w:b/>
          <w:bCs/>
          <w:sz w:val="24"/>
          <w:szCs w:val="24"/>
          <w:lang w:eastAsia="ru-RU"/>
        </w:rPr>
        <w:t>я»</w:t>
      </w:r>
      <w:r w:rsidRPr="00E50825">
        <w:rPr>
          <w:rFonts w:eastAsia="Times New Roman" w:cs="Times New Roman"/>
          <w:sz w:val="24"/>
          <w:szCs w:val="24"/>
          <w:lang w:eastAsia="ru-RU"/>
        </w:rPr>
        <w:t> три раза (Свят мой Наивысший Господь).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9) Затем, со словами </w:t>
      </w:r>
      <w:r w:rsidRPr="00E50825">
        <w:rPr>
          <w:rFonts w:eastAsia="Times New Roman" w:cs="Times New Roman"/>
          <w:b/>
          <w:bCs/>
          <w:sz w:val="24"/>
          <w:szCs w:val="24"/>
          <w:lang w:eastAsia="ru-RU"/>
        </w:rPr>
        <w:t>«Аллах̇у Акбар»</w:t>
      </w:r>
      <w:r w:rsidRPr="00E50825">
        <w:rPr>
          <w:rFonts w:eastAsia="Times New Roman" w:cs="Times New Roman"/>
          <w:sz w:val="24"/>
          <w:szCs w:val="24"/>
          <w:lang w:eastAsia="ru-RU"/>
        </w:rPr>
        <w:t xml:space="preserve">, выпрямляется, </w:t>
      </w:r>
      <w:proofErr w:type="gramStart"/>
      <w:r w:rsidRPr="00E50825">
        <w:rPr>
          <w:rFonts w:eastAsia="Times New Roman" w:cs="Times New Roman"/>
          <w:sz w:val="24"/>
          <w:szCs w:val="24"/>
          <w:lang w:eastAsia="ru-RU"/>
        </w:rPr>
        <w:t>оставаясь</w:t>
      </w:r>
      <w:proofErr w:type="gramEnd"/>
      <w:r w:rsidRPr="00E50825">
        <w:rPr>
          <w:rFonts w:eastAsia="Times New Roman" w:cs="Times New Roman"/>
          <w:sz w:val="24"/>
          <w:szCs w:val="24"/>
          <w:lang w:eastAsia="ru-RU"/>
        </w:rPr>
        <w:t xml:space="preserve"> некоторое время в сидячем положении </w:t>
      </w:r>
      <w:hyperlink r:id="rId15" w:anchor="p4056" w:history="1">
        <w:r w:rsidRPr="00E50825">
          <w:rPr>
            <w:rFonts w:eastAsia="Times New Roman" w:cs="Times New Roman"/>
            <w:color w:val="0000FF"/>
            <w:sz w:val="24"/>
            <w:szCs w:val="24"/>
            <w:u w:val="single"/>
            <w:lang w:eastAsia="ru-RU"/>
          </w:rPr>
          <w:t>(рис.5)</w:t>
        </w:r>
      </w:hyperlink>
      <w:r w:rsidRPr="00E50825">
        <w:rPr>
          <w:rFonts w:eastAsia="Times New Roman" w:cs="Times New Roman"/>
          <w:sz w:val="24"/>
          <w:szCs w:val="24"/>
          <w:lang w:eastAsia="ru-RU"/>
        </w:rPr>
        <w:t>, и произносит </w:t>
      </w:r>
      <w:r w:rsidRPr="00E50825">
        <w:rPr>
          <w:rFonts w:eastAsia="Times New Roman" w:cs="Times New Roman"/>
          <w:b/>
          <w:bCs/>
          <w:sz w:val="24"/>
          <w:szCs w:val="24"/>
          <w:lang w:eastAsia="ru-RU"/>
        </w:rPr>
        <w:t>«Рабби г̇фир ли, Рабби г̇фир ли»</w:t>
      </w:r>
      <w:r w:rsidRPr="00E50825">
        <w:rPr>
          <w:rFonts w:eastAsia="Times New Roman" w:cs="Times New Roman"/>
          <w:sz w:val="24"/>
          <w:szCs w:val="24"/>
          <w:lang w:eastAsia="ru-RU"/>
        </w:rPr>
        <w:t> (Господь мой прости меня, Господь мой прости меня).</w:t>
      </w:r>
    </w:p>
    <w:p w:rsidR="00E50825" w:rsidRPr="00E50825" w:rsidRDefault="00E50825" w:rsidP="00E50825">
      <w:pPr>
        <w:spacing w:before="100" w:beforeAutospacing="1" w:after="100" w:afterAutospacing="1"/>
        <w:rPr>
          <w:rFonts w:eastAsia="Times New Roman" w:cs="Times New Roman"/>
          <w:sz w:val="24"/>
          <w:szCs w:val="24"/>
          <w:lang w:eastAsia="ru-RU"/>
        </w:rPr>
      </w:pPr>
      <w:r>
        <w:rPr>
          <w:rFonts w:eastAsia="Times New Roman" w:cs="Times New Roman"/>
          <w:noProof/>
          <w:sz w:val="24"/>
          <w:szCs w:val="24"/>
          <w:lang w:eastAsia="ru-RU"/>
        </w:rPr>
        <w:drawing>
          <wp:inline distT="0" distB="0" distL="0" distR="0">
            <wp:extent cx="2324100" cy="3390900"/>
            <wp:effectExtent l="0" t="0" r="0" b="0"/>
            <wp:docPr id="4" name="Рисунок 4" descr="http://via-dolorosa.ru/wp-content/uploads/2017/01/%D0%9D%D0%B0%D0%BC%D0%B0%D0%B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via-dolorosa.ru/wp-content/uploads/2017/01/%D0%9D%D0%B0%D0%BC%D0%B0%D0%B7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4100" cy="3390900"/>
                    </a:xfrm>
                    <a:prstGeom prst="rect">
                      <a:avLst/>
                    </a:prstGeom>
                    <a:noFill/>
                    <a:ln>
                      <a:noFill/>
                    </a:ln>
                  </pic:spPr>
                </pic:pic>
              </a:graphicData>
            </a:graphic>
          </wp:inline>
        </w:drawing>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10) Потом, со словами </w:t>
      </w:r>
      <w:r w:rsidRPr="00E50825">
        <w:rPr>
          <w:rFonts w:eastAsia="Times New Roman" w:cs="Times New Roman"/>
          <w:b/>
          <w:bCs/>
          <w:sz w:val="24"/>
          <w:szCs w:val="24"/>
          <w:lang w:eastAsia="ru-RU"/>
        </w:rPr>
        <w:t>«Аллах̇уАкбар»</w:t>
      </w:r>
      <w:r w:rsidRPr="00E50825">
        <w:rPr>
          <w:rFonts w:eastAsia="Times New Roman" w:cs="Times New Roman"/>
          <w:sz w:val="24"/>
          <w:szCs w:val="24"/>
          <w:lang w:eastAsia="ru-RU"/>
        </w:rPr>
        <w:t>, совершает второй земной поклон (суджуд) и говорит те же слова, что и в первом суджуде. </w:t>
      </w:r>
      <w:r w:rsidRPr="00E50825">
        <w:rPr>
          <w:rFonts w:eastAsia="Times New Roman" w:cs="Times New Roman"/>
          <w:b/>
          <w:bCs/>
          <w:sz w:val="24"/>
          <w:szCs w:val="24"/>
          <w:lang w:eastAsia="ru-RU"/>
        </w:rPr>
        <w:t>«Субханараббияль-а</w:t>
      </w:r>
      <w:proofErr w:type="gramStart"/>
      <w:r w:rsidRPr="00E50825">
        <w:rPr>
          <w:rFonts w:eastAsia="Times New Roman" w:cs="Times New Roman"/>
          <w:b/>
          <w:bCs/>
          <w:sz w:val="24"/>
          <w:szCs w:val="24"/>
          <w:lang w:eastAsia="ru-RU"/>
        </w:rPr>
        <w:t>`л</w:t>
      </w:r>
      <w:proofErr w:type="gramEnd"/>
      <w:r w:rsidRPr="00E50825">
        <w:rPr>
          <w:rFonts w:eastAsia="Times New Roman" w:cs="Times New Roman"/>
          <w:b/>
          <w:bCs/>
          <w:sz w:val="24"/>
          <w:szCs w:val="24"/>
          <w:lang w:eastAsia="ru-RU"/>
        </w:rPr>
        <w:t>я»</w:t>
      </w:r>
      <w:r w:rsidRPr="00E50825">
        <w:rPr>
          <w:rFonts w:eastAsia="Times New Roman" w:cs="Times New Roman"/>
          <w:sz w:val="24"/>
          <w:szCs w:val="24"/>
          <w:lang w:eastAsia="ru-RU"/>
        </w:rPr>
        <w:t xml:space="preserve"> три раза (Свят мой Наивысший Господь).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11) Затем молящийся поворачивает голову направо </w:t>
      </w:r>
      <w:hyperlink r:id="rId17" w:anchor="p4056" w:history="1">
        <w:r w:rsidRPr="00E50825">
          <w:rPr>
            <w:rFonts w:eastAsia="Times New Roman" w:cs="Times New Roman"/>
            <w:color w:val="0000FF"/>
            <w:sz w:val="24"/>
            <w:szCs w:val="24"/>
            <w:u w:val="single"/>
            <w:lang w:eastAsia="ru-RU"/>
          </w:rPr>
          <w:t>(рис.6А)</w:t>
        </w:r>
      </w:hyperlink>
      <w:r w:rsidRPr="00E50825">
        <w:rPr>
          <w:rFonts w:eastAsia="Times New Roman" w:cs="Times New Roman"/>
          <w:sz w:val="24"/>
          <w:szCs w:val="24"/>
          <w:lang w:eastAsia="ru-RU"/>
        </w:rPr>
        <w:t> и говорит </w:t>
      </w:r>
      <w:r w:rsidRPr="00E50825">
        <w:rPr>
          <w:rFonts w:eastAsia="Times New Roman" w:cs="Times New Roman"/>
          <w:b/>
          <w:bCs/>
          <w:sz w:val="24"/>
          <w:szCs w:val="24"/>
          <w:lang w:eastAsia="ru-RU"/>
        </w:rPr>
        <w:t>«Ассаляму `аляйкумуарахмату-ллах̇»</w:t>
      </w:r>
      <w:r w:rsidRPr="00E50825">
        <w:rPr>
          <w:rFonts w:eastAsia="Times New Roman" w:cs="Times New Roman"/>
          <w:sz w:val="24"/>
          <w:szCs w:val="24"/>
          <w:lang w:eastAsia="ru-RU"/>
        </w:rPr>
        <w:t> (Мир вам и милость Аллаха) потом поворачивает голову налево </w:t>
      </w:r>
      <w:hyperlink r:id="rId18" w:anchor="p4056" w:history="1">
        <w:r w:rsidRPr="00E50825">
          <w:rPr>
            <w:rFonts w:eastAsia="Times New Roman" w:cs="Times New Roman"/>
            <w:color w:val="0000FF"/>
            <w:sz w:val="24"/>
            <w:szCs w:val="24"/>
            <w:u w:val="single"/>
            <w:lang w:eastAsia="ru-RU"/>
          </w:rPr>
          <w:t>(рис.6Б)</w:t>
        </w:r>
      </w:hyperlink>
      <w:r w:rsidRPr="00E50825">
        <w:rPr>
          <w:rFonts w:eastAsia="Times New Roman" w:cs="Times New Roman"/>
          <w:sz w:val="24"/>
          <w:szCs w:val="24"/>
          <w:lang w:eastAsia="ru-RU"/>
        </w:rPr>
        <w:t xml:space="preserve"> и говорит тоже </w:t>
      </w:r>
      <w:proofErr w:type="gramStart"/>
      <w:r w:rsidRPr="00E50825">
        <w:rPr>
          <w:rFonts w:eastAsia="Times New Roman" w:cs="Times New Roman"/>
          <w:sz w:val="24"/>
          <w:szCs w:val="24"/>
          <w:lang w:eastAsia="ru-RU"/>
        </w:rPr>
        <w:t>самое</w:t>
      </w:r>
      <w:proofErr w:type="gramEnd"/>
      <w:r w:rsidRPr="00E50825">
        <w:rPr>
          <w:rFonts w:eastAsia="Times New Roman" w:cs="Times New Roman"/>
          <w:sz w:val="24"/>
          <w:szCs w:val="24"/>
          <w:lang w:eastAsia="ru-RU"/>
        </w:rPr>
        <w:t>. Это называется </w:t>
      </w:r>
      <w:r w:rsidRPr="00E50825">
        <w:rPr>
          <w:rFonts w:eastAsia="Times New Roman" w:cs="Times New Roman"/>
          <w:b/>
          <w:bCs/>
          <w:sz w:val="24"/>
          <w:szCs w:val="24"/>
          <w:lang w:eastAsia="ru-RU"/>
        </w:rPr>
        <w:t>«таслим»</w:t>
      </w:r>
      <w:r w:rsidRPr="00E50825">
        <w:rPr>
          <w:rFonts w:eastAsia="Times New Roman" w:cs="Times New Roman"/>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Затем со словами </w:t>
      </w:r>
      <w:r w:rsidRPr="00E50825">
        <w:rPr>
          <w:rFonts w:eastAsia="Times New Roman" w:cs="Times New Roman"/>
          <w:b/>
          <w:bCs/>
          <w:sz w:val="24"/>
          <w:szCs w:val="24"/>
          <w:lang w:eastAsia="ru-RU"/>
        </w:rPr>
        <w:t>«Аллах̇у Акбар</w:t>
      </w:r>
      <w:proofErr w:type="gramStart"/>
      <w:r w:rsidRPr="00E50825">
        <w:rPr>
          <w:rFonts w:eastAsia="Times New Roman" w:cs="Times New Roman"/>
          <w:b/>
          <w:bCs/>
          <w:sz w:val="24"/>
          <w:szCs w:val="24"/>
          <w:lang w:eastAsia="ru-RU"/>
        </w:rPr>
        <w:t>»</w:t>
      </w:r>
      <w:r w:rsidRPr="00E50825">
        <w:rPr>
          <w:rFonts w:eastAsia="Times New Roman" w:cs="Times New Roman"/>
          <w:sz w:val="24"/>
          <w:szCs w:val="24"/>
          <w:lang w:eastAsia="ru-RU"/>
        </w:rPr>
        <w:t>м</w:t>
      </w:r>
      <w:proofErr w:type="gramEnd"/>
      <w:r w:rsidRPr="00E50825">
        <w:rPr>
          <w:rFonts w:eastAsia="Times New Roman" w:cs="Times New Roman"/>
          <w:sz w:val="24"/>
          <w:szCs w:val="24"/>
          <w:lang w:eastAsia="ru-RU"/>
        </w:rPr>
        <w:t>олящийся выпрямляется, встаёт на ноги . На этом заканчивается намаз.</w:t>
      </w:r>
    </w:p>
    <w:p w:rsidR="00A905CE" w:rsidRDefault="00E50825" w:rsidP="00E50825">
      <w:pPr>
        <w:spacing w:before="100" w:beforeAutospacing="1" w:after="100" w:afterAutospacing="1"/>
        <w:rPr>
          <w:rFonts w:eastAsia="Times New Roman" w:cs="Times New Roman"/>
          <w:b/>
          <w:bCs/>
          <w:sz w:val="24"/>
          <w:szCs w:val="24"/>
          <w:lang w:eastAsia="ru-RU"/>
        </w:rPr>
      </w:pPr>
      <w:r>
        <w:rPr>
          <w:rFonts w:eastAsia="Times New Roman" w:cs="Times New Roman"/>
          <w:noProof/>
          <w:sz w:val="24"/>
          <w:szCs w:val="24"/>
          <w:lang w:eastAsia="ru-RU"/>
        </w:rPr>
        <w:drawing>
          <wp:inline distT="0" distB="0" distL="0" distR="0">
            <wp:extent cx="3429000" cy="1847850"/>
            <wp:effectExtent l="0" t="0" r="0" b="0"/>
            <wp:docPr id="3" name="Рисунок 3" descr="http://via-dolorosa.ru/wp-content/uploads/2017/01/%D0%BD%D0%B0%D0%BC%D0%B0%D0%B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via-dolorosa.ru/wp-content/uploads/2017/01/%D0%BD%D0%B0%D0%BC%D0%B0%D0%B7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29000" cy="1847850"/>
                    </a:xfrm>
                    <a:prstGeom prst="rect">
                      <a:avLst/>
                    </a:prstGeom>
                    <a:noFill/>
                    <a:ln>
                      <a:noFill/>
                    </a:ln>
                  </pic:spPr>
                </pic:pic>
              </a:graphicData>
            </a:graphic>
          </wp:inline>
        </w:drawing>
      </w:r>
      <w:r w:rsidRPr="00E50825">
        <w:rPr>
          <w:rFonts w:eastAsia="Times New Roman" w:cs="Times New Roman"/>
          <w:sz w:val="24"/>
          <w:szCs w:val="24"/>
          <w:lang w:eastAsia="ru-RU"/>
        </w:rPr>
        <w:br/>
      </w:r>
    </w:p>
    <w:p w:rsidR="00A905CE" w:rsidRDefault="00A905CE" w:rsidP="00E50825">
      <w:pPr>
        <w:spacing w:before="100" w:beforeAutospacing="1" w:after="100" w:afterAutospacing="1"/>
        <w:rPr>
          <w:rFonts w:eastAsia="Times New Roman" w:cs="Times New Roman"/>
          <w:b/>
          <w:bCs/>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Примечание.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Господа Игроки, мы будем использовать на нашей Игре вот такой намаз. Желающие могут усложнить эту задачу, выучить (или читать с книги) другие молитвы. Это мы оставляем на ваше личное усмотрение и отыгрыш.</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Интересующую вас дополнительную информацию вы можете посмотреть здесь:  </w:t>
      </w:r>
      <w:hyperlink r:id="rId20" w:history="1">
        <w:r w:rsidRPr="00E50825">
          <w:rPr>
            <w:rFonts w:eastAsia="Times New Roman" w:cs="Times New Roman"/>
            <w:color w:val="0000FF"/>
            <w:sz w:val="24"/>
            <w:szCs w:val="24"/>
            <w:u w:val="single"/>
            <w:lang w:eastAsia="ru-RU"/>
          </w:rPr>
          <w:t>http://www.whyislam.to/forum/viewtopic.php?t=974</w:t>
        </w:r>
      </w:hyperlink>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i/>
          <w:iCs/>
          <w:sz w:val="24"/>
          <w:szCs w:val="24"/>
          <w:lang w:eastAsia="ru-RU"/>
        </w:rPr>
        <w:t>ОСНОВЫ ИСЛАМА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 Основатель ислама — Мухаммед (ум</w:t>
      </w:r>
      <w:proofErr w:type="gramStart"/>
      <w:r w:rsidRPr="00E50825">
        <w:rPr>
          <w:rFonts w:eastAsia="Times New Roman" w:cs="Times New Roman"/>
          <w:b/>
          <w:bCs/>
          <w:i/>
          <w:iCs/>
          <w:sz w:val="24"/>
          <w:szCs w:val="24"/>
          <w:lang w:eastAsia="ru-RU"/>
        </w:rPr>
        <w:t>.в</w:t>
      </w:r>
      <w:proofErr w:type="gramEnd"/>
      <w:r w:rsidRPr="00E50825">
        <w:rPr>
          <w:rFonts w:eastAsia="Times New Roman" w:cs="Times New Roman"/>
          <w:b/>
          <w:bCs/>
          <w:i/>
          <w:iCs/>
          <w:sz w:val="24"/>
          <w:szCs w:val="24"/>
          <w:lang w:eastAsia="ru-RU"/>
        </w:rPr>
        <w:t xml:space="preserve"> 632 году).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Священная книга — Коран.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Коран был записан со слов Мухаммеда его сподвижниками. Согласно мусульманской традиции, передача Корана была осуществлена через ангела Джабраила и длилась без малого 23 (точнее 22, с 610 по 632 год.) года, а первое откровение Мухаммед получил в возрасте сорока лет, в Ночь могущества (месяц Рамадан).В исламских странах Коран, вместе с мусульманской традицией — Сунной, служит основой законодательства, как религиозного, так гражданского и уголовного</w:t>
      </w:r>
      <w:proofErr w:type="gramStart"/>
      <w:r w:rsidRPr="00E50825">
        <w:rPr>
          <w:rFonts w:eastAsia="Times New Roman" w:cs="Times New Roman"/>
          <w:sz w:val="24"/>
          <w:szCs w:val="24"/>
          <w:lang w:eastAsia="ru-RU"/>
        </w:rPr>
        <w:t>.Д</w:t>
      </w:r>
      <w:proofErr w:type="gramEnd"/>
      <w:r w:rsidRPr="00E50825">
        <w:rPr>
          <w:rFonts w:eastAsia="Times New Roman" w:cs="Times New Roman"/>
          <w:sz w:val="24"/>
          <w:szCs w:val="24"/>
          <w:lang w:eastAsia="ru-RU"/>
        </w:rPr>
        <w:t>анная книга содержит множество пересечений с иудаизмом и христианством. Исламские богословы объясняют это тем, что ранее Аллах уже передавал свои заветы Мусе и Исе, но со временем эти заветы стали устаревать или искажаться, и лишь Мухаммед донёс до верующих истинную веру.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Коран включает в себя 114 глав. Первые суры Корана представляют собой целые трактаты, а последние занимают всего несколько строчек.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Господа Игроки!  Для мусульманина Коран был (и остается) основным основополагающим  документом, регламентирующим не только жизнь духовную, но и жизнь светскую, обыденную. Хотя точнее будет сказать, что в Исламе эти 2 жизни неразделимы. Любой судь</w:t>
      </w:r>
      <w:proofErr w:type="gramStart"/>
      <w:r w:rsidRPr="00E50825">
        <w:rPr>
          <w:rFonts w:eastAsia="Times New Roman" w:cs="Times New Roman"/>
          <w:b/>
          <w:bCs/>
          <w:sz w:val="24"/>
          <w:szCs w:val="24"/>
          <w:lang w:eastAsia="ru-RU"/>
        </w:rPr>
        <w:t>я(</w:t>
      </w:r>
      <w:proofErr w:type="gramEnd"/>
      <w:r w:rsidRPr="00E50825">
        <w:rPr>
          <w:rFonts w:eastAsia="Times New Roman" w:cs="Times New Roman"/>
          <w:b/>
          <w:bCs/>
          <w:sz w:val="24"/>
          <w:szCs w:val="24"/>
          <w:lang w:eastAsia="ru-RU"/>
        </w:rPr>
        <w:t>кади) или эмир вершит свой суд на основании этой книги.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В Коране четко описаны все грани жизни человека в обществе. Например:</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(Сура </w:t>
      </w:r>
      <w:proofErr w:type="gramStart"/>
      <w:r w:rsidRPr="00E50825">
        <w:rPr>
          <w:rFonts w:eastAsia="Times New Roman" w:cs="Times New Roman"/>
          <w:sz w:val="24"/>
          <w:szCs w:val="24"/>
          <w:lang w:eastAsia="ru-RU"/>
        </w:rPr>
        <w:t>АЛЬ-АН</w:t>
      </w:r>
      <w:proofErr w:type="gramEnd"/>
      <w:r w:rsidRPr="00E50825">
        <w:rPr>
          <w:rFonts w:eastAsia="Times New Roman" w:cs="Times New Roman"/>
          <w:sz w:val="24"/>
          <w:szCs w:val="24"/>
          <w:lang w:eastAsia="ru-RU"/>
        </w:rPr>
        <w:t>’АМ)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Не распоряжайтесь имуществом сироты иначе, как во имя его блага, пока он не достигнет совершеннолетия и не сможет самостоятельно и разумно распоряжаться своим имуществом. Тогда отдайте ему его имущество. Взвешивая, не уменьшайте вес, когда даёте, и не увеличивайте вес, когда берёте. Наполняйте меру и взвешивайте товар, по мере возможности, по справедливости. Ведь Аллах не возлагает на душу ничего, </w:t>
      </w:r>
      <w:proofErr w:type="gramStart"/>
      <w:r w:rsidRPr="00E50825">
        <w:rPr>
          <w:rFonts w:eastAsia="Times New Roman" w:cs="Times New Roman"/>
          <w:sz w:val="24"/>
          <w:szCs w:val="24"/>
          <w:lang w:eastAsia="ru-RU"/>
        </w:rPr>
        <w:t>кроме</w:t>
      </w:r>
      <w:proofErr w:type="gramEnd"/>
      <w:r w:rsidRPr="00E50825">
        <w:rPr>
          <w:rFonts w:eastAsia="Times New Roman" w:cs="Times New Roman"/>
          <w:sz w:val="24"/>
          <w:szCs w:val="24"/>
          <w:lang w:eastAsia="ru-RU"/>
        </w:rPr>
        <w:t xml:space="preserve"> возможного для неё.</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Или:</w:t>
      </w:r>
    </w:p>
    <w:p w:rsidR="00A905CE" w:rsidRDefault="00A905CE"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(Сура 65:Ат-Талак (Развод))</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Когда вы даете женам развод, то разводитесь в течение установленного срока, ведите счет этому сроку и бойтесь Аллаха, вашего Господа. Не выгоняйте их из их домов, и пусть они не выходят из них, если только они не совершат явную мерзость. Таковы ограничения Аллаха. Кто преступает ограничения Аллаха, тот поступает несправедливо по отношению к себе. Ты не знаешь, что Аллах, возможно, после этого решит иначе.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Когда для них наступит установленный срок, оставьте их у себя по-хорошему или же отпустите по-хорошему. Призовите свидетелями двух справедливых мужей из вас и будьте свидетелями ради Аллаха.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Делайте вывод. Если вы хотите поехать на Игру эмиром, шейхом, дервишем, муллой, имамом или просто богатым образованным человеком, требуется иметь с собой Коран и хотя бы приблизительно понимать, где там что (советуем просто его распечатать и красиво оформить).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r w:rsidRPr="00E50825">
        <w:rPr>
          <w:rFonts w:eastAsia="Times New Roman" w:cs="Times New Roman"/>
          <w:b/>
          <w:bCs/>
          <w:sz w:val="24"/>
          <w:szCs w:val="24"/>
          <w:u w:val="single"/>
          <w:lang w:eastAsia="ru-RU"/>
        </w:rPr>
        <w:t>24 больших и 57 малых грехов в Исламе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Также вам следует знать, что мусульманин отвечает за свои грехи непосредственно перед Аллахом. В исламе нет таинства исповеди,  любой верующий, читавший Коран, способен сам судить себя за свои поступки, стало быть, любой взрослый вменяемый мусульманин понимает последствия своих неправедных дел.  Если мусульманин сомневается в оценке своей жизни, он может обратиться к мулле. Грехи, в которых верующий раскаялся, могут быть прощены ему, но это решение может быть принято только Аллахом во время Суда.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исламе грехи делятся на большие и малые. И тех, и других мусульманину необходимо строго остерегаться. Аллах говорит в Коране: «Если вы будете отклоняться от великих грехов, что запрещаются вам, Мы простим ваши (мелкие) прегрешения и введем вас в Рай» (Сура</w:t>
      </w:r>
      <w:proofErr w:type="gramStart"/>
      <w:r w:rsidRPr="00E50825">
        <w:rPr>
          <w:rFonts w:eastAsia="Times New Roman" w:cs="Times New Roman"/>
          <w:sz w:val="24"/>
          <w:szCs w:val="24"/>
          <w:lang w:eastAsia="ru-RU"/>
        </w:rPr>
        <w:t>:Ж</w:t>
      </w:r>
      <w:proofErr w:type="gramEnd"/>
      <w:r w:rsidRPr="00E50825">
        <w:rPr>
          <w:rFonts w:eastAsia="Times New Roman" w:cs="Times New Roman"/>
          <w:sz w:val="24"/>
          <w:szCs w:val="24"/>
          <w:lang w:eastAsia="ru-RU"/>
        </w:rPr>
        <w:t>енщины: 31 аят).</w:t>
      </w: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Однако мелких грехов тоже необходимо остерегаться, ведь мелкие грехи так легко «самому себе простить», но в большом скоплении человека они могу нанести большой уронличности и вере, а главное впоследствии привести к большому греху.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Список грехов приведен по книге имама Аз-Захаби «Аль-Кабаир» и по материалам сайта islam.ru</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Большие грехи: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Придание Аллаху равных, сотоварищей (ширк):</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Убийство: В Коране четко дан запрет на убийство любой невинной души.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Колдовство: «Тот, кто колдует, впадает в ширк». (Имам ан-Насаи)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Отклонение от намаза: «Кто бы ни забросил намаз, тот встречается с Аллахом, разгневанным на него». (Хафизат-Табарани).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Неуплата закята: «Если человек не выплачивает закят с имущества, то в День Суда этот его закят превращается в огненную змею, и она жарит его мясо на лице, боках и спине в течение дня, который длится пятьдесят тысяч лет, — пока не закончится допрос людей ». (Имам ан-Насаи).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Причинение обид родителям: «Довольство Аллаха — в довольстве родителей, и гнев Аллаха — в гневе родителей». (Имамат-Тирмизи, хафизХаким).</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Употребление риба (риба — ростовщичество; заранее оговорённый процент за кредит): «Аллах проклял тех, кто берет риба, даёт её, записывает её и выступает свидетелем в этом». (Имамат-Тирмизи).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Выдуманные сообщения от имени Пророка (мир ему и благословение Аллаха) о том, о чём он не говорил: «Кто сознательно солгал от моего имени, тот пусть готовит себе место в Аду». (ИмамАхмад).</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совершать паломничество в Хадж, если для этого есть средства и возможности.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Несоблюдение поста в месяце Рамадан: «</w:t>
      </w:r>
      <w:proofErr w:type="gramStart"/>
      <w:r w:rsidRPr="00E50825">
        <w:rPr>
          <w:rFonts w:eastAsia="Times New Roman" w:cs="Times New Roman"/>
          <w:sz w:val="24"/>
          <w:szCs w:val="24"/>
          <w:lang w:eastAsia="ru-RU"/>
        </w:rPr>
        <w:t>Упущенное</w:t>
      </w:r>
      <w:proofErr w:type="gramEnd"/>
      <w:r w:rsidRPr="00E50825">
        <w:rPr>
          <w:rFonts w:eastAsia="Times New Roman" w:cs="Times New Roman"/>
          <w:sz w:val="24"/>
          <w:szCs w:val="24"/>
          <w:lang w:eastAsia="ru-RU"/>
        </w:rPr>
        <w:t xml:space="preserve"> при несоблюдении одного поста в месяце Рамадан без разрешения Аллаха не наверстать, даже если соблюдать пост всю жизнь». (ИмамАхмад).</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Прелюбодеяние: «Поистине, лица </w:t>
      </w:r>
      <w:proofErr w:type="gramStart"/>
      <w:r w:rsidRPr="00E50825">
        <w:rPr>
          <w:rFonts w:eastAsia="Times New Roman" w:cs="Times New Roman"/>
          <w:sz w:val="24"/>
          <w:szCs w:val="24"/>
          <w:lang w:eastAsia="ru-RU"/>
        </w:rPr>
        <w:t>прелюбодеев</w:t>
      </w:r>
      <w:proofErr w:type="gramEnd"/>
      <w:r w:rsidRPr="00E50825">
        <w:rPr>
          <w:rFonts w:eastAsia="Times New Roman" w:cs="Times New Roman"/>
          <w:sz w:val="24"/>
          <w:szCs w:val="24"/>
          <w:lang w:eastAsia="ru-RU"/>
        </w:rPr>
        <w:t xml:space="preserve"> будут гореть». (Имам аль-Бухари). «Я видел мужчин и женщин, которых жарят в печи голыми, они — </w:t>
      </w:r>
      <w:proofErr w:type="gramStart"/>
      <w:r w:rsidRPr="00E50825">
        <w:rPr>
          <w:rFonts w:eastAsia="Times New Roman" w:cs="Times New Roman"/>
          <w:sz w:val="24"/>
          <w:szCs w:val="24"/>
          <w:lang w:eastAsia="ru-RU"/>
        </w:rPr>
        <w:t>прелюбодеи</w:t>
      </w:r>
      <w:proofErr w:type="gramEnd"/>
      <w:r w:rsidRPr="00E50825">
        <w:rPr>
          <w:rFonts w:eastAsia="Times New Roman" w:cs="Times New Roman"/>
          <w:sz w:val="24"/>
          <w:szCs w:val="24"/>
          <w:lang w:eastAsia="ru-RU"/>
        </w:rPr>
        <w:t>». (Имам аль-Бухари).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Притеснение людей правителем: «Кто бы ни был, кого Аллах сделал правителем какого-то народа и кто не старается делать добро этому народу, для того Аллах сделает Рай запретным». (ИмамМуслим).</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Употребление опьяняющих средств и их продажа: «Аллах взял на Себя обязательство заставить выпить тинатулхаббал того, кто пьёт спиртное». (ИмамМуслим). Тинатулхаббал — это пот, кровь, гной и другая грязь, выделяемая обитателями Ада. Аллах проклял и того, кто продаёт спиртное, а наркотики — ещё больший грех.</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Гордыня: «Не вступит в Рай тот, у кого в сердце гордыня хоть на вес пылинки». (Имам аль-Бухари).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Гомосексуализм: «Аллах проклял тех, кто совершают деяния племени Лота». (Имам Ахмад)</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Лжесвидетельство: «Кто бы ни обвинил мусульманина в том, чего он не совершил, пусть тот подготовит себе место в Аду». (Имам Ахмад).</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Притеснение: «Притеснение — это тьма в День Суда». (Имам аль-Бухари).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Воровство: «Аллах проклял вора, который украл хоть верёвку и ему следует отрезать руку». (Имам аль-Бухари).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Ложная клятва: «Из самых больших грехов — это ширк по отношению к Аллаху, обида родителей и ложная клятва, несущая людям вред». (Имам аль-Бухари).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Ложь: «Ложь ведёт к ослушанию (Аллаха), а ослушание тянет в огонь». (Имамы аль-Бухари и</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Самоубийство: «Если кто-то убьёт </w:t>
      </w:r>
      <w:proofErr w:type="gramStart"/>
      <w:r w:rsidRPr="00E50825">
        <w:rPr>
          <w:rFonts w:eastAsia="Times New Roman" w:cs="Times New Roman"/>
          <w:sz w:val="24"/>
          <w:szCs w:val="24"/>
          <w:lang w:eastAsia="ru-RU"/>
        </w:rPr>
        <w:t>сам</w:t>
      </w:r>
      <w:proofErr w:type="gramEnd"/>
      <w:r w:rsidRPr="00E50825">
        <w:rPr>
          <w:rFonts w:eastAsia="Times New Roman" w:cs="Times New Roman"/>
          <w:sz w:val="24"/>
          <w:szCs w:val="24"/>
          <w:lang w:eastAsia="ru-RU"/>
        </w:rPr>
        <w:t xml:space="preserve"> себя </w:t>
      </w:r>
      <w:proofErr w:type="gramStart"/>
      <w:r w:rsidRPr="00E50825">
        <w:rPr>
          <w:rFonts w:eastAsia="Times New Roman" w:cs="Times New Roman"/>
          <w:sz w:val="24"/>
          <w:szCs w:val="24"/>
          <w:lang w:eastAsia="ru-RU"/>
        </w:rPr>
        <w:t>каким</w:t>
      </w:r>
      <w:proofErr w:type="gramEnd"/>
      <w:r w:rsidRPr="00E50825">
        <w:rPr>
          <w:rFonts w:eastAsia="Times New Roman" w:cs="Times New Roman"/>
          <w:sz w:val="24"/>
          <w:szCs w:val="24"/>
          <w:lang w:eastAsia="ru-RU"/>
        </w:rPr>
        <w:t>- либо инструментом, то этим же инструментом мучает его Аллах и в День Суда». (Имамы аль-Бухари и</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Взяточничество: «Аллах проклял того, кто дает взятку, и того, кто берет её». (Имам Тирмизи).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Согласие с недостойным поведением жены: «Трое не вступят в Рай: тот, кто обижает родителей, тот, кто молчит, видя недостойное поведение своей жены, и тот, кто ведёт себя подобно женщине». (ХафизыХаким и Байхаки).</w:t>
      </w:r>
    </w:p>
    <w:p w:rsidR="00E50825" w:rsidRPr="00E50825" w:rsidRDefault="00E50825" w:rsidP="00E50825">
      <w:pPr>
        <w:numPr>
          <w:ilvl w:val="0"/>
          <w:numId w:val="26"/>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Употребление </w:t>
      </w:r>
      <w:proofErr w:type="gramStart"/>
      <w:r w:rsidRPr="00E50825">
        <w:rPr>
          <w:rFonts w:eastAsia="Times New Roman" w:cs="Times New Roman"/>
          <w:sz w:val="24"/>
          <w:szCs w:val="24"/>
          <w:lang w:eastAsia="ru-RU"/>
        </w:rPr>
        <w:t>запретного</w:t>
      </w:r>
      <w:proofErr w:type="gramEnd"/>
      <w:r w:rsidRPr="00E50825">
        <w:rPr>
          <w:rFonts w:eastAsia="Times New Roman" w:cs="Times New Roman"/>
          <w:sz w:val="24"/>
          <w:szCs w:val="24"/>
          <w:lang w:eastAsia="ru-RU"/>
        </w:rPr>
        <w:t xml:space="preserve">, будь это свинина, или украденное, или присвоенное, или </w:t>
      </w:r>
      <w:proofErr w:type="gramStart"/>
      <w:r w:rsidRPr="00E50825">
        <w:rPr>
          <w:rFonts w:eastAsia="Times New Roman" w:cs="Times New Roman"/>
          <w:sz w:val="24"/>
          <w:szCs w:val="24"/>
          <w:lang w:eastAsia="ru-RU"/>
        </w:rPr>
        <w:t>полученное</w:t>
      </w:r>
      <w:proofErr w:type="gramEnd"/>
      <w:r w:rsidRPr="00E50825">
        <w:rPr>
          <w:rFonts w:eastAsia="Times New Roman" w:cs="Times New Roman"/>
          <w:sz w:val="24"/>
          <w:szCs w:val="24"/>
          <w:lang w:eastAsia="ru-RU"/>
        </w:rPr>
        <w:t xml:space="preserve"> при реализации спиртного, или полученное другим недозволенным путём: «Мясо, наращённое на теле от употребления запретного, заслуживает огня». (Ибн Джарир).</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Малые грехи: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Осквернение мочой: «Соблюдайте чистоту от мочи, ибо большинство могильных мук из-за неё». (ХафизДарукутни).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Совершение добрых деяний напоказ: «Даже малая часть рияъ (</w:t>
      </w:r>
      <w:proofErr w:type="gramStart"/>
      <w:r w:rsidRPr="00E50825">
        <w:rPr>
          <w:rFonts w:eastAsia="Times New Roman" w:cs="Times New Roman"/>
          <w:sz w:val="24"/>
          <w:szCs w:val="24"/>
          <w:lang w:eastAsia="ru-RU"/>
        </w:rPr>
        <w:t>показного</w:t>
      </w:r>
      <w:proofErr w:type="gramEnd"/>
      <w:r w:rsidRPr="00E50825">
        <w:rPr>
          <w:rFonts w:eastAsia="Times New Roman" w:cs="Times New Roman"/>
          <w:sz w:val="24"/>
          <w:szCs w:val="24"/>
          <w:lang w:eastAsia="ru-RU"/>
        </w:rPr>
        <w:t>) — это тоже ширк» (малый ширк). (ХафизХаким).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Вероломство: «У лицемера три признака: он, рассказывая, лжёт, не соблюдает договора и не оправдывает доверия». (Имам</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Отрицание предопределения судьбы: «Вмоейумме появятся люди, отрицающие предопределение судьбы». (ХафизХаким).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Подслушивание чужих секретов: «Кто бы ни подслушивал людей в то время, когда они этого не хотят, тому в День Суда в их уши нальют расплавленный свинец». (Имам аль-Бухари).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Проклятие: «Те, кто проклинают, в День Суда не смогут ходатайствовать и свидетельствовать». (Имам</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Вера в гадальщиков: «У того, кто спросит у гадальщика или предсказателя и поверит тому, не принимается намаз в течение сорока дней». (Имам</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Злость на мужа: «У троих намаз не поднимается выше головы, одна из них — жена, на которую злится муж». (Имам</w:t>
      </w:r>
      <w:proofErr w:type="gramStart"/>
      <w:r w:rsidRPr="00E50825">
        <w:rPr>
          <w:rFonts w:eastAsia="Times New Roman" w:cs="Times New Roman"/>
          <w:sz w:val="24"/>
          <w:szCs w:val="24"/>
          <w:lang w:eastAsia="ru-RU"/>
        </w:rPr>
        <w:t xml:space="preserve"> И</w:t>
      </w:r>
      <w:proofErr w:type="gramEnd"/>
      <w:r w:rsidRPr="00E50825">
        <w:rPr>
          <w:rFonts w:eastAsia="Times New Roman" w:cs="Times New Roman"/>
          <w:sz w:val="24"/>
          <w:szCs w:val="24"/>
          <w:lang w:eastAsia="ru-RU"/>
        </w:rPr>
        <w:t>бн Маджа).</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Прерывание родственных уз: «Всевышний Аллах говорит</w:t>
      </w:r>
      <w:proofErr w:type="gramStart"/>
      <w:r w:rsidRPr="00E50825">
        <w:rPr>
          <w:rFonts w:eastAsia="Times New Roman" w:cs="Times New Roman"/>
          <w:sz w:val="24"/>
          <w:szCs w:val="24"/>
          <w:lang w:eastAsia="ru-RU"/>
        </w:rPr>
        <w:t>:«</w:t>
      </w:r>
      <w:proofErr w:type="gramEnd"/>
      <w:r w:rsidRPr="00E50825">
        <w:rPr>
          <w:rFonts w:eastAsia="Times New Roman" w:cs="Times New Roman"/>
          <w:sz w:val="24"/>
          <w:szCs w:val="24"/>
          <w:lang w:eastAsia="ru-RU"/>
        </w:rPr>
        <w:t xml:space="preserve"> Я Милосердный, поддержание родственных уз тоже милосердие, кто их поддерживает, того и Я поддержу (милосердием), кто их разрывает, того и Я отделю (от милосердия) ». (ХафизБаззар).</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Двуличие: </w:t>
      </w:r>
      <w:proofErr w:type="gramStart"/>
      <w:r w:rsidRPr="00E50825">
        <w:rPr>
          <w:rFonts w:eastAsia="Times New Roman" w:cs="Times New Roman"/>
          <w:sz w:val="24"/>
          <w:szCs w:val="24"/>
          <w:lang w:eastAsia="ru-RU"/>
        </w:rPr>
        <w:t>«Самым плохим из людей найдёшь двуликого, который к этим приходит с одним лицом, к тем — с другим лицом».</w:t>
      </w:r>
      <w:proofErr w:type="gramEnd"/>
      <w:r w:rsidRPr="00E50825">
        <w:rPr>
          <w:rFonts w:eastAsia="Times New Roman" w:cs="Times New Roman"/>
          <w:sz w:val="24"/>
          <w:szCs w:val="24"/>
          <w:lang w:eastAsia="ru-RU"/>
        </w:rPr>
        <w:t xml:space="preserve"> (Имамы аль-Бухари и</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Плакать, причитать, истерично кричать и рвать на себе одежду при смерти человека: «Те не из нас, кто царапают лица, рвут на себе одежду и плачут с криками, как в доисламские времена». (Имам аль-Бухари).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Обвинение своего рода, происхождения: «Два деяния людей считаются неверием: обвинение своего рода и причитание </w:t>
      </w:r>
      <w:proofErr w:type="gramStart"/>
      <w:r w:rsidRPr="00E50825">
        <w:rPr>
          <w:rFonts w:eastAsia="Times New Roman" w:cs="Times New Roman"/>
          <w:sz w:val="24"/>
          <w:szCs w:val="24"/>
          <w:lang w:eastAsia="ru-RU"/>
        </w:rPr>
        <w:t>над</w:t>
      </w:r>
      <w:proofErr w:type="gramEnd"/>
      <w:r w:rsidRPr="00E50825">
        <w:rPr>
          <w:rFonts w:eastAsia="Times New Roman" w:cs="Times New Roman"/>
          <w:sz w:val="24"/>
          <w:szCs w:val="24"/>
          <w:lang w:eastAsia="ru-RU"/>
        </w:rPr>
        <w:t xml:space="preserve"> умершим». (Имам</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Мучение людей или других живых существ: «Всевышний Аллах наказал одну женщину и определил ей Ад </w:t>
      </w:r>
      <w:proofErr w:type="gramStart"/>
      <w:r w:rsidRPr="00E50825">
        <w:rPr>
          <w:rFonts w:eastAsia="Times New Roman" w:cs="Times New Roman"/>
          <w:sz w:val="24"/>
          <w:szCs w:val="24"/>
          <w:lang w:eastAsia="ru-RU"/>
        </w:rPr>
        <w:t>из</w:t>
      </w:r>
      <w:proofErr w:type="gramEnd"/>
      <w:r w:rsidRPr="00E50825">
        <w:rPr>
          <w:rFonts w:eastAsia="Times New Roman" w:cs="Times New Roman"/>
          <w:sz w:val="24"/>
          <w:szCs w:val="24"/>
          <w:lang w:eastAsia="ru-RU"/>
        </w:rPr>
        <w:t xml:space="preserve">- </w:t>
      </w:r>
      <w:proofErr w:type="gramStart"/>
      <w:r w:rsidRPr="00E50825">
        <w:rPr>
          <w:rFonts w:eastAsia="Times New Roman" w:cs="Times New Roman"/>
          <w:sz w:val="24"/>
          <w:szCs w:val="24"/>
          <w:lang w:eastAsia="ru-RU"/>
        </w:rPr>
        <w:t>за</w:t>
      </w:r>
      <w:proofErr w:type="gramEnd"/>
      <w:r w:rsidRPr="00E50825">
        <w:rPr>
          <w:rFonts w:eastAsia="Times New Roman" w:cs="Times New Roman"/>
          <w:sz w:val="24"/>
          <w:szCs w:val="24"/>
          <w:lang w:eastAsia="ru-RU"/>
        </w:rPr>
        <w:t xml:space="preserve"> того, что она закрыла кошку и оставила её голодной». (Имам аль-Бухари).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Прозвание мусульман язычниками или неверными: «Если брата по вере кто-то назовёт неверным, то один из них — кяфир» (т.е., или тот на самом деле кяфир, или кяфиром становится сам, кто его так прозвал) (имам аль </w:t>
      </w:r>
      <w:proofErr w:type="gramStart"/>
      <w:r w:rsidRPr="00E50825">
        <w:rPr>
          <w:rFonts w:eastAsia="Times New Roman" w:cs="Times New Roman"/>
          <w:sz w:val="24"/>
          <w:szCs w:val="24"/>
          <w:lang w:eastAsia="ru-RU"/>
        </w:rPr>
        <w:t>-Б</w:t>
      </w:r>
      <w:proofErr w:type="gramEnd"/>
      <w:r w:rsidRPr="00E50825">
        <w:rPr>
          <w:rFonts w:eastAsia="Times New Roman" w:cs="Times New Roman"/>
          <w:sz w:val="24"/>
          <w:szCs w:val="24"/>
          <w:lang w:eastAsia="ru-RU"/>
        </w:rPr>
        <w:t>ухари).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Брань, пожелание плохого в адрес мусульманина и вражда с ним: «Бранить мусульманина (высказывая плохое пожелание в его адрес) — это ослушание Аллаха, война с ним — это куфру». (Имам аль-Бухари).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Отрицание авлия и истинных шейхов, высказывание обвинений в их адрес, их порицании «… Всевышний Аллах говорит</w:t>
      </w:r>
      <w:proofErr w:type="gramStart"/>
      <w:r w:rsidRPr="00E50825">
        <w:rPr>
          <w:rFonts w:eastAsia="Times New Roman" w:cs="Times New Roman"/>
          <w:sz w:val="24"/>
          <w:szCs w:val="24"/>
          <w:lang w:eastAsia="ru-RU"/>
        </w:rPr>
        <w:t>:»</w:t>
      </w:r>
      <w:proofErr w:type="gramEnd"/>
      <w:r w:rsidRPr="00E50825">
        <w:rPr>
          <w:rFonts w:eastAsia="Times New Roman" w:cs="Times New Roman"/>
          <w:sz w:val="24"/>
          <w:szCs w:val="24"/>
          <w:lang w:eastAsia="ru-RU"/>
        </w:rPr>
        <w:t xml:space="preserve"> Я объявляю войну тому, кто вредит Моему вали ». (Имам аль-Бухари).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Малым грехом считается, когда мужчины надевают золотые украшения, пользуются золотой посудой или надевают шелка: «Мужчинам моейуммы запрещено надевать золото и шёлк». (Имамат-Тирмизи).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Пугать человека, пусть даже в шутку: «Кто бы ни направил острие (оружие) на своего брата, того проклинают ангелы, пока он не уберёт его, даже если он направил его на брата родного». (Имам</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Споры: «Самый нелюбимый среди людей у ​​Всевышнего Аллаха тот, кто упорно спорит». (Имам аль-Бухари).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Азартные игры, игра на деньги в карты ли, в нарды ли, в шахматы или в другие игры: «Тот, кто играет в нарды, подобен тому, кто сует руку в кровь свиньи». (Имам</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 Коран также открыто предупреждает, что это деяние шайтана и чтобы мы отдалились от этого.</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Обман при купле и продаже: «Кто обманывает нас, тот не из нас». (Имам</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Злословие: «Всякий мусульманин мусульманину запретен: его кровь, его имущество и его честь». (Имам</w:t>
      </w:r>
      <w:proofErr w:type="gramStart"/>
      <w:r w:rsidRPr="00E50825">
        <w:rPr>
          <w:rFonts w:eastAsia="Times New Roman" w:cs="Times New Roman"/>
          <w:sz w:val="24"/>
          <w:szCs w:val="24"/>
          <w:lang w:eastAsia="ru-RU"/>
        </w:rPr>
        <w:t xml:space="preserve"> М</w:t>
      </w:r>
      <w:proofErr w:type="gramEnd"/>
      <w:r w:rsidRPr="00E50825">
        <w:rPr>
          <w:rFonts w:eastAsia="Times New Roman" w:cs="Times New Roman"/>
          <w:sz w:val="24"/>
          <w:szCs w:val="24"/>
          <w:lang w:eastAsia="ru-RU"/>
        </w:rPr>
        <w:t>услим). Коран уподобляет злословие употреблению мяса умершего брата.</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Многословие: «Большинство оплошностей человек совершает из-за многословия». (Хафизат-Табарани).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Частый беспричинный смех: «Остерегайся частого смеха, ибо это разрушает сердце (душу) и лишает нура (сияния) лицо». (Хафизы</w:t>
      </w:r>
      <w:proofErr w:type="gramStart"/>
      <w:r w:rsidRPr="00E50825">
        <w:rPr>
          <w:rFonts w:eastAsia="Times New Roman" w:cs="Times New Roman"/>
          <w:sz w:val="24"/>
          <w:szCs w:val="24"/>
          <w:lang w:eastAsia="ru-RU"/>
        </w:rPr>
        <w:t xml:space="preserve"> И</w:t>
      </w:r>
      <w:proofErr w:type="gramEnd"/>
      <w:r w:rsidRPr="00E50825">
        <w:rPr>
          <w:rFonts w:eastAsia="Times New Roman" w:cs="Times New Roman"/>
          <w:sz w:val="24"/>
          <w:szCs w:val="24"/>
          <w:lang w:eastAsia="ru-RU"/>
        </w:rPr>
        <w:t>бн ХаббаниНу’айм Абу).</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Бегство с поля боя.</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Высокомерие.</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Опорочивание целомудренных женщин.</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Незаконно присвоить трофеи.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Бандитизм.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Собирать налоги не по закону (несправедливо).</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Несправедливо судить, быть несправедливым судьей.</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Уподобление мужчин женщинам, и женщин мужчинам в одежде, движениях и прочих вещах.</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Даюс (человек, не ревнующий свою жену).</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Мужчина, который развелся три раза со своей женой, и после этого заключил с ней бракосочетание, или это разведенная три раза женщина выходит замуж за другого с намерением, чтобы потом вернуться к первому мужу.</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Показуха</w:t>
      </w:r>
      <w:proofErr w:type="gramEnd"/>
      <w:r w:rsidRPr="00E50825">
        <w:rPr>
          <w:rFonts w:eastAsia="Times New Roman" w:cs="Times New Roman"/>
          <w:sz w:val="24"/>
          <w:szCs w:val="24"/>
          <w:lang w:eastAsia="ru-RU"/>
        </w:rPr>
        <w:t>.</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Получать знания только ради жизни, и скрывать знания.</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Вероломство.</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Упрекать.</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Рассказывать людям разные рассказы для того, чтобы их рассмешить, несмотря правдивость этих рассказов (анекдоты и т.д.).</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Сплетни, сплетничать, пересказывать сплетни.</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Проклинать.</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выполнять обещания.</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Изображать животных на ковре, или камне, или одежде, или дирхеме, или динаре, или подушке, или прочих вещах, о запрещении наносить изображения на стену, потолок, занавеску, чалму, одежду, и тому подобные вещи.</w:t>
      </w:r>
      <w:proofErr w:type="gramEnd"/>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Плохое отношение к соседу.</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Обижать мусульман и ругать их.</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Причинение обид рабам Аллаха.</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Одевать ниже щиколотки брюки, плащ и т.д. </w:t>
      </w:r>
      <w:proofErr w:type="gramStart"/>
      <w:r w:rsidRPr="00E50825">
        <w:rPr>
          <w:rFonts w:eastAsia="Times New Roman" w:cs="Times New Roman"/>
          <w:sz w:val="24"/>
          <w:szCs w:val="24"/>
          <w:lang w:eastAsia="ru-RU"/>
        </w:rPr>
        <w:t>из</w:t>
      </w:r>
      <w:proofErr w:type="gramEnd"/>
      <w:r w:rsidRPr="00E50825">
        <w:rPr>
          <w:rFonts w:eastAsia="Times New Roman" w:cs="Times New Roman"/>
          <w:sz w:val="24"/>
          <w:szCs w:val="24"/>
          <w:lang w:eastAsia="ru-RU"/>
        </w:rPr>
        <w:t xml:space="preserve"> за высокомерия (мужчинам).</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Жертвоприношения не Аллаху.</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Бесполезный спор</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давать воды тому, кто ее просил</w:t>
      </w:r>
    </w:p>
    <w:p w:rsidR="00E50825" w:rsidRPr="00E50825" w:rsidRDefault="00E50825" w:rsidP="00E50825">
      <w:pPr>
        <w:numPr>
          <w:ilvl w:val="0"/>
          <w:numId w:val="27"/>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Обман при купле продаж</w:t>
      </w:r>
      <w:proofErr w:type="gramStart"/>
      <w:r w:rsidRPr="00E50825">
        <w:rPr>
          <w:rFonts w:eastAsia="Times New Roman" w:cs="Times New Roman"/>
          <w:sz w:val="24"/>
          <w:szCs w:val="24"/>
          <w:lang w:eastAsia="ru-RU"/>
        </w:rPr>
        <w:t>е(</w:t>
      </w:r>
      <w:proofErr w:type="gramEnd"/>
      <w:r w:rsidRPr="00E50825">
        <w:rPr>
          <w:rFonts w:eastAsia="Times New Roman" w:cs="Times New Roman"/>
          <w:sz w:val="24"/>
          <w:szCs w:val="24"/>
          <w:lang w:eastAsia="ru-RU"/>
        </w:rPr>
        <w:t>обвешивание)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Итак, подытожим все вышесказанное.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Мусульманином на Игре считается человек, который признает Аллаха  единственным Богом; читает  Коран;  знает 5 столпов Ислама; умеет совершать намаз; выдает милостыню закят, постится в Рамадан, совершает </w:t>
      </w:r>
      <w:proofErr w:type="gramStart"/>
      <w:r w:rsidRPr="00E50825">
        <w:rPr>
          <w:rFonts w:eastAsia="Times New Roman" w:cs="Times New Roman"/>
          <w:b/>
          <w:bCs/>
          <w:sz w:val="24"/>
          <w:szCs w:val="24"/>
          <w:lang w:eastAsia="ru-RU"/>
        </w:rPr>
        <w:t xml:space="preserve">( </w:t>
      </w:r>
      <w:proofErr w:type="gramEnd"/>
      <w:r w:rsidRPr="00E50825">
        <w:rPr>
          <w:rFonts w:eastAsia="Times New Roman" w:cs="Times New Roman"/>
          <w:b/>
          <w:bCs/>
          <w:sz w:val="24"/>
          <w:szCs w:val="24"/>
          <w:lang w:eastAsia="ru-RU"/>
        </w:rPr>
        <w:t>или собирается совершить) паломничество хадж в Мекку;  понимает, какие его поступки являются грехом.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Во что верят мусульмане: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1) Вера в Бога.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Ислам проповедует строгое единобожие, и неслучайно, что вера в Бога считается первой основой веры. Ислам учит, что Бог – лишь один, Он не родил и не был рождён, не нуждается в помощниках для того, чтобы управлять миром. Всевышний даёт жизнь и смерть, добро и несчастье, обеспечивает все создания хлебом насущным.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2) Вера в ангелов.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Последователи Ислама верят в наличие Невидимого мира согласно тому, что о нем сказано в Коране. Часть этого мира – ангелы, каждый из которых наделён определенной задачей. Они не имеют свободного выбора и не могут ослушаться Всевышнего. Наоборот, цель их создания – быть преданными слугами Бога. Ангелы не должны почитаться как божества и не могут становиться объектами поклонения людей, они – лишь слуги Бога, повинующиеся каждому Его повелению.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3) Вера в пророков и посланников</w:t>
      </w:r>
      <w:proofErr w:type="gramStart"/>
      <w:r w:rsidRPr="00E50825">
        <w:rPr>
          <w:rFonts w:eastAsia="Times New Roman" w:cs="Times New Roman"/>
          <w:sz w:val="24"/>
          <w:szCs w:val="24"/>
          <w:lang w:eastAsia="ru-RU"/>
        </w:rPr>
        <w:t>.</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Мусульмане верят во всех пророков, не только в пророка Мухаммада (да благословит его Аллах и приветствует), но и в еврейских пророков, включая Авраама и Моисея, а также пророков Нового Завета: Иисуса, Иоанна Крестителя и так далее. Ислам учит, что Бог посылал пророков не только евреям или христианам, напротив, Он посылал пророков ко всем народам в мире с одним основным посланием: поклоняйтесь одному Богу. Мусульманин должен верить во всех пророков, посланных Богом и упомянутых в Коране, не делая никаких различий между ними. Мухаммад был послан с заключительным откровением и после него уже не будет пророков. Его послание заключительно, и через него Бог закончил низведение своего откровения человечеству.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4) Вера в Священные Писания.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Мусульмане верят, что Бог ниспослал человечеству божественные Писания через своих пророков. Среди них – Свитки Авраама, Тора Моисея, Псалмы Давида, Евангелие Иисуса Христа. Все эти книги имели один и тот же источник (они ниспосланы от Бога), несли в себе одинаковое послание и были ниспосланы на самом деле.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5) Вера в загробную жизнь.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Мусульмане убеждены, что наступит день, когда все создания погибнут, а затем будут воскрешены, после чего состоится суд по их делам. Это и есть Судный день. В этот день все создания будут собраны на суд Бога, и каждый человек будет спрошен о своей жизни в этом мире и как он её прожил. Те, кто следовал правильным убеждениям о Боге и о жизни, подтверждал свою веру добрыми делами, войдут в Рай. При этом</w:t>
      </w:r>
      <w:proofErr w:type="gramStart"/>
      <w:r w:rsidRPr="00E50825">
        <w:rPr>
          <w:rFonts w:eastAsia="Times New Roman" w:cs="Times New Roman"/>
          <w:sz w:val="24"/>
          <w:szCs w:val="24"/>
          <w:lang w:eastAsia="ru-RU"/>
        </w:rPr>
        <w:t>,</w:t>
      </w:r>
      <w:proofErr w:type="gramEnd"/>
      <w:r w:rsidRPr="00E50825">
        <w:rPr>
          <w:rFonts w:eastAsia="Times New Roman" w:cs="Times New Roman"/>
          <w:sz w:val="24"/>
          <w:szCs w:val="24"/>
          <w:lang w:eastAsia="ru-RU"/>
        </w:rPr>
        <w:t xml:space="preserve"> некоторые из людей, у кого остались грехи, могут быть наказаны за них в Аду, если только Всевышний по своей милости не пожелает простить их. Что же касается тех, кто был в многобожии, то они войдут в Адский огонь, никогда не покинув его.</w:t>
      </w:r>
    </w:p>
    <w:p w:rsidR="00A905CE" w:rsidRDefault="00A905CE" w:rsidP="00E50825">
      <w:pPr>
        <w:spacing w:before="100" w:beforeAutospacing="1" w:after="100" w:afterAutospacing="1"/>
        <w:jc w:val="center"/>
        <w:rPr>
          <w:rFonts w:eastAsia="Times New Roman" w:cs="Times New Roman"/>
          <w:b/>
          <w:bCs/>
          <w:sz w:val="24"/>
          <w:szCs w:val="24"/>
          <w:lang w:eastAsia="ru-RU"/>
        </w:rPr>
      </w:pPr>
    </w:p>
    <w:p w:rsidR="00E50825" w:rsidRPr="00E50825" w:rsidRDefault="00E50825" w:rsidP="00E50825">
      <w:pPr>
        <w:spacing w:before="100" w:beforeAutospacing="1" w:after="100" w:afterAutospacing="1"/>
        <w:jc w:val="center"/>
        <w:rPr>
          <w:rFonts w:eastAsia="Times New Roman" w:cs="Times New Roman"/>
          <w:sz w:val="24"/>
          <w:szCs w:val="24"/>
          <w:lang w:eastAsia="ru-RU"/>
        </w:rPr>
      </w:pPr>
      <w:r w:rsidRPr="00E50825">
        <w:rPr>
          <w:rFonts w:eastAsia="Times New Roman" w:cs="Times New Roman"/>
          <w:b/>
          <w:bCs/>
          <w:sz w:val="24"/>
          <w:szCs w:val="24"/>
          <w:lang w:eastAsia="ru-RU"/>
        </w:rPr>
        <w:t> Исламские праздники и обряды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Праздники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По-арабски «праздник» называется «ид» («возвращение в определенное время»). Во время праздника Ид мусульмане поминают близких, а также всех правоверных уммы – знакомых и незнакомых, родных и чужих, бедных и богатых. Кроме того, в дни праздников поминают умерших и молятся за них.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Название месяцев сохранились арабские: </w:t>
      </w:r>
      <w:r w:rsidRPr="00E50825">
        <w:rPr>
          <w:rFonts w:eastAsia="Times New Roman" w:cs="Times New Roman"/>
          <w:b/>
          <w:bCs/>
          <w:i/>
          <w:iCs/>
          <w:sz w:val="24"/>
          <w:szCs w:val="24"/>
          <w:lang w:eastAsia="ru-RU"/>
        </w:rPr>
        <w:t>мухаррам, сафар, рабиаавваль, раби сани, джумадаавваль, джумада сани, раджаб, шаабан, рамадан, шавваль, зулькаада, зульхиджа</w:t>
      </w:r>
      <w:r w:rsidRPr="00E50825">
        <w:rPr>
          <w:rFonts w:eastAsia="Times New Roman" w:cs="Times New Roman"/>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исламском календаре насчитывается два религиозных праздника: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Ид аль-Фитр</w:t>
      </w:r>
      <w:r w:rsidRPr="00E50825">
        <w:rPr>
          <w:rFonts w:eastAsia="Times New Roman" w:cs="Times New Roman"/>
          <w:sz w:val="24"/>
          <w:szCs w:val="24"/>
          <w:lang w:eastAsia="ru-RU"/>
        </w:rPr>
        <w:t> – праздник разговения (Малый праздник), который отмечают по завершению поста.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Главный праздник – Ид аль Адха</w:t>
      </w:r>
      <w:r w:rsidRPr="00E50825">
        <w:rPr>
          <w:rFonts w:eastAsia="Times New Roman" w:cs="Times New Roman"/>
          <w:sz w:val="24"/>
          <w:szCs w:val="24"/>
          <w:lang w:eastAsia="ru-RU"/>
        </w:rPr>
        <w:t> отмечают после совершения хаджа. Праздник длится четыре дня. Праздник установлен в память о послушании пророка Ибрахима(Авраама) , который принес в жертву своего сына для преодоления им дьявольских соблазнов</w:t>
      </w:r>
      <w:proofErr w:type="gramStart"/>
      <w:r w:rsidRPr="00E50825">
        <w:rPr>
          <w:rFonts w:eastAsia="Times New Roman" w:cs="Times New Roman"/>
          <w:sz w:val="24"/>
          <w:szCs w:val="24"/>
          <w:lang w:eastAsia="ru-RU"/>
        </w:rPr>
        <w:t>.</w:t>
      </w:r>
      <w:r w:rsidRPr="00E50825">
        <w:rPr>
          <w:rFonts w:eastAsia="Times New Roman" w:cs="Times New Roman"/>
          <w:b/>
          <w:bCs/>
          <w:sz w:val="24"/>
          <w:szCs w:val="24"/>
          <w:lang w:eastAsia="ru-RU"/>
        </w:rPr>
        <w:t>П</w:t>
      </w:r>
      <w:proofErr w:type="gramEnd"/>
      <w:r w:rsidRPr="00E50825">
        <w:rPr>
          <w:rFonts w:eastAsia="Times New Roman" w:cs="Times New Roman"/>
          <w:b/>
          <w:bCs/>
          <w:sz w:val="24"/>
          <w:szCs w:val="24"/>
          <w:lang w:eastAsia="ru-RU"/>
        </w:rPr>
        <w:t>раздник Ид</w:t>
      </w:r>
      <w:r w:rsidRPr="00E50825">
        <w:rPr>
          <w:rFonts w:eastAsia="Times New Roman" w:cs="Times New Roman"/>
          <w:sz w:val="24"/>
          <w:szCs w:val="24"/>
          <w:lang w:eastAsia="ru-RU"/>
        </w:rPr>
        <w:t> аль-Адха отмечают все верующие, а не только совершившие паломничество. В дни праздника мусульмане обязаны проявить исключительную покорность и подтвердить свою преданность Богу. Все их мысли в это время сосредоточиваются на идее самопожертвования и жертвоприношения. Эта идея выражается в ритуале заклания жертвенного животного. Выполнения ритуала не вызывает трудностей, так как все мужчины-мусульмане знают правила забоя жертвенных животных в соответствии с принципами ислама, которые состоят в том, чтобы как можно меньше причинять животному боли и страданий. Во время выполнения этой процедуры совершаются молитвы. Жертвенным животным может быть либо верблюд, либо баран, коза или корова.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Праздник дня рождения Пророка Мухаммада – Милад ан-Наби</w:t>
      </w:r>
      <w:r w:rsidRPr="00E50825">
        <w:rPr>
          <w:rFonts w:eastAsia="Times New Roman" w:cs="Times New Roman"/>
          <w:sz w:val="24"/>
          <w:szCs w:val="24"/>
          <w:lang w:eastAsia="ru-RU"/>
        </w:rPr>
        <w:t> мусульмане традиционно отмечают двенадцатого числа месяца рабиаавваль (первоначально 20 августа 570 г). День рождения Пророка стали отмечать во времена правления халифов династии Аббасидов.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День празднования Лейлят аль-Мирадж – Ночи Вознесения</w:t>
      </w:r>
      <w:r w:rsidRPr="00E50825">
        <w:rPr>
          <w:rFonts w:eastAsia="Times New Roman" w:cs="Times New Roman"/>
          <w:sz w:val="24"/>
          <w:szCs w:val="24"/>
          <w:lang w:eastAsia="ru-RU"/>
        </w:rPr>
        <w:t> отмечают 27 раджаба. Праздник установлен в память о ночном путешествии Пророка и вознесении Его на небо. Это событие случилось за одиннадцать лет до переселения Пророка из Мекки в Медину. На крылатом животном по имени аль-Бурак (араб</w:t>
      </w:r>
      <w:proofErr w:type="gramStart"/>
      <w:r w:rsidRPr="00E50825">
        <w:rPr>
          <w:rFonts w:eastAsia="Times New Roman" w:cs="Times New Roman"/>
          <w:sz w:val="24"/>
          <w:szCs w:val="24"/>
          <w:lang w:eastAsia="ru-RU"/>
        </w:rPr>
        <w:t>.м</w:t>
      </w:r>
      <w:proofErr w:type="gramEnd"/>
      <w:r w:rsidRPr="00E50825">
        <w:rPr>
          <w:rFonts w:eastAsia="Times New Roman" w:cs="Times New Roman"/>
          <w:sz w:val="24"/>
          <w:szCs w:val="24"/>
          <w:lang w:eastAsia="ru-RU"/>
        </w:rPr>
        <w:t>олниеносный) Пророк вместе с ангелом Джибрилом перенесся из Мекки в Иерусалим, затем ему было дозволено увидеть Рай и Ад, после чего он предстал перед троном Господа на седьмом небе, достигнув высочайшего для человека духовного состояния. Главной особенностью этого переживания было установление пятничной ежедневной молитвы. Эту ночь мусульмане проводят в чтении молитв и Корана.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Праздник Ночи Могущества – Лейляталь-Кадр отмечают 27 рамадана.</w:t>
      </w:r>
      <w:r w:rsidRPr="00E50825">
        <w:rPr>
          <w:rFonts w:eastAsia="Times New Roman" w:cs="Times New Roman"/>
          <w:sz w:val="24"/>
          <w:szCs w:val="24"/>
          <w:lang w:eastAsia="ru-RU"/>
        </w:rPr>
        <w:t> В эту ночь Пророк получил свое первое Откровение от Господа. В Коране (сура 97-5) сказано: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«Во имя Аллаха милостивого, милосердного! Поистине Мы нисполали его в ночь могущества! А что даст тебе знать, что такое ночь могущества? Ночь могущества лучше тысячи месяцев. Нисходят ангелы и дух в нее с дозволения Господа их для всяких повелений. Она – мир до восхода зари!»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Традиционно 14 шаабана мусульмане отмечают праздник Лейлят аль-Бараат, Ночь Благословения (Очищения), или Ночь Заповеди</w:t>
      </w:r>
      <w:r w:rsidRPr="00E50825">
        <w:rPr>
          <w:rFonts w:eastAsia="Times New Roman" w:cs="Times New Roman"/>
          <w:sz w:val="24"/>
          <w:szCs w:val="24"/>
          <w:lang w:eastAsia="ru-RU"/>
        </w:rPr>
        <w:t>. Выпадает этот праздник на ночь полнолуния перед началом рамадана. В это время Пророк готовился к рамадану, проводя ночи в молитвах. На следующий день, 15 шаабана, посещают могилы усопших родственников и читают заупокойные молитвы. Мусульмане верят, что каждый год в эту ночь Бог отдает распоряжение своим ангелам относительно людских судеб: кому дарован долгая жизнь, а кому суждено умереть; какими будут средства пропитания человека на этот год; кто из людей будет проклят, а чьи грехи будут прощены. В эту ночь мусульмане зажигают свечи и готовят специальную трапезу.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Рождение ребенка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Когда в мусульманской семье рождается ребенок, это считается даром Аллаха</w:t>
      </w:r>
      <w:proofErr w:type="gramStart"/>
      <w:r w:rsidRPr="00E50825">
        <w:rPr>
          <w:rFonts w:eastAsia="Times New Roman" w:cs="Times New Roman"/>
          <w:sz w:val="24"/>
          <w:szCs w:val="24"/>
          <w:lang w:eastAsia="ru-RU"/>
        </w:rPr>
        <w:t>.Н</w:t>
      </w:r>
      <w:proofErr w:type="gramEnd"/>
      <w:r w:rsidRPr="00E50825">
        <w:rPr>
          <w:rFonts w:eastAsia="Times New Roman" w:cs="Times New Roman"/>
          <w:sz w:val="24"/>
          <w:szCs w:val="24"/>
          <w:lang w:eastAsia="ru-RU"/>
        </w:rPr>
        <w:t xml:space="preserve">оворожденных детей мусульмане сразу приобщают к умме, для чего в правое ухо младенца нашептывают призыв к молитве – азан, который начинается со слов «Аллаху Акбар» – «Аллах велик». В левое ухо младенца нашептывают икама – повеление восстать на молитву. В некоторых случаях для этих целей применяют полую трубочку или тростинку; таким </w:t>
      </w:r>
      <w:proofErr w:type="gramStart"/>
      <w:r w:rsidRPr="00E50825">
        <w:rPr>
          <w:rFonts w:eastAsia="Times New Roman" w:cs="Times New Roman"/>
          <w:sz w:val="24"/>
          <w:szCs w:val="24"/>
          <w:lang w:eastAsia="ru-RU"/>
        </w:rPr>
        <w:t>образом</w:t>
      </w:r>
      <w:proofErr w:type="gramEnd"/>
      <w:r w:rsidRPr="00E50825">
        <w:rPr>
          <w:rFonts w:eastAsia="Times New Roman" w:cs="Times New Roman"/>
          <w:sz w:val="24"/>
          <w:szCs w:val="24"/>
          <w:lang w:eastAsia="ru-RU"/>
        </w:rPr>
        <w:t xml:space="preserve"> первым словом, которое слышит младенец является слово «Бог».</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Малый обряд «Тахник»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Для совершения этого малого обряда необходимо помазать губы младенца сладким фруктовым соком или медом, </w:t>
      </w:r>
      <w:proofErr w:type="gramStart"/>
      <w:r w:rsidRPr="00E50825">
        <w:rPr>
          <w:rFonts w:eastAsia="Times New Roman" w:cs="Times New Roman"/>
          <w:sz w:val="24"/>
          <w:szCs w:val="24"/>
          <w:lang w:eastAsia="ru-RU"/>
        </w:rPr>
        <w:t>сопровождая эти действия заздравными молитвами и пожеланиями расти ребенку послушным</w:t>
      </w:r>
      <w:proofErr w:type="gramEnd"/>
      <w:r w:rsidRPr="00E50825">
        <w:rPr>
          <w:rFonts w:eastAsia="Times New Roman" w:cs="Times New Roman"/>
          <w:sz w:val="24"/>
          <w:szCs w:val="24"/>
          <w:lang w:eastAsia="ru-RU"/>
        </w:rPr>
        <w:t>, ласковым и «сладким».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Жертвоприношение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Древним ритуалом благодарения является принесение в жертву животного. Двух животных приносят в жертву за мальчика, одного – за девочку. Мясо жертвенных животных раздают нуждающимся и бедным.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Обряд «Акика»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Этот обряд выполняют через семь дней после рождения. Новорожденному обривают голову и, призывая на ребенка благодать, раздают нищим деньги. Если волос на голове младенца нет, то раздачу милостыни, которая, как правило, бывает очень щедрой, не отменяют.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Наречение имени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Для мусульман выбор имени очень важен. В наше время очень распространены имена Мухаммад и Али. Если первая часть мужского имени состоит из слова «Абдул» («Раб»), то второй и заключительной его частью должен быть один из девяноста девяти эпитетов Аллаха. Например, Абдул-Карим («раб </w:t>
      </w:r>
      <w:proofErr w:type="gramStart"/>
      <w:r w:rsidRPr="00E50825">
        <w:rPr>
          <w:rFonts w:eastAsia="Times New Roman" w:cs="Times New Roman"/>
          <w:sz w:val="24"/>
          <w:szCs w:val="24"/>
          <w:lang w:eastAsia="ru-RU"/>
        </w:rPr>
        <w:t>Великодушного</w:t>
      </w:r>
      <w:proofErr w:type="gramEnd"/>
      <w:r w:rsidRPr="00E50825">
        <w:rPr>
          <w:rFonts w:eastAsia="Times New Roman" w:cs="Times New Roman"/>
          <w:sz w:val="24"/>
          <w:szCs w:val="24"/>
          <w:lang w:eastAsia="ru-RU"/>
        </w:rPr>
        <w:t>») или Абдул-Рахман («раб Милостивого»). Мусульманин является рабом только Бога, поэтому ребенку не дают таких имен, как, например, Абдул-Мухаммад («раб Мухаммада»). При всем почитании и уважению к Пророку мусульманин все же не может быть его рабом.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Девочкам чаще всего дают имена женщин из семьи Пророка – Айша, Зайнаб, Фатима, Хадиджа, Рукайа. После того как ребенок получит имя, то к имени родителя следует почетное добавление имени ребенка. Это почетное добавление называется куньей. Например, если ребенка зовут Хусейн, то его отец получает кунью Абу Хусейн – «отец Хусейна». Мать ребенка получает кунью Умм Хусейн – «мать Хусейна».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Обряд обрезания – «Хитан»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Специфический мусульманский обряд обрезания – хитан – является очень древним. Обряд совершают обычно в тот же день, когда совершают обряд акика, при условии, что мальчик здоров. Если он болеет или слаб, то обряд откладывают на короткий срок. В некоторых мусульманских странах обрезание над мальчиками совершают в возрасте от семи до десяти лет. Так, например, в Турции мальчиков одевают в праздничные одежды и совершают над ними обрезание в присутствии многих родственников и друзей.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i/>
          <w:iCs/>
          <w:sz w:val="24"/>
          <w:szCs w:val="24"/>
          <w:lang w:eastAsia="ru-RU"/>
        </w:rPr>
        <w:t>Обряд «Бисмилла»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Бисмилла (бисмала, басмалах) – это произнесение формулы и сама формула «БисмиЛлахи р-рахмани р-рахим». Эти слова означают: «Во имя Аллаха Милостивого, Милосердного!» Такими словами открывается почти каждая сура Корана. «Бисмилла» произносят во время молитвы, а также приступая к любому делу. Этой формуле придается магическое значение. Она пишется на талисманах, а также часто встречается в надписях на архитектурных сооружениях мусульманского Востока.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Обычно мусульманские дети уже в раннем возрасте начинают изучать Коран. Когда ребенку исполняется пять лет, то для совершения обряда «Бисмилла» приглашается благочестивый верующий из родственников или даже имам, который предлагает прочить суру «</w:t>
      </w:r>
      <w:proofErr w:type="gramStart"/>
      <w:r w:rsidRPr="00E50825">
        <w:rPr>
          <w:rFonts w:eastAsia="Times New Roman" w:cs="Times New Roman"/>
          <w:sz w:val="24"/>
          <w:szCs w:val="24"/>
          <w:lang w:eastAsia="ru-RU"/>
        </w:rPr>
        <w:t>Аль-Фатиха</w:t>
      </w:r>
      <w:proofErr w:type="gramEnd"/>
      <w:r w:rsidRPr="00E50825">
        <w:rPr>
          <w:rFonts w:eastAsia="Times New Roman" w:cs="Times New Roman"/>
          <w:sz w:val="24"/>
          <w:szCs w:val="24"/>
          <w:lang w:eastAsia="ru-RU"/>
        </w:rPr>
        <w:t>» и написать по порядку буквы арабского алфавита. Ребенок бывает очень счастлив, если успешно выдерживает это испытание. Затем он учится канонам совершения вуду и начинает основательно изучать исламские дисциплины.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Свадебный обряд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свадебном ритуале мусульман есть особенность, когда муж выделяет жене приданое. Ислам обязывает мужчину выплачивать каждой из своих жен приданое, которое остается в их собственности. В случае</w:t>
      </w:r>
      <w:proofErr w:type="gramStart"/>
      <w:r w:rsidRPr="00E50825">
        <w:rPr>
          <w:rFonts w:eastAsia="Times New Roman" w:cs="Times New Roman"/>
          <w:sz w:val="24"/>
          <w:szCs w:val="24"/>
          <w:lang w:eastAsia="ru-RU"/>
        </w:rPr>
        <w:t>,</w:t>
      </w:r>
      <w:proofErr w:type="gramEnd"/>
      <w:r w:rsidRPr="00E50825">
        <w:rPr>
          <w:rFonts w:eastAsia="Times New Roman" w:cs="Times New Roman"/>
          <w:sz w:val="24"/>
          <w:szCs w:val="24"/>
          <w:lang w:eastAsia="ru-RU"/>
        </w:rPr>
        <w:t xml:space="preserve"> если вдруг брак окажется неудачным, жена сможет развестись с несогласным на развод мужем только в том случае, если она приданое вернет. Когда развода добивается муж, то жене разрешают сохранить полученное приданое в своей собственности.</w:t>
      </w:r>
    </w:p>
    <w:p w:rsidR="00E50825" w:rsidRPr="00E50825" w:rsidRDefault="00E50825" w:rsidP="00E50825">
      <w:pPr>
        <w:numPr>
          <w:ilvl w:val="0"/>
          <w:numId w:val="28"/>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Брачная проповедь в никяхе.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Брачная проповедь читается имамом мечети (или муфтием, кадием), который ведет церемонию бракосочетания.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Начинается проповедь с восхваления Господа, произнесения шахады (свидетельства веры в Единого Бога и пророческую миссию посланника Его Мухаммада), «салавата» (прошения благословения для пророка Мухаммада) и чтения аята, призывающего к богобоязненности.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Примерная последовательность брачной проповеди: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Вступительное слово: </w:t>
      </w:r>
      <w:r w:rsidRPr="00E50825">
        <w:rPr>
          <w:rFonts w:eastAsia="Times New Roman" w:cs="Times New Roman"/>
          <w:i/>
          <w:iCs/>
          <w:sz w:val="24"/>
          <w:szCs w:val="24"/>
          <w:lang w:eastAsia="ru-RU"/>
        </w:rPr>
        <w:t>«Аль-хамду лил-ляяхинахмэдухува наста‘инухь, ва на‘уузу бил-ляяхи мин шуруурианфусинава сайиаатиа‘маалина. Маняхдихил-ляху фаляямудылляляхь, ва манюдлильфаляяхаадияляхь. Ва ашхэдуалляиляхэилляллахува анна мухаммадэн ‘абдухува расуулюхь»</w:t>
      </w:r>
      <w:r w:rsidRPr="00E50825">
        <w:rPr>
          <w:rFonts w:eastAsia="Times New Roman" w:cs="Times New Roman"/>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Всевышний Творец в заключительном Писании обращается к нам: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 люди, бойтесь Господа вашего, Который сотворил вас из одной души и из нее ей пару. И от них рассеял [по земле] большое количество мужчин и женщин…» (</w:t>
      </w:r>
      <w:hyperlink r:id="rId21" w:history="1">
        <w:r w:rsidRPr="00E50825">
          <w:rPr>
            <w:rFonts w:eastAsia="Times New Roman" w:cs="Times New Roman"/>
            <w:color w:val="0000FF"/>
            <w:sz w:val="24"/>
            <w:szCs w:val="24"/>
            <w:u w:val="single"/>
            <w:lang w:eastAsia="ru-RU"/>
          </w:rPr>
          <w:t>Св. Коран, 4:1</w:t>
        </w:r>
      </w:hyperlink>
      <w:r w:rsidRPr="00E50825">
        <w:rPr>
          <w:rFonts w:eastAsia="Times New Roman" w:cs="Times New Roman"/>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Далее следует самостоятельный комментарий о важности богобоязненности, особенно во взаимоотношениях между мужем и женой.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Священном Коране сказано: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«Выдавайте замуж незамужних женщин и жените неженатых мужчин, готовых [морально, духовно, психологически, физически и материально] к браку» (</w:t>
      </w:r>
      <w:hyperlink r:id="rId22" w:history="1">
        <w:r w:rsidRPr="00E50825">
          <w:rPr>
            <w:rFonts w:eastAsia="Times New Roman" w:cs="Times New Roman"/>
            <w:color w:val="0000FF"/>
            <w:sz w:val="24"/>
            <w:szCs w:val="24"/>
            <w:u w:val="single"/>
            <w:lang w:eastAsia="ru-RU"/>
          </w:rPr>
          <w:t>Св. Коран, 24:32</w:t>
        </w:r>
      </w:hyperlink>
      <w:r w:rsidRPr="00E50825">
        <w:rPr>
          <w:rFonts w:eastAsia="Times New Roman" w:cs="Times New Roman"/>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«Каждый из вас ответственен за свое управление: имам управляет теми, кто за ним, и будет спрошен о них; муж — глава семьи, и [он] ответственен за нее; жена ответственна за домашний очаг, за что и будет спрошена</w:t>
      </w:r>
      <w:proofErr w:type="gramStart"/>
      <w:r w:rsidRPr="00E50825">
        <w:rPr>
          <w:rFonts w:eastAsia="Times New Roman" w:cs="Times New Roman"/>
          <w:sz w:val="24"/>
          <w:szCs w:val="24"/>
          <w:lang w:eastAsia="ru-RU"/>
        </w:rPr>
        <w:t>… К</w:t>
      </w:r>
      <w:proofErr w:type="gramEnd"/>
      <w:r w:rsidRPr="00E50825">
        <w:rPr>
          <w:rFonts w:eastAsia="Times New Roman" w:cs="Times New Roman"/>
          <w:sz w:val="24"/>
          <w:szCs w:val="24"/>
          <w:lang w:eastAsia="ru-RU"/>
        </w:rPr>
        <w:t>аждый из вас — управляющий, и будет спрошен за управляемое им».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Завершая проповедь, необходимо обобщить сказанное, сделав акцент на необходимости проявления чувства богобоязненности, верности друг другу, взаимоуважения и соблюдения религиозной практики в семье.</w:t>
      </w:r>
    </w:p>
    <w:p w:rsidR="00E50825" w:rsidRPr="00E50825" w:rsidRDefault="00E50825" w:rsidP="00E50825">
      <w:pPr>
        <w:numPr>
          <w:ilvl w:val="0"/>
          <w:numId w:val="29"/>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Ду‘а (молитва) о единстве и будущем всестороннем благополучии семьи.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Абу Хурайра передает: «Когда Пророк поздравлял новобрачных, он говорил: «Бааракял-лаахулякь, ва бааракял-лааху ‘аляйкь, ва джама‘абэйнэкумаафиихайр» («Пусть Господь ниспошлет вам во всем Божественную благодать и объединит вас </w:t>
      </w:r>
      <w:proofErr w:type="gramStart"/>
      <w:r w:rsidRPr="00E50825">
        <w:rPr>
          <w:rFonts w:eastAsia="Times New Roman" w:cs="Times New Roman"/>
          <w:sz w:val="24"/>
          <w:szCs w:val="24"/>
          <w:lang w:eastAsia="ru-RU"/>
        </w:rPr>
        <w:t>в</w:t>
      </w:r>
      <w:proofErr w:type="gramEnd"/>
      <w:r w:rsidRPr="00E50825">
        <w:rPr>
          <w:rFonts w:eastAsia="Times New Roman" w:cs="Times New Roman"/>
          <w:sz w:val="24"/>
          <w:szCs w:val="24"/>
          <w:lang w:eastAsia="ru-RU"/>
        </w:rPr>
        <w:t> благом»).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Также можно прочитать следующее ду‘а: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«Аллаахумма, идж‘альхаазэн-никяяхэмаймуунанмубааракя. Ва аллифбайнэхумаакямааалляфтэбэйнэээдэмэва хавва, ва аллифбайнэхумаакямааалляфтэбэйнэмухаммадинва хадиджатэль-кубра. Аллаахумма, хабляхумавляядансаалихийн, ва ризканвааси‘анва ‘умрантавыйля. Аллаахумма, баарикьфийхимва баарикь ‘аляйхимва баарикь фи куллитасарруфаатихимва а‘маалихимва амваалихим, энтэ ‘аляякуллишайинкадийр».</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Перевод: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w:t>
      </w:r>
      <w:proofErr w:type="gramStart"/>
      <w:r w:rsidRPr="00E50825">
        <w:rPr>
          <w:rFonts w:eastAsia="Times New Roman" w:cs="Times New Roman"/>
          <w:sz w:val="24"/>
          <w:szCs w:val="24"/>
          <w:lang w:eastAsia="ru-RU"/>
        </w:rPr>
        <w:t>О</w:t>
      </w:r>
      <w:proofErr w:type="gramEnd"/>
      <w:r w:rsidRPr="00E50825">
        <w:rPr>
          <w:rFonts w:eastAsia="Times New Roman" w:cs="Times New Roman"/>
          <w:sz w:val="24"/>
          <w:szCs w:val="24"/>
          <w:lang w:eastAsia="ru-RU"/>
        </w:rPr>
        <w:t> Всевышний! Сделай этот брак счастливым и благословенным. Объедини сердца их, как объединил сердца Адама и Евы, пророка Мухаммада и супруги его Хадиджи. Господи, даруй им благочестивых, благонравных детей, изобилие благ и продолжительную жизнь. О Аллах! Ниспошли им во всем Божественную благодать. Дай благословение Свое в их делах, богатствах. Ведь Ты в состоянии сделать все, что пожелаешь!»</w:t>
      </w:r>
    </w:p>
    <w:p w:rsidR="00E50825" w:rsidRPr="00E50825" w:rsidRDefault="00E50825" w:rsidP="00E50825">
      <w:pPr>
        <w:numPr>
          <w:ilvl w:val="0"/>
          <w:numId w:val="30"/>
        </w:num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Упоминание свадебного подарка (махра).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Весьма желательным является оговаривание во время бракосочетания свадебного подарка, причем не только факта его наличия, но и его конкретного содержания. Жениху желательно передать невесте свадебный подарок (махр) сразу, не откладывая на более поздний срок.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Похоронный обряд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После того, как человек умер, ему следует осторожно закрыть глаза и произнести над ним молитву. Над почившим мусульманином следует совершить последнее ритуальное омовение. В случае отсутствия чистой воды, например, в пустыне, может быть совершено сухое омовение песком (тайаммум). Мусульмане не обязаны омывать тела неверующих, жертв во время войны – все мученники традиционно погребаются без омовения, чтобы не смыть с них «кровь мученичества». Тела этих умерших хоронят в одежде, без облачения в саван.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Для совершения заупокойной молитвы (</w:t>
      </w:r>
      <w:r w:rsidRPr="00E50825">
        <w:rPr>
          <w:rFonts w:eastAsia="Times New Roman" w:cs="Times New Roman"/>
          <w:b/>
          <w:bCs/>
          <w:i/>
          <w:iCs/>
          <w:sz w:val="24"/>
          <w:szCs w:val="24"/>
          <w:lang w:eastAsia="ru-RU"/>
        </w:rPr>
        <w:t>салят аль-джайаза</w:t>
      </w:r>
      <w:r w:rsidRPr="00E50825">
        <w:rPr>
          <w:rFonts w:eastAsia="Times New Roman" w:cs="Times New Roman"/>
          <w:sz w:val="24"/>
          <w:szCs w:val="24"/>
          <w:lang w:eastAsia="ru-RU"/>
        </w:rPr>
        <w:t>) лучшим будет тот, кого заранее выбрал усопший, истинно верующий и высоконравственный или имам, или помощник имама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Собравшиеся на похороны люди должны стоять у края могилы до окончания погребального обряда. Могила должна быть по возможности проще. Излишества в исламе запрещены, перед Богом все умершие одинаковы.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Траур по мужу или жене длится четыре месяца и десять дней, траур по другим умершим длиться три дня и три ночи.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Развод в Исламе</w:t>
      </w:r>
    </w:p>
    <w:p w:rsidR="00E50825" w:rsidRPr="00E50825" w:rsidRDefault="00E50825" w:rsidP="00E50825">
      <w:pPr>
        <w:numPr>
          <w:ilvl w:val="0"/>
          <w:numId w:val="31"/>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Ислам с неодобрением относится к разводу. В хадисе сказано: «Самым нелюбимым дозволенным действием для Аллаха является развод».</w:t>
      </w:r>
    </w:p>
    <w:p w:rsidR="00E50825" w:rsidRPr="00E50825" w:rsidRDefault="00E50825" w:rsidP="00E50825">
      <w:pPr>
        <w:numPr>
          <w:ilvl w:val="0"/>
          <w:numId w:val="31"/>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Аллах предписывает мужу назначить судей с обеих сторон на первом шаге в процессе развода.</w:t>
      </w:r>
    </w:p>
    <w:p w:rsidR="00E50825" w:rsidRPr="00E50825" w:rsidRDefault="00E50825" w:rsidP="00E50825">
      <w:pPr>
        <w:numPr>
          <w:ilvl w:val="0"/>
          <w:numId w:val="31"/>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Развод, инициированный мужчиной, – талак. Произнесение талака мужчиной может быть устным и письменным, но, сделав его однажды, он должен соблюсти период ожидания идда (3 месяца), во время которого запрещены интимные отношения, даже при условии, что супруги живут в одном доме.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Сура 65 «ат-Талак» (Развод)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выгоняйте их [жен ваших] из их домов, пусть не покидают дом [пусть живут с вами и обеспечиваются вами на протяжении всего разводного периода (примерно 3 месяца)], кроме как если совершили явно аморальный, безнравственный поступок [например, изменили мужу]. Это — границы, [очерченные для вас] Богом.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65:2, 3</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«Если подходит к концу срок [в три месяца (три менструальных цикла), по истечении которого женщина может</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(1) выйти замуж за </w:t>
      </w:r>
      <w:proofErr w:type="gramStart"/>
      <w:r w:rsidRPr="00E50825">
        <w:rPr>
          <w:rFonts w:eastAsia="Times New Roman" w:cs="Times New Roman"/>
          <w:sz w:val="24"/>
          <w:szCs w:val="24"/>
          <w:lang w:eastAsia="ru-RU"/>
        </w:rPr>
        <w:t>другого</w:t>
      </w:r>
      <w:proofErr w:type="gramEnd"/>
      <w:r w:rsidRPr="00E50825">
        <w:rPr>
          <w:rFonts w:eastAsia="Times New Roman" w:cs="Times New Roman"/>
          <w:sz w:val="24"/>
          <w:szCs w:val="24"/>
          <w:lang w:eastAsia="ru-RU"/>
        </w:rPr>
        <w:t xml:space="preserve"> либо</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(2) вновь вернуться к мужу — при условии, что это был первый или второй озвученные им «незавершенные» разводы,,то вы или возвращаете их [своих жен (до истечения срока — без специальных процедур, но при свидетелях)]], или расстаетесь с ними (покидаете их)</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Муж проговаривает </w:t>
      </w:r>
      <w:r w:rsidRPr="00E50825">
        <w:rPr>
          <w:rFonts w:eastAsia="Times New Roman" w:cs="Times New Roman"/>
          <w:i/>
          <w:iCs/>
          <w:sz w:val="24"/>
          <w:szCs w:val="24"/>
          <w:lang w:eastAsia="ru-RU"/>
        </w:rPr>
        <w:t>только один развод</w:t>
      </w:r>
      <w:r w:rsidRPr="00E50825">
        <w:rPr>
          <w:rFonts w:eastAsia="Times New Roman" w:cs="Times New Roman"/>
          <w:sz w:val="24"/>
          <w:szCs w:val="24"/>
          <w:lang w:eastAsia="ru-RU"/>
        </w:rPr>
        <w:t> (в чистый период, когда не было интимных отношений с женою), жена выжидает три менструальных цикла, не имея половых отношений с мужем, и после (по истечении срока) получает возможность выйти замуж за другого мужчину, отношения с первым подходят к логическому концу. Но в этом случае жена в последующем может сойтись с первым мужем, причем даже </w:t>
      </w:r>
      <w:r w:rsidRPr="00E50825">
        <w:rPr>
          <w:rFonts w:eastAsia="Times New Roman" w:cs="Times New Roman"/>
          <w:i/>
          <w:iCs/>
          <w:sz w:val="24"/>
          <w:szCs w:val="24"/>
          <w:lang w:eastAsia="ru-RU"/>
        </w:rPr>
        <w:t>после завершения разводного периода</w:t>
      </w:r>
      <w:r w:rsidRPr="00E50825">
        <w:rPr>
          <w:rFonts w:eastAsia="Times New Roman" w:cs="Times New Roman"/>
          <w:sz w:val="24"/>
          <w:szCs w:val="24"/>
          <w:lang w:eastAsia="ru-RU"/>
        </w:rPr>
        <w:t> (ведь дан был лишь один развод или, например, только два), если вместе они решат, что поторопились, и серьезно вознамерятся впредь подобного не повторять. При этом </w:t>
      </w:r>
      <w:r w:rsidRPr="00E50825">
        <w:rPr>
          <w:rFonts w:eastAsia="Times New Roman" w:cs="Times New Roman"/>
          <w:i/>
          <w:iCs/>
          <w:sz w:val="24"/>
          <w:szCs w:val="24"/>
          <w:lang w:eastAsia="ru-RU"/>
        </w:rPr>
        <w:t>им необходимо</w:t>
      </w:r>
      <w:r w:rsidRPr="00E50825">
        <w:rPr>
          <w:rFonts w:eastAsia="Times New Roman" w:cs="Times New Roman"/>
          <w:sz w:val="24"/>
          <w:szCs w:val="24"/>
          <w:lang w:eastAsia="ru-RU"/>
        </w:rPr>
        <w:t> будет заново вступить в брак, проведя бракосочетание со свидетелями и передачей жене нового свадебного подарка (махра).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Есть другой вариант, когда поэтапно проговорены все три формулировки о прекращении семейной жизни. В каждый из трех чистых периодов, следующих один за другим, дается </w:t>
      </w:r>
      <w:r w:rsidRPr="00E50825">
        <w:rPr>
          <w:rFonts w:eastAsia="Times New Roman" w:cs="Times New Roman"/>
          <w:i/>
          <w:iCs/>
          <w:sz w:val="24"/>
          <w:szCs w:val="24"/>
          <w:lang w:eastAsia="ru-RU"/>
        </w:rPr>
        <w:t>один</w:t>
      </w:r>
      <w:r w:rsidRPr="00E50825">
        <w:rPr>
          <w:rFonts w:eastAsia="Times New Roman" w:cs="Times New Roman"/>
          <w:sz w:val="24"/>
          <w:szCs w:val="24"/>
          <w:lang w:eastAsia="ru-RU"/>
        </w:rPr>
        <w:t xml:space="preserve"> развод; на третий чистый период дается третий и окончательный развод, после которого супруги становятся чужими друг другу людьми: жену невозможно вернуть, кроме как после ее полноценного брака, семейной жизни и развода с другим, желанным ей и любимым человеком. С дачи первого развода проходит три менструальных цикла. Между </w:t>
      </w:r>
      <w:proofErr w:type="gramStart"/>
      <w:r w:rsidRPr="00E50825">
        <w:rPr>
          <w:rFonts w:eastAsia="Times New Roman" w:cs="Times New Roman"/>
          <w:sz w:val="24"/>
          <w:szCs w:val="24"/>
          <w:lang w:eastAsia="ru-RU"/>
        </w:rPr>
        <w:t>разводящимися</w:t>
      </w:r>
      <w:proofErr w:type="gramEnd"/>
      <w:r w:rsidRPr="00E50825">
        <w:rPr>
          <w:rFonts w:eastAsia="Times New Roman" w:cs="Times New Roman"/>
          <w:sz w:val="24"/>
          <w:szCs w:val="24"/>
          <w:lang w:eastAsia="ru-RU"/>
        </w:rPr>
        <w:t xml:space="preserve"> на протяжении всех этих месяцев недопустимы какие-либо интимные отношения. Соответственно и развода оговорено три, и разводный срок для них подошел к концу.</w:t>
      </w:r>
    </w:p>
    <w:p w:rsidR="00A905CE"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A905CE" w:rsidRDefault="00A905CE">
      <w:pPr>
        <w:spacing w:after="200" w:line="276" w:lineRule="auto"/>
        <w:rPr>
          <w:rFonts w:eastAsia="Times New Roman" w:cs="Times New Roman"/>
          <w:sz w:val="24"/>
          <w:szCs w:val="24"/>
          <w:lang w:eastAsia="ru-RU"/>
        </w:rPr>
      </w:pPr>
      <w:r>
        <w:rPr>
          <w:rFonts w:eastAsia="Times New Roman" w:cs="Times New Roman"/>
          <w:sz w:val="24"/>
          <w:szCs w:val="24"/>
          <w:lang w:eastAsia="ru-RU"/>
        </w:rPr>
        <w:br w:type="page"/>
      </w:r>
    </w:p>
    <w:p w:rsidR="00E50825" w:rsidRPr="00A905CE" w:rsidRDefault="00E50825" w:rsidP="00E50825">
      <w:pPr>
        <w:spacing w:before="100" w:beforeAutospacing="1" w:after="100" w:afterAutospacing="1"/>
        <w:jc w:val="center"/>
        <w:rPr>
          <w:rFonts w:eastAsia="Times New Roman" w:cs="Times New Roman"/>
          <w:sz w:val="24"/>
          <w:szCs w:val="24"/>
          <w:lang w:eastAsia="ru-RU"/>
        </w:rPr>
      </w:pPr>
      <w:r w:rsidRPr="00A905CE">
        <w:rPr>
          <w:rFonts w:eastAsia="Times New Roman" w:cs="Times New Roman"/>
          <w:b/>
          <w:bCs/>
          <w:sz w:val="24"/>
          <w:szCs w:val="24"/>
          <w:u w:val="single"/>
          <w:lang w:eastAsia="ru-RU"/>
        </w:rPr>
        <w:t>Правила по Иудаизму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Описание всех обрядов и традиций займет много времени, поэтому были выбраны самые необходимые и интересные, на взгляд мастеров, сведенья об иудаизме.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Про иудаизм.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иудаизме священной считается только дохристианская часть Библии — Ветхий Завет, называемый Танах (слово образовано из начальных букв древнееврейского обозначения трех разделов Ветхого Завета — Пятикнижие /5 книг Моисея/, Пророки и Писания). Совокупность заповедей, данных Богом еврейскому народу через пророка Моисея, а также само Пятикнижие носит название Тора (древнееврейский закон); так же называется пергаментный свиток с текстом «Пятикнижия», хранимый в синагоге. Тора — основа основ иудейской веры. Понятия ада и рая в иудаизме крайне невнятны. Иудаизм настраивает не на райское бесцельное «блаженство», а на вечную жизнь на Земле. И начнется она с приходом Машиаха, когда прекратятся все войны, будет снова отстроен Храм, как место обитания Б-га и все мертвые возродятся к новой жизни, наполненной радостью и счастьем жизнь каждого. Каждый получит именно то, во что он верит здесь и сейчас. В частности, обычный материалист — полный уход в небытие. И это даже не наказание – ничего общего с адскими мучениями, а просто по принципу: веришь? – получай!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Раввин пишет: «Однако необходимо, чтобы существовало в ожидании этого место для души. И для этой цели, действительно, приготовлен мир душ, куда войдут чистые души после выхода их из тела, и будут пребывать там, в месте покоя все время, пока тело проходит то, что уготовано ему пройти». Сам мир душ делится на две части: Рай и Ад. Души праведников (т.е. тех людей, которые сделали больше добра, чем зла) попадут в рай, где будут «пребывать в достоинстве и наслаждении, подобном тому, что будет дано им после, во время вышеупомянутого истинного воздаяния». А душа грешника попадёт в ад, где будет испытывать страдания в течение 12 месяцев, чтобы искупить свои грехи и придти в будущий мир чистой от них.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Святыни иудеев.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Любой иудей уверен, что</w:t>
      </w:r>
      <w:r w:rsidRPr="00E50825">
        <w:rPr>
          <w:rFonts w:eastAsia="Times New Roman" w:cs="Times New Roman"/>
          <w:i/>
          <w:iCs/>
          <w:sz w:val="24"/>
          <w:szCs w:val="24"/>
          <w:lang w:eastAsia="ru-RU"/>
        </w:rPr>
        <w:t xml:space="preserve"> Земля Израильская</w:t>
      </w:r>
      <w:r w:rsidRPr="00E50825">
        <w:rPr>
          <w:rFonts w:eastAsia="Times New Roman" w:cs="Times New Roman"/>
          <w:sz w:val="24"/>
          <w:szCs w:val="24"/>
          <w:lang w:eastAsia="ru-RU"/>
        </w:rPr>
        <w:t xml:space="preserve"> есть </w:t>
      </w:r>
      <w:r w:rsidRPr="00E50825">
        <w:rPr>
          <w:rFonts w:eastAsia="Times New Roman" w:cs="Times New Roman"/>
          <w:i/>
          <w:iCs/>
          <w:sz w:val="24"/>
          <w:szCs w:val="24"/>
          <w:lang w:eastAsia="ru-RU"/>
        </w:rPr>
        <w:t>Земля Обетованная</w:t>
      </w:r>
      <w:r w:rsidRPr="00E50825">
        <w:rPr>
          <w:rFonts w:eastAsia="Times New Roman" w:cs="Times New Roman"/>
          <w:sz w:val="24"/>
          <w:szCs w:val="24"/>
          <w:lang w:eastAsia="ru-RU"/>
        </w:rPr>
        <w:t xml:space="preserve">, то есть </w:t>
      </w:r>
      <w:r w:rsidRPr="00E50825">
        <w:rPr>
          <w:rFonts w:eastAsia="Times New Roman" w:cs="Times New Roman"/>
          <w:i/>
          <w:iCs/>
          <w:sz w:val="24"/>
          <w:szCs w:val="24"/>
          <w:lang w:eastAsia="ru-RU"/>
        </w:rPr>
        <w:t>обещанная</w:t>
      </w:r>
      <w:r w:rsidRPr="00E50825">
        <w:rPr>
          <w:rFonts w:eastAsia="Times New Roman" w:cs="Times New Roman"/>
          <w:sz w:val="24"/>
          <w:szCs w:val="24"/>
          <w:lang w:eastAsia="ru-RU"/>
        </w:rPr>
        <w:t xml:space="preserve"> Богом всем 12 коленам Израилевым, поэтому арабы и европейцы здесь — пришлое население</w:t>
      </w:r>
      <w:proofErr w:type="gramStart"/>
      <w:r w:rsidRPr="00E50825">
        <w:rPr>
          <w:rFonts w:eastAsia="Times New Roman" w:cs="Times New Roman"/>
          <w:sz w:val="24"/>
          <w:szCs w:val="24"/>
          <w:lang w:eastAsia="ru-RU"/>
        </w:rPr>
        <w:t>.С</w:t>
      </w:r>
      <w:proofErr w:type="gramEnd"/>
      <w:r w:rsidRPr="00E50825">
        <w:rPr>
          <w:rFonts w:eastAsia="Times New Roman" w:cs="Times New Roman"/>
          <w:sz w:val="24"/>
          <w:szCs w:val="24"/>
          <w:lang w:eastAsia="ru-RU"/>
        </w:rPr>
        <w:t>вятой город для любого иудея, упоминающийся более шестисот раз в Торе, — Иерусалим, в котором находился Храм. Храмовая гора в иудаизме считается наиболее святым местом.</w:t>
      </w:r>
    </w:p>
    <w:p w:rsidR="00A905CE" w:rsidRDefault="00E50825" w:rsidP="00E50825">
      <w:pPr>
        <w:spacing w:before="100" w:beforeAutospacing="1" w:after="100" w:afterAutospacing="1"/>
        <w:rPr>
          <w:rFonts w:eastAsia="Times New Roman" w:cs="Times New Roman"/>
          <w:b/>
          <w:bCs/>
          <w:sz w:val="24"/>
          <w:szCs w:val="24"/>
          <w:lang w:eastAsia="ru-RU"/>
        </w:rPr>
      </w:pPr>
      <w:r w:rsidRPr="00E50825">
        <w:rPr>
          <w:rFonts w:eastAsia="Times New Roman" w:cs="Times New Roman"/>
          <w:b/>
          <w:bCs/>
          <w:sz w:val="24"/>
          <w:szCs w:val="24"/>
          <w:lang w:eastAsia="ru-RU"/>
        </w:rPr>
        <w:t> </w:t>
      </w:r>
    </w:p>
    <w:p w:rsidR="00A905CE" w:rsidRDefault="00A905CE">
      <w:pPr>
        <w:spacing w:after="200" w:line="276" w:lineRule="auto"/>
        <w:rPr>
          <w:rFonts w:eastAsia="Times New Roman" w:cs="Times New Roman"/>
          <w:b/>
          <w:bCs/>
          <w:sz w:val="24"/>
          <w:szCs w:val="24"/>
          <w:lang w:eastAsia="ru-RU"/>
        </w:rPr>
      </w:pPr>
      <w:r>
        <w:rPr>
          <w:rFonts w:eastAsia="Times New Roman" w:cs="Times New Roman"/>
          <w:b/>
          <w:bCs/>
          <w:sz w:val="24"/>
          <w:szCs w:val="24"/>
          <w:lang w:eastAsia="ru-RU"/>
        </w:rPr>
        <w:br w:type="page"/>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12 колен Израилевых.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От 12 сыновей Иакова, из которых каждый являлся праотцом своего потомства, произошли 12 колен (племён)</w:t>
      </w:r>
      <w:r w:rsidRPr="00E50825">
        <w:rPr>
          <w:rFonts w:eastAsia="Times New Roman" w:cs="Times New Roman"/>
          <w:b/>
          <w:bCs/>
          <w:sz w:val="24"/>
          <w:szCs w:val="24"/>
          <w:lang w:eastAsia="ru-RU"/>
        </w:rPr>
        <w:t xml:space="preserve">. Каждому колену (племени) соответствовал свой символ, изображённый на знамени во время скитаний по пустыне, и один из драгоценных камней на нагруднике первосвященника: </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i/>
          <w:iCs/>
          <w:sz w:val="24"/>
          <w:szCs w:val="24"/>
          <w:lang w:eastAsia="ru-RU"/>
        </w:rPr>
        <w:t>Реувен — мандрагора, камень – карнеол;</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Шимон – изображение г. Шхема, камень — зеленоватый топаз;</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Леви – урим и тумим, камень – изумруд;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Иуда – лев, камень – рубин;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Иссахар – солнце и луна, камень – сапфир;</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Зевулун — корабль, камень – алмаз;</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Биньямин – волк, камень – яшма: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Дан – змей, камень – опал;</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Нафтали – олень, камень – агат;</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i/>
          <w:iCs/>
          <w:sz w:val="24"/>
          <w:szCs w:val="24"/>
          <w:lang w:eastAsia="ru-RU"/>
        </w:rPr>
        <w:t>Гад</w:t>
      </w:r>
      <w:proofErr w:type="gramEnd"/>
      <w:r w:rsidRPr="00E50825">
        <w:rPr>
          <w:rFonts w:eastAsia="Times New Roman" w:cs="Times New Roman"/>
          <w:i/>
          <w:iCs/>
          <w:sz w:val="24"/>
          <w:szCs w:val="24"/>
          <w:lang w:eastAsia="ru-RU"/>
        </w:rPr>
        <w:t xml:space="preserve"> — военный стан, камень – аметист;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Ашер – оливковое дерево, камень – хризолит.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 xml:space="preserve">Йосеф — камень – оникс, его колено было поделено на два полуколена: Эфраима (эмблема – бык) и </w:t>
      </w:r>
      <w:proofErr w:type="gramStart"/>
      <w:r w:rsidRPr="00E50825">
        <w:rPr>
          <w:rFonts w:eastAsia="Times New Roman" w:cs="Times New Roman"/>
          <w:i/>
          <w:iCs/>
          <w:sz w:val="24"/>
          <w:szCs w:val="24"/>
          <w:lang w:eastAsia="ru-RU"/>
        </w:rPr>
        <w:t>Ме-наше</w:t>
      </w:r>
      <w:proofErr w:type="gramEnd"/>
      <w:r w:rsidRPr="00E50825">
        <w:rPr>
          <w:rFonts w:eastAsia="Times New Roman" w:cs="Times New Roman"/>
          <w:i/>
          <w:iCs/>
          <w:sz w:val="24"/>
          <w:szCs w:val="24"/>
          <w:lang w:eastAsia="ru-RU"/>
        </w:rPr>
        <w:t xml:space="preserve"> (эмблема – единорог).</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Таинства.</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В иудаизме выделяют четыре таинства: обрезание (брит мила), посвящение в иудаизм (гиюр), раскаяние (тшува) и рукоположение мудрецов (смиха).</w:t>
      </w:r>
      <w:proofErr w:type="gramEnd"/>
      <w:r w:rsidRPr="00E50825">
        <w:rPr>
          <w:rFonts w:eastAsia="Times New Roman" w:cs="Times New Roman"/>
          <w:sz w:val="24"/>
          <w:szCs w:val="24"/>
          <w:lang w:eastAsia="ru-RU"/>
        </w:rPr>
        <w:t xml:space="preserve"> Из них только рукоположение не может осуществлять мирянин.</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b/>
          <w:bCs/>
          <w:sz w:val="24"/>
          <w:szCs w:val="24"/>
          <w:lang w:eastAsia="ru-RU"/>
        </w:rPr>
        <w:t>Брит</w:t>
      </w:r>
      <w:proofErr w:type="gramEnd"/>
      <w:r w:rsidRPr="00E50825">
        <w:rPr>
          <w:rFonts w:eastAsia="Times New Roman" w:cs="Times New Roman"/>
          <w:b/>
          <w:bCs/>
          <w:sz w:val="24"/>
          <w:szCs w:val="24"/>
          <w:lang w:eastAsia="ru-RU"/>
        </w:rPr>
        <w:t xml:space="preserve"> мила.</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Согласно еврейской традиции, обрезание (ивр. ‏ברית מילה‏‎,</w:t>
      </w:r>
      <w:proofErr w:type="gramEnd"/>
      <w:r w:rsidRPr="00E50825">
        <w:rPr>
          <w:rFonts w:eastAsia="Times New Roman" w:cs="Times New Roman"/>
          <w:sz w:val="24"/>
          <w:szCs w:val="24"/>
          <w:lang w:eastAsia="ru-RU"/>
        </w:rPr>
        <w:t xml:space="preserve"> </w:t>
      </w:r>
      <w:proofErr w:type="gramStart"/>
      <w:r w:rsidRPr="00E50825">
        <w:rPr>
          <w:rFonts w:eastAsia="Times New Roman" w:cs="Times New Roman"/>
          <w:i/>
          <w:iCs/>
          <w:sz w:val="24"/>
          <w:szCs w:val="24"/>
          <w:lang w:eastAsia="ru-RU"/>
        </w:rPr>
        <w:t>Брит мила</w:t>
      </w:r>
      <w:r w:rsidRPr="00E50825">
        <w:rPr>
          <w:rFonts w:eastAsia="Times New Roman" w:cs="Times New Roman"/>
          <w:sz w:val="24"/>
          <w:szCs w:val="24"/>
          <w:lang w:eastAsia="ru-RU"/>
        </w:rPr>
        <w:t>) — символ завета (договора) между Богом и народом Израиля.</w:t>
      </w:r>
      <w:proofErr w:type="gramEnd"/>
      <w:r w:rsidRPr="00E50825">
        <w:rPr>
          <w:rFonts w:eastAsia="Times New Roman" w:cs="Times New Roman"/>
          <w:sz w:val="24"/>
          <w:szCs w:val="24"/>
          <w:lang w:eastAsia="ru-RU"/>
        </w:rPr>
        <w:t xml:space="preserve"> Обрезанию подвергаются еврейские младенцы мужского пола на восьмой день после рождения, однако обряд может совершаться над мужчинами любого возраста.</w:t>
      </w:r>
    </w:p>
    <w:p w:rsidR="00A905CE" w:rsidRDefault="00A905CE" w:rsidP="00E50825">
      <w:pPr>
        <w:spacing w:before="100" w:beforeAutospacing="1" w:after="100" w:afterAutospacing="1"/>
        <w:rPr>
          <w:rFonts w:eastAsia="Times New Roman" w:cs="Times New Roman"/>
          <w:b/>
          <w:bCs/>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Гиюр.</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Гию́</w:t>
      </w:r>
      <w:proofErr w:type="gramStart"/>
      <w:r w:rsidRPr="00E50825">
        <w:rPr>
          <w:rFonts w:eastAsia="Times New Roman" w:cs="Times New Roman"/>
          <w:sz w:val="24"/>
          <w:szCs w:val="24"/>
          <w:lang w:eastAsia="ru-RU"/>
        </w:rPr>
        <w:t>р</w:t>
      </w:r>
      <w:proofErr w:type="gramEnd"/>
      <w:r w:rsidRPr="00E50825">
        <w:rPr>
          <w:rFonts w:eastAsia="Times New Roman" w:cs="Times New Roman"/>
          <w:sz w:val="24"/>
          <w:szCs w:val="24"/>
          <w:lang w:eastAsia="ru-RU"/>
        </w:rPr>
        <w:t xml:space="preserve"> (ивр. ‏גִּיּוּר‏‎) — обращение нееврея в иудаизм, а также связанный с этим обряд. Кандидат обязан принять на себя «ярмо» всех 613 заповедей Торы перед судом из трёх судей. Если кандидат — мужчина, ему делается обрезание, после выздоровления — окунание в микве завершает процедуру. Женщина только окунается в микве.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Тшува.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Тшува (ивр. ‏תשובה‏‎, буквально — «возвращение») — понятие раскаяния в иудаизме. «И когда вы простираете руки ваши, Я закрываю от вас очи Мои; и когда вы умножаете моления ваши, Я не слышу: ваши руки полны крови». «Омойтесь, очиститесь; удалите злые деяния ваши от очей Моих; перестаньте делать зло; научитесь делать добро, ищите правды, спасайте угнетенного, защищайте сироту, вступайтесь за вдову. Тогда придите — и рассудим, говорит Господь. Если будут грехи ваши, как </w:t>
      </w:r>
      <w:proofErr w:type="gramStart"/>
      <w:r w:rsidRPr="00E50825">
        <w:rPr>
          <w:rFonts w:eastAsia="Times New Roman" w:cs="Times New Roman"/>
          <w:sz w:val="24"/>
          <w:szCs w:val="24"/>
          <w:lang w:eastAsia="ru-RU"/>
        </w:rPr>
        <w:t>багряное</w:t>
      </w:r>
      <w:proofErr w:type="gramEnd"/>
      <w:r w:rsidRPr="00E50825">
        <w:rPr>
          <w:rFonts w:eastAsia="Times New Roman" w:cs="Times New Roman"/>
          <w:sz w:val="24"/>
          <w:szCs w:val="24"/>
          <w:lang w:eastAsia="ru-RU"/>
        </w:rPr>
        <w:t>, — как снег убелю; если будут красны, как пурпур, — как волну убелю» (Ис. 1:15-18). Нужно выразить раскаяние и обязаться воздерживаться в будущем от прегрешений и умножать благие деяния. Это относится как к индивидуальному, так и всенародному раскаянию.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Смиха.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 Йе</w:t>
      </w:r>
      <w:proofErr w:type="gramStart"/>
      <w:r w:rsidRPr="00E50825">
        <w:rPr>
          <w:rFonts w:eastAsia="Times New Roman" w:cs="Times New Roman"/>
          <w:sz w:val="24"/>
          <w:szCs w:val="24"/>
          <w:lang w:eastAsia="ru-RU"/>
        </w:rPr>
        <w:t>h</w:t>
      </w:r>
      <w:proofErr w:type="gramEnd"/>
      <w:r w:rsidRPr="00E50825">
        <w:rPr>
          <w:rFonts w:eastAsia="Times New Roman" w:cs="Times New Roman"/>
          <w:sz w:val="24"/>
          <w:szCs w:val="24"/>
          <w:lang w:eastAsia="ru-RU"/>
        </w:rPr>
        <w:t xml:space="preserve">ошуа, сын Нуна, исполнился духа мудрости, ибо возложил Моше руки свои на него; и слушали его сыны Исраэля, и делали, как повелел Господь Моше» (Дварим 34:9:) Упомянутый отрывок описывает первое рукоположение (на иврите это называется סְמִיכָה </w:t>
      </w:r>
      <w:r w:rsidRPr="00E50825">
        <w:rPr>
          <w:rFonts w:eastAsia="Times New Roman" w:cs="Times New Roman"/>
          <w:i/>
          <w:iCs/>
          <w:sz w:val="24"/>
          <w:szCs w:val="24"/>
          <w:lang w:eastAsia="ru-RU"/>
        </w:rPr>
        <w:t>смиха</w:t>
      </w:r>
      <w:r w:rsidRPr="00E50825">
        <w:rPr>
          <w:rFonts w:eastAsia="Times New Roman" w:cs="Times New Roman"/>
          <w:sz w:val="24"/>
          <w:szCs w:val="24"/>
          <w:lang w:eastAsia="ru-RU"/>
        </w:rPr>
        <w:t>). С тех пор веками учитель давал своим самым лучшим ученикам право решать все вопросы, связанные с еврейским Законом, и закреплялось это право именно таким образом.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Свадьбы и похороны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Праздновать свадьбу принято на свежем воздухе, над женихом и невестой держат хулу — специальный навес, символизирующий их общий дом. Жених надевал невесте кольцо и произносил традиционные слова: «Этим кольцом посвящаешься ты мне согласно вере и закону Моисея и Израиля». Жениху давали в руки стакан, и он разбивал его в память разрушенного Иерусалимского храма. Так заканчивалась религиозная часть свадебного обряда.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Во время похорон из дома покойного нужно было выносить всю мебель, а соседи выливали имеющуюся у них воду — считалось, что ангел смерти обмыл в ней свой меч. Над покойником в синагоге и дома читаются молитвы. Оплакивание </w:t>
      </w:r>
      <w:proofErr w:type="gramStart"/>
      <w:r w:rsidRPr="00E50825">
        <w:rPr>
          <w:rFonts w:eastAsia="Times New Roman" w:cs="Times New Roman"/>
          <w:sz w:val="24"/>
          <w:szCs w:val="24"/>
          <w:lang w:eastAsia="ru-RU"/>
        </w:rPr>
        <w:t>умершего</w:t>
      </w:r>
      <w:proofErr w:type="gramEnd"/>
      <w:r w:rsidRPr="00E50825">
        <w:rPr>
          <w:rFonts w:eastAsia="Times New Roman" w:cs="Times New Roman"/>
          <w:sz w:val="24"/>
          <w:szCs w:val="24"/>
          <w:lang w:eastAsia="ru-RU"/>
        </w:rPr>
        <w:t xml:space="preserve"> сопровождалось стенаниями, родственники и близкие рвали на себе одежду. Очень сложные поминальные установления предписывает Талмуд: «Следующие действия запрещаются </w:t>
      </w:r>
      <w:proofErr w:type="gramStart"/>
      <w:r w:rsidRPr="00E50825">
        <w:rPr>
          <w:rFonts w:eastAsia="Times New Roman" w:cs="Times New Roman"/>
          <w:sz w:val="24"/>
          <w:szCs w:val="24"/>
          <w:lang w:eastAsia="ru-RU"/>
        </w:rPr>
        <w:t>носящему</w:t>
      </w:r>
      <w:proofErr w:type="gramEnd"/>
      <w:r w:rsidRPr="00E50825">
        <w:rPr>
          <w:rFonts w:eastAsia="Times New Roman" w:cs="Times New Roman"/>
          <w:sz w:val="24"/>
          <w:szCs w:val="24"/>
          <w:lang w:eastAsia="ru-RU"/>
        </w:rPr>
        <w:t xml:space="preserve"> траур в первый день — законом, в последние же шесть дней книжниками: брить голову, стирать… мазать голову, исполнять супружеский долг, надевать сапоги, работать, читать закон, приготовлять пышную постель, обнажать голову и приветствовать других». Цветы носить на могилу не принято, согласно обычаю на нее кладут камешек.</w:t>
      </w:r>
    </w:p>
    <w:p w:rsidR="00A905CE" w:rsidRDefault="00A905CE" w:rsidP="00E50825">
      <w:pPr>
        <w:spacing w:before="100" w:beforeAutospacing="1" w:after="100" w:afterAutospacing="1"/>
        <w:rPr>
          <w:rFonts w:eastAsia="Times New Roman" w:cs="Times New Roman"/>
          <w:b/>
          <w:bCs/>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xml:space="preserve">Ценности еврейской семьи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Кто богат? «…Тот, чья жена ласкова и добра»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еврейской традиции любовь и уважение к жене играет большую роль. В Талмуде сказано, что муж должен любить свою жену, как самого себя, а уважать больше, чем самого себя (Йевамот, 62б, Сангедрин, 76б).</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«Мужчина должен </w:t>
      </w:r>
      <w:proofErr w:type="gramStart"/>
      <w:r w:rsidRPr="00E50825">
        <w:rPr>
          <w:rFonts w:eastAsia="Times New Roman" w:cs="Times New Roman"/>
          <w:sz w:val="24"/>
          <w:szCs w:val="24"/>
          <w:lang w:eastAsia="ru-RU"/>
        </w:rPr>
        <w:t>есть</w:t>
      </w:r>
      <w:proofErr w:type="gramEnd"/>
      <w:r w:rsidRPr="00E50825">
        <w:rPr>
          <w:rFonts w:eastAsia="Times New Roman" w:cs="Times New Roman"/>
          <w:sz w:val="24"/>
          <w:szCs w:val="24"/>
          <w:lang w:eastAsia="ru-RU"/>
        </w:rPr>
        <w:t xml:space="preserve"> и пить меньше, чем ему позволяют средства; одеваться так, как ему позволяют средства; уважать жену и детей больше, чем позволяют ему средства» (Хулин, 846). «В делах домашних… мужчина должен следовать совету жены…»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Почитания отца и матери.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сиди там, где отец обычно сидит за домашней трапезой; не спорить с ним и не подтверждать его слов при нем.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Если отец и мать человека спят, а ключ от его магазина у них под изголовьем, запрещено будить их, даже если из-за этого сын потерпит большой убыток. Но если, когда сын разбудит отца, тот сможет получить большую прибыль, а если он его не разбудит, тот будет сожалеть об упущенной прибыли, — заповедь требует разбудить его.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Если отец приказывает сыну нарушить заповедь Торы, как требующую, так и запрещающую, или даже заповедь мудрецов — не должен сын слушаться его.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Если отец человека или его мать потеряли рассудок, следует стараться вести себя с ними согласно их представлениям, пока не смилуется Б-г над ними. Если же сын не может это выдержать, поскольку они стали совершенно ненормальными, пусть покинет их и велит кому-то еще обращаться с ними так, как подобает.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Праздники.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Еврейские праздники отличает не только строго установленный для каждого праздника ритуал, но и особое отношение к работе. Его характерная черта — «ничегонеделание» (в смысле несовершение обычных занятий). Всего можно насчитать порядка десяти основных праздников: Рош ha-Шана, Новый год; Йом Кипу</w:t>
      </w:r>
      <w:proofErr w:type="gramStart"/>
      <w:r w:rsidRPr="00E50825">
        <w:rPr>
          <w:rFonts w:eastAsia="Times New Roman" w:cs="Times New Roman"/>
          <w:sz w:val="24"/>
          <w:szCs w:val="24"/>
          <w:lang w:eastAsia="ru-RU"/>
        </w:rPr>
        <w:t>р(</w:t>
      </w:r>
      <w:proofErr w:type="gramEnd"/>
      <w:r w:rsidRPr="00E50825">
        <w:rPr>
          <w:rFonts w:eastAsia="Times New Roman" w:cs="Times New Roman"/>
          <w:sz w:val="24"/>
          <w:szCs w:val="24"/>
          <w:lang w:eastAsia="ru-RU"/>
        </w:rPr>
        <w:t>им), Судный день; Суккот, Праздник шалашей (кущей); Ханук(к)а, Освящение Храма; Пурим, День мщения; Песах, Пасха; Лаг ба-Омер; Шавуот, Пятидесятница; 9 ава, День Скорби по Первому Храму; Шаббат, Суббота. На игре планируется отыгрывать два праздника – ежедневно после вечерней молитвы Шаббат, и в субботу в полдень – Песах (Пасху).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Шаббат.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Народ Израиля первый в истории ввел обычай не работать в седьмой день недели, но отдыхать от работы. Шаббат не является праздником в собственном смысле этого слова, но своеобразным круглогодичным праздничным днем покоя и отдыха, когда должны уходить суета и спешка. В шаббат, от вечера пятницы до захода солнца в субботу, существует запрет 39 видов работ, если эти действия приводят к каким-то переменам, новшествам, улучшениям или если эти действия хоть отдаленно напоминают труд. Запрещено работать и скоту на поле. При ЧП (болезнь, спасение жизни человека) все ограничения шаббата отменяются. Поскольку в субботу нельзя зажигать свет, то еще в пятницу, до захода солнца (новый день, по традиции, начинается накануне с заходом солнца) женщина зажигает свечи, принося в дом свет, красоту и добро. Все, что еврею запрещено делать в Шаббат, запрещено делать также с помощью нееврея.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Песах (Пасха)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Великий праздник исторического Исхода евреев из Египта и возрождения природы подтверждает эту философскую мысль. Праздник называется Песах 14 Нисана (Пасха, март-апрель). Песах в переводе с иврита — «проходить мимо, миновать». По библейской легенде, смерть миновала евреев в ту ночь, когда гибли первенцы Египта.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Кашерность.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Предметом многих анекдотов об евреях становилось понятие «</w:t>
      </w:r>
      <w:r w:rsidRPr="00E50825">
        <w:rPr>
          <w:rFonts w:eastAsia="Times New Roman" w:cs="Times New Roman"/>
          <w:i/>
          <w:iCs/>
          <w:sz w:val="24"/>
          <w:szCs w:val="24"/>
          <w:lang w:eastAsia="ru-RU"/>
        </w:rPr>
        <w:t>к</w:t>
      </w:r>
      <w:proofErr w:type="gramStart"/>
      <w:r w:rsidRPr="00E50825">
        <w:rPr>
          <w:rFonts w:eastAsia="Times New Roman" w:cs="Times New Roman"/>
          <w:i/>
          <w:iCs/>
          <w:sz w:val="24"/>
          <w:szCs w:val="24"/>
          <w:lang w:eastAsia="ru-RU"/>
        </w:rPr>
        <w:t>а(</w:t>
      </w:r>
      <w:proofErr w:type="gramEnd"/>
      <w:r w:rsidRPr="00E50825">
        <w:rPr>
          <w:rFonts w:eastAsia="Times New Roman" w:cs="Times New Roman"/>
          <w:i/>
          <w:iCs/>
          <w:sz w:val="24"/>
          <w:szCs w:val="24"/>
          <w:lang w:eastAsia="ru-RU"/>
        </w:rPr>
        <w:t>о)шерного</w:t>
      </w:r>
      <w:r w:rsidRPr="00E50825">
        <w:rPr>
          <w:rFonts w:eastAsia="Times New Roman" w:cs="Times New Roman"/>
          <w:sz w:val="24"/>
          <w:szCs w:val="24"/>
          <w:lang w:eastAsia="ru-RU"/>
        </w:rPr>
        <w:t xml:space="preserve">«. Это синоним «чистого» в противовес «нечистому». В узком смысле — это наличие законов кашрута в иудаизме, ограничивающего произвол в выборе пищи «Вот живые существа, которых вы </w:t>
      </w:r>
      <w:proofErr w:type="gramStart"/>
      <w:r w:rsidRPr="00E50825">
        <w:rPr>
          <w:rFonts w:eastAsia="Times New Roman" w:cs="Times New Roman"/>
          <w:sz w:val="24"/>
          <w:szCs w:val="24"/>
          <w:lang w:eastAsia="ru-RU"/>
        </w:rPr>
        <w:t>можете</w:t>
      </w:r>
      <w:proofErr w:type="gramEnd"/>
      <w:r w:rsidRPr="00E50825">
        <w:rPr>
          <w:rFonts w:eastAsia="Times New Roman" w:cs="Times New Roman"/>
          <w:sz w:val="24"/>
          <w:szCs w:val="24"/>
          <w:lang w:eastAsia="ru-RU"/>
        </w:rPr>
        <w:t xml:space="preserve"> есть из всех животных, что на земле: всякое с раздвоенными копытами, с расщепленными копытами, которое отрыгает жвачку…» (Лев.11:3). На этом основании получен запрет на свинину (нежвачное) и, например, верблюда (непарнокопытное). Также запрещено есть 24 вида хищных птиц. Вся растительная пища кашерна. Рыба, имеющая плавники и чешую — кашерна; потому некашерны крабы, омары, креветки, мидии, а также осетр. Змей (</w:t>
      </w:r>
      <w:proofErr w:type="gramStart"/>
      <w:r w:rsidRPr="00E50825">
        <w:rPr>
          <w:rFonts w:eastAsia="Times New Roman" w:cs="Times New Roman"/>
          <w:sz w:val="24"/>
          <w:szCs w:val="24"/>
          <w:lang w:eastAsia="ru-RU"/>
        </w:rPr>
        <w:t>гадов</w:t>
      </w:r>
      <w:proofErr w:type="gramEnd"/>
      <w:r w:rsidRPr="00E50825">
        <w:rPr>
          <w:rFonts w:eastAsia="Times New Roman" w:cs="Times New Roman"/>
          <w:sz w:val="24"/>
          <w:szCs w:val="24"/>
          <w:lang w:eastAsia="ru-RU"/>
        </w:rPr>
        <w:t xml:space="preserve">) есть запрещено. Евреи </w:t>
      </w:r>
      <w:proofErr w:type="gramStart"/>
      <w:r w:rsidRPr="00E50825">
        <w:rPr>
          <w:rFonts w:eastAsia="Times New Roman" w:cs="Times New Roman"/>
          <w:sz w:val="24"/>
          <w:szCs w:val="24"/>
          <w:lang w:eastAsia="ru-RU"/>
        </w:rPr>
        <w:t>могут</w:t>
      </w:r>
      <w:proofErr w:type="gramEnd"/>
      <w:r w:rsidRPr="00E50825">
        <w:rPr>
          <w:rFonts w:eastAsia="Times New Roman" w:cs="Times New Roman"/>
          <w:sz w:val="24"/>
          <w:szCs w:val="24"/>
          <w:lang w:eastAsia="ru-RU"/>
        </w:rPr>
        <w:t xml:space="preserve"> есть только животных, убитых безболезненно. Весьма значимы запреты на поедание мяса с кровью, сала и падали: «И никакой крови не ешьте</w:t>
      </w:r>
      <w:proofErr w:type="gramStart"/>
      <w:r w:rsidRPr="00E50825">
        <w:rPr>
          <w:rFonts w:eastAsia="Times New Roman" w:cs="Times New Roman"/>
          <w:sz w:val="24"/>
          <w:szCs w:val="24"/>
          <w:lang w:eastAsia="ru-RU"/>
        </w:rPr>
        <w:t>… П</w:t>
      </w:r>
      <w:proofErr w:type="gramEnd"/>
      <w:r w:rsidRPr="00E50825">
        <w:rPr>
          <w:rFonts w:eastAsia="Times New Roman" w:cs="Times New Roman"/>
          <w:sz w:val="24"/>
          <w:szCs w:val="24"/>
          <w:lang w:eastAsia="ru-RU"/>
        </w:rPr>
        <w:t>отому что душа тела — в крови…»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Иудейские священнослужители.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 древнем Израиле иудейское священство произошло от Аарона, старшего брата Моисея. После разрушения второго храма священническое служение прекратилось. В настоящее время в иудаизме нет священников.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Облик иудеев.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Одеждой евреи не отличались от местного населения. В разные исторические периоды они носили греческие, византийские, генуэзские одежды. Но характерной чертой любого иудейского мужчины – пейсы.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Существует характерное отличие иудеев в ношении головного убора. Так у христиан мужчина оказывает уважение Богу, снимая шапку, у иудеев — нося её. В течение дня, особенно во время молитвы или чтения Торы, в синагоге и во время еды, голова должна быть покрыта кипой.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Молитвы.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Молитва в иудаизме называется служением сердца. На игре будет достаточным утреннее и вечернее прочтение Шма и в полдень —  прочтение Амиды.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Амида (Шмоне-Эсср</w:t>
      </w:r>
      <w:proofErr w:type="gramStart"/>
      <w:r w:rsidRPr="00E50825">
        <w:rPr>
          <w:rFonts w:eastAsia="Times New Roman" w:cs="Times New Roman"/>
          <w:b/>
          <w:bCs/>
          <w:sz w:val="24"/>
          <w:szCs w:val="24"/>
          <w:lang w:eastAsia="ru-RU"/>
        </w:rPr>
        <w:t>е(</w:t>
      </w:r>
      <w:proofErr w:type="gramEnd"/>
      <w:r w:rsidRPr="00E50825">
        <w:rPr>
          <w:rFonts w:eastAsia="Times New Roman" w:cs="Times New Roman"/>
          <w:b/>
          <w:bCs/>
          <w:sz w:val="24"/>
          <w:szCs w:val="24"/>
          <w:lang w:eastAsia="ru-RU"/>
        </w:rPr>
        <w:t>Стояние))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Молитву Амида читают стоя, плотно сдвинув ноги и повернувшись в сторону Иерусалима, а в Иерусалиме — в сторону Храмовой горы.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Существует обычай перед молитвой Амида делать три шага назад, а затем — три шага вперёд; после молитвы — три шага назад на прежнее место. Поклоны совершаются в начале и в конце первого и предпоследнего благословений Амиды — всего четыре раза. В первом благословении и в конце предпоследнего при слове «Благословен» сгибают колени, при слове «Ты» — кланяются, при слове «Господь» — выпрямляются (так как сказано «Господь восставляет согбенных», Пс. 145:8). В начале предпоследнего благословения совершают простой поклон. Во всех этих случаях кланяются так, чтобы на спине проступили позвонки, а тот, кто не в состоянии это сделать, просто наклоняет голову. Далее представлен краткий вариант Амиды.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Транскрипция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Ки Шем А-донай экра, аву годэль лЭлоэну.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А-донай сефатай тифтах уфи ягид теилатэха.</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Бару’х</w:t>
      </w:r>
      <w:proofErr w:type="gramEnd"/>
      <w:r w:rsidRPr="00E50825">
        <w:rPr>
          <w:rFonts w:eastAsia="Times New Roman" w:cs="Times New Roman"/>
          <w:sz w:val="24"/>
          <w:szCs w:val="24"/>
          <w:lang w:eastAsia="ru-RU"/>
        </w:rPr>
        <w:t xml:space="preserve"> Ата’, Адона’й,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Элохе’йну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в-Элохе’й авоте’йну,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Элохе’й Авраха’м,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Элохе’й Йицха’к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в-Элохе’й Яако’в,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ха-Эбль ха-Гадо’ль,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ха-Гибо’</w:t>
      </w:r>
      <w:proofErr w:type="gramStart"/>
      <w:r w:rsidRPr="00E50825">
        <w:rPr>
          <w:rFonts w:eastAsia="Times New Roman" w:cs="Times New Roman"/>
          <w:sz w:val="24"/>
          <w:szCs w:val="24"/>
          <w:lang w:eastAsia="ru-RU"/>
        </w:rPr>
        <w:t>р</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ве-ха-Нора’,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Эль Эльйо’н,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гоме’ль хасади’м тови’м,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ве-коне’ ха-ко’ль,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ве-зохе’</w:t>
      </w:r>
      <w:proofErr w:type="gramStart"/>
      <w:r w:rsidRPr="00E50825">
        <w:rPr>
          <w:rFonts w:eastAsia="Times New Roman" w:cs="Times New Roman"/>
          <w:sz w:val="24"/>
          <w:szCs w:val="24"/>
          <w:lang w:eastAsia="ru-RU"/>
        </w:rPr>
        <w:t>р</w:t>
      </w:r>
      <w:proofErr w:type="gramEnd"/>
      <w:r w:rsidRPr="00E50825">
        <w:rPr>
          <w:rFonts w:eastAsia="Times New Roman" w:cs="Times New Roman"/>
          <w:sz w:val="24"/>
          <w:szCs w:val="24"/>
          <w:lang w:eastAsia="ru-RU"/>
        </w:rPr>
        <w:t xml:space="preserve"> хасде’й Аво’т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у-меви’ гоэ’ль</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ли-вне</w:t>
      </w:r>
      <w:proofErr w:type="gramEnd"/>
      <w:r w:rsidRPr="00E50825">
        <w:rPr>
          <w:rFonts w:eastAsia="Times New Roman" w:cs="Times New Roman"/>
          <w:sz w:val="24"/>
          <w:szCs w:val="24"/>
          <w:lang w:eastAsia="ru-RU"/>
        </w:rPr>
        <w:t>’й внейхе’м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лема’ан Шемо’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бе-ахава’.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Ме’лех Озе’</w:t>
      </w:r>
      <w:proofErr w:type="gramStart"/>
      <w:r w:rsidRPr="00E50825">
        <w:rPr>
          <w:rFonts w:eastAsia="Times New Roman" w:cs="Times New Roman"/>
          <w:sz w:val="24"/>
          <w:szCs w:val="24"/>
          <w:lang w:eastAsia="ru-RU"/>
        </w:rPr>
        <w:t>р</w:t>
      </w:r>
      <w:proofErr w:type="gramEnd"/>
      <w:r w:rsidRPr="00E50825">
        <w:rPr>
          <w:rFonts w:eastAsia="Times New Roman" w:cs="Times New Roman"/>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у-Моши’а,</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у-Маге</w:t>
      </w:r>
      <w:proofErr w:type="gramEnd"/>
      <w:r w:rsidRPr="00E50825">
        <w:rPr>
          <w:rFonts w:eastAsia="Times New Roman" w:cs="Times New Roman"/>
          <w:sz w:val="24"/>
          <w:szCs w:val="24"/>
          <w:lang w:eastAsia="ru-RU"/>
        </w:rPr>
        <w:t>’н.</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Бару’х</w:t>
      </w:r>
      <w:proofErr w:type="gramEnd"/>
      <w:r w:rsidRPr="00E50825">
        <w:rPr>
          <w:rFonts w:eastAsia="Times New Roman" w:cs="Times New Roman"/>
          <w:sz w:val="24"/>
          <w:szCs w:val="24"/>
          <w:lang w:eastAsia="ru-RU"/>
        </w:rPr>
        <w:t xml:space="preserve"> Ата’, Адона’й,</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Маге</w:t>
      </w:r>
      <w:proofErr w:type="gramEnd"/>
      <w:r w:rsidRPr="00E50825">
        <w:rPr>
          <w:rFonts w:eastAsia="Times New Roman" w:cs="Times New Roman"/>
          <w:sz w:val="24"/>
          <w:szCs w:val="24"/>
          <w:lang w:eastAsia="ru-RU"/>
        </w:rPr>
        <w:t>’н Авраха’м.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Перевод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Когда воззову к Г-споду, возвеличьте нашего Б-га.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Г-сподь! Открой мои уста, — и да восхвалит Тебя мой рот.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Благословен Ты, Господь,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Бог наш</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 Бог отцов наших,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Бог Авраама,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Бог Ицхака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 Бог Яакова,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Бог Великий,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Могущественный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 Грозный,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Всевышний Бог,</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воздающий</w:t>
      </w:r>
      <w:proofErr w:type="gramEnd"/>
      <w:r w:rsidRPr="00E50825">
        <w:rPr>
          <w:rFonts w:eastAsia="Times New Roman" w:cs="Times New Roman"/>
          <w:sz w:val="24"/>
          <w:szCs w:val="24"/>
          <w:lang w:eastAsia="ru-RU"/>
        </w:rPr>
        <w:t xml:space="preserve"> милости добрые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и </w:t>
      </w:r>
      <w:proofErr w:type="gramStart"/>
      <w:r w:rsidRPr="00E50825">
        <w:rPr>
          <w:rFonts w:eastAsia="Times New Roman" w:cs="Times New Roman"/>
          <w:sz w:val="24"/>
          <w:szCs w:val="24"/>
          <w:lang w:eastAsia="ru-RU"/>
        </w:rPr>
        <w:t>властвующий</w:t>
      </w:r>
      <w:proofErr w:type="gramEnd"/>
      <w:r w:rsidRPr="00E50825">
        <w:rPr>
          <w:rFonts w:eastAsia="Times New Roman" w:cs="Times New Roman"/>
          <w:sz w:val="24"/>
          <w:szCs w:val="24"/>
          <w:lang w:eastAsia="ru-RU"/>
        </w:rPr>
        <w:t xml:space="preserve"> [над] всем,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и </w:t>
      </w:r>
      <w:proofErr w:type="gramStart"/>
      <w:r w:rsidRPr="00E50825">
        <w:rPr>
          <w:rFonts w:eastAsia="Times New Roman" w:cs="Times New Roman"/>
          <w:sz w:val="24"/>
          <w:szCs w:val="24"/>
          <w:lang w:eastAsia="ru-RU"/>
        </w:rPr>
        <w:t>помнящий</w:t>
      </w:r>
      <w:proofErr w:type="gramEnd"/>
      <w:r w:rsidRPr="00E50825">
        <w:rPr>
          <w:rFonts w:eastAsia="Times New Roman" w:cs="Times New Roman"/>
          <w:sz w:val="24"/>
          <w:szCs w:val="24"/>
          <w:lang w:eastAsia="ru-RU"/>
        </w:rPr>
        <w:t xml:space="preserve"> милость (= добрые дела) Праотцов,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и </w:t>
      </w:r>
      <w:proofErr w:type="gramStart"/>
      <w:r w:rsidRPr="00E50825">
        <w:rPr>
          <w:rFonts w:eastAsia="Times New Roman" w:cs="Times New Roman"/>
          <w:sz w:val="24"/>
          <w:szCs w:val="24"/>
          <w:lang w:eastAsia="ru-RU"/>
        </w:rPr>
        <w:t>посылающий</w:t>
      </w:r>
      <w:proofErr w:type="gramEnd"/>
      <w:r w:rsidRPr="00E50825">
        <w:rPr>
          <w:rFonts w:eastAsia="Times New Roman" w:cs="Times New Roman"/>
          <w:sz w:val="24"/>
          <w:szCs w:val="24"/>
          <w:lang w:eastAsia="ru-RU"/>
        </w:rPr>
        <w:t xml:space="preserve"> избавителя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сыновьям их сыновей,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ради Имени Своего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с любовью.</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[Ты</w:t>
      </w:r>
      <w:proofErr w:type="gramStart"/>
      <w:r w:rsidRPr="00E50825">
        <w:rPr>
          <w:rFonts w:eastAsia="Times New Roman" w:cs="Times New Roman"/>
          <w:sz w:val="24"/>
          <w:szCs w:val="24"/>
          <w:lang w:eastAsia="ru-RU"/>
        </w:rPr>
        <w:t xml:space="preserve"> -] </w:t>
      </w:r>
      <w:proofErr w:type="gramEnd"/>
      <w:r w:rsidRPr="00E50825">
        <w:rPr>
          <w:rFonts w:eastAsia="Times New Roman" w:cs="Times New Roman"/>
          <w:sz w:val="24"/>
          <w:szCs w:val="24"/>
          <w:lang w:eastAsia="ru-RU"/>
        </w:rPr>
        <w:t>Царь, Помощник,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 Спаситель,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 Защитник.</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Благословен Ты, Господь,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Защитник Авраама</w:t>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b/>
          <w:bCs/>
          <w:sz w:val="24"/>
          <w:szCs w:val="24"/>
          <w:lang w:eastAsia="ru-RU"/>
        </w:rPr>
        <w:t>Ш(</w:t>
      </w:r>
      <w:proofErr w:type="gramEnd"/>
      <w:r w:rsidRPr="00E50825">
        <w:rPr>
          <w:rFonts w:eastAsia="Times New Roman" w:cs="Times New Roman"/>
          <w:b/>
          <w:bCs/>
          <w:sz w:val="24"/>
          <w:szCs w:val="24"/>
          <w:lang w:eastAsia="ru-RU"/>
        </w:rPr>
        <w:t>е)мá</w:t>
      </w:r>
      <w:r w:rsidRPr="00E50825">
        <w:rPr>
          <w:rFonts w:eastAsia="Times New Roman" w:cs="Times New Roman"/>
          <w:sz w:val="24"/>
          <w:szCs w:val="24"/>
          <w:lang w:eastAsia="ru-RU"/>
        </w:rPr>
        <w:t xml:space="preserve"> (</w:t>
      </w:r>
      <w:r w:rsidRPr="00E50825">
        <w:rPr>
          <w:rFonts w:eastAsia="Times New Roman" w:cs="Times New Roman"/>
          <w:b/>
          <w:bCs/>
          <w:sz w:val="24"/>
          <w:szCs w:val="24"/>
          <w:lang w:eastAsia="ru-RU"/>
        </w:rPr>
        <w:t>слушай</w:t>
      </w:r>
      <w:r w:rsidRPr="00E50825">
        <w:rPr>
          <w:rFonts w:eastAsia="Times New Roman" w:cs="Times New Roman"/>
          <w:sz w:val="24"/>
          <w:szCs w:val="24"/>
          <w:lang w:eastAsia="ru-RU"/>
        </w:rPr>
        <w:t xml:space="preserve">, </w:t>
      </w:r>
      <w:r w:rsidRPr="00E50825">
        <w:rPr>
          <w:rFonts w:eastAsia="Times New Roman" w:cs="Times New Roman"/>
          <w:b/>
          <w:bCs/>
          <w:sz w:val="24"/>
          <w:szCs w:val="24"/>
          <w:lang w:eastAsia="ru-RU"/>
        </w:rPr>
        <w:t>внемли)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i/>
          <w:iCs/>
          <w:sz w:val="24"/>
          <w:szCs w:val="24"/>
          <w:lang w:eastAsia="ru-RU"/>
        </w:rPr>
        <w:t>Шма</w:t>
      </w:r>
      <w:r w:rsidRPr="00E50825">
        <w:rPr>
          <w:rFonts w:eastAsia="Times New Roman" w:cs="Times New Roman"/>
          <w:sz w:val="24"/>
          <w:szCs w:val="24"/>
          <w:lang w:eastAsia="ru-RU"/>
        </w:rPr>
        <w:t xml:space="preserve"> занимает в еврейской духовной жизни центральное место. Эту молитву произносят дважды в день, во время утренней (</w:t>
      </w:r>
      <w:r w:rsidRPr="00E50825">
        <w:rPr>
          <w:rFonts w:eastAsia="Times New Roman" w:cs="Times New Roman"/>
          <w:i/>
          <w:iCs/>
          <w:sz w:val="24"/>
          <w:szCs w:val="24"/>
          <w:lang w:eastAsia="ru-RU"/>
        </w:rPr>
        <w:t>шахарит</w:t>
      </w:r>
      <w:r w:rsidRPr="00E50825">
        <w:rPr>
          <w:rFonts w:eastAsia="Times New Roman" w:cs="Times New Roman"/>
          <w:sz w:val="24"/>
          <w:szCs w:val="24"/>
          <w:lang w:eastAsia="ru-RU"/>
        </w:rPr>
        <w:t>) и вечерней (</w:t>
      </w:r>
      <w:r w:rsidRPr="00E50825">
        <w:rPr>
          <w:rFonts w:eastAsia="Times New Roman" w:cs="Times New Roman"/>
          <w:i/>
          <w:iCs/>
          <w:sz w:val="24"/>
          <w:szCs w:val="24"/>
          <w:lang w:eastAsia="ru-RU"/>
        </w:rPr>
        <w:t>маарив</w:t>
      </w:r>
      <w:r w:rsidRPr="00E50825">
        <w:rPr>
          <w:rFonts w:eastAsia="Times New Roman" w:cs="Times New Roman"/>
          <w:sz w:val="24"/>
          <w:szCs w:val="24"/>
          <w:lang w:eastAsia="ru-RU"/>
        </w:rPr>
        <w:t xml:space="preserve">) молитв. Это первая молитва, которую произносит ребёнок, и последние слова, которые произносит умирающий. В течение многих веков эти слова были девизом еврейских мучеников, совершавших </w:t>
      </w:r>
      <w:r w:rsidRPr="00E50825">
        <w:rPr>
          <w:rFonts w:eastAsia="Times New Roman" w:cs="Times New Roman"/>
          <w:i/>
          <w:iCs/>
          <w:sz w:val="24"/>
          <w:szCs w:val="24"/>
          <w:lang w:eastAsia="ru-RU"/>
        </w:rPr>
        <w:t>Кидуш хаШем</w:t>
      </w:r>
      <w:r w:rsidRPr="00E50825">
        <w:rPr>
          <w:rFonts w:eastAsia="Times New Roman" w:cs="Times New Roman"/>
          <w:sz w:val="24"/>
          <w:szCs w:val="24"/>
          <w:lang w:eastAsia="ru-RU"/>
        </w:rPr>
        <w:t xml:space="preserve"> (освящение Имени [Бога]). Текст </w:t>
      </w:r>
      <w:r w:rsidRPr="00E50825">
        <w:rPr>
          <w:rFonts w:eastAsia="Times New Roman" w:cs="Times New Roman"/>
          <w:i/>
          <w:iCs/>
          <w:sz w:val="24"/>
          <w:szCs w:val="24"/>
          <w:lang w:eastAsia="ru-RU"/>
        </w:rPr>
        <w:t>Шма</w:t>
      </w:r>
      <w:r w:rsidRPr="00E50825">
        <w:rPr>
          <w:rFonts w:eastAsia="Times New Roman" w:cs="Times New Roman"/>
          <w:sz w:val="24"/>
          <w:szCs w:val="24"/>
          <w:lang w:eastAsia="ru-RU"/>
        </w:rPr>
        <w:t>, написанный на пергаменте, содержится в мезузе и тфилин (филактериях).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Транскрипция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Шма Йисроэйль: Адойной Элой</w:t>
      </w:r>
      <w:proofErr w:type="gramStart"/>
      <w:r w:rsidRPr="00E50825">
        <w:rPr>
          <w:rFonts w:eastAsia="Times New Roman" w:cs="Times New Roman"/>
          <w:sz w:val="24"/>
          <w:szCs w:val="24"/>
          <w:lang w:eastAsia="ru-RU"/>
        </w:rPr>
        <w:t>h</w:t>
      </w:r>
      <w:proofErr w:type="gramEnd"/>
      <w:r w:rsidRPr="00E50825">
        <w:rPr>
          <w:rFonts w:eastAsia="Times New Roman" w:cs="Times New Roman"/>
          <w:sz w:val="24"/>
          <w:szCs w:val="24"/>
          <w:lang w:eastAsia="ru-RU"/>
        </w:rPr>
        <w:t>ейну — Адойной эход!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[Борух шейм кэвойд малхусой лэойлом воэд]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Вэоhавто эйс </w:t>
      </w:r>
      <w:proofErr w:type="gramStart"/>
      <w:r w:rsidRPr="00E50825">
        <w:rPr>
          <w:rFonts w:eastAsia="Times New Roman" w:cs="Times New Roman"/>
          <w:sz w:val="24"/>
          <w:szCs w:val="24"/>
          <w:lang w:eastAsia="ru-RU"/>
        </w:rPr>
        <w:t>Адой-ной</w:t>
      </w:r>
      <w:proofErr w:type="gramEnd"/>
      <w:r w:rsidRPr="00E50825">
        <w:rPr>
          <w:rFonts w:eastAsia="Times New Roman" w:cs="Times New Roman"/>
          <w:sz w:val="24"/>
          <w:szCs w:val="24"/>
          <w:lang w:eastAsia="ru-RU"/>
        </w:rPr>
        <w:t xml:space="preserve"> Э-лой-hэхо, бэхол лэвовхо увэхол нафшехо увэхол мэойдэхо.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Вэ</w:t>
      </w:r>
      <w:proofErr w:type="gramStart"/>
      <w:r w:rsidRPr="00E50825">
        <w:rPr>
          <w:rFonts w:eastAsia="Times New Roman" w:cs="Times New Roman"/>
          <w:sz w:val="24"/>
          <w:szCs w:val="24"/>
          <w:lang w:eastAsia="ru-RU"/>
        </w:rPr>
        <w:t>h</w:t>
      </w:r>
      <w:proofErr w:type="gramEnd"/>
      <w:r w:rsidRPr="00E50825">
        <w:rPr>
          <w:rFonts w:eastAsia="Times New Roman" w:cs="Times New Roman"/>
          <w:sz w:val="24"/>
          <w:szCs w:val="24"/>
          <w:lang w:eastAsia="ru-RU"/>
        </w:rPr>
        <w:t>ойу hадворим hоэйлэ, ашер онойхи мэцавэхо hайойм ал лэвовэхо: Вэшинантом лэвонэхо вэдибарто бом, бэшивтэхо бэвэйсэхо увэлэхтэхо вадэрэх, увэшохбэхо увэкумэхо: Укшартом лэойс ал йодэхо, вэ</w:t>
      </w:r>
      <w:proofErr w:type="gramStart"/>
      <w:r w:rsidRPr="00E50825">
        <w:rPr>
          <w:rFonts w:eastAsia="Times New Roman" w:cs="Times New Roman"/>
          <w:sz w:val="24"/>
          <w:szCs w:val="24"/>
          <w:lang w:eastAsia="ru-RU"/>
        </w:rPr>
        <w:t>h</w:t>
      </w:r>
      <w:proofErr w:type="gramEnd"/>
      <w:r w:rsidRPr="00E50825">
        <w:rPr>
          <w:rFonts w:eastAsia="Times New Roman" w:cs="Times New Roman"/>
          <w:sz w:val="24"/>
          <w:szCs w:val="24"/>
          <w:lang w:eastAsia="ru-RU"/>
        </w:rPr>
        <w:t>ойу лэтойтофойс бэйн эйнэхо: Ухсавтом ал мэзузойс бэйсэхо, увишъорэхо: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Вайоймэр </w:t>
      </w:r>
      <w:proofErr w:type="gramStart"/>
      <w:r w:rsidRPr="00E50825">
        <w:rPr>
          <w:rFonts w:eastAsia="Times New Roman" w:cs="Times New Roman"/>
          <w:sz w:val="24"/>
          <w:szCs w:val="24"/>
          <w:lang w:eastAsia="ru-RU"/>
        </w:rPr>
        <w:t>Адой-ной</w:t>
      </w:r>
      <w:proofErr w:type="gramEnd"/>
      <w:r w:rsidRPr="00E50825">
        <w:rPr>
          <w:rFonts w:eastAsia="Times New Roman" w:cs="Times New Roman"/>
          <w:sz w:val="24"/>
          <w:szCs w:val="24"/>
          <w:lang w:eastAsia="ru-RU"/>
        </w:rPr>
        <w:t xml:space="preserve"> эл Мойшэ лэймэйр: Дабэйр эл бнэй Йисроэйл вэомарто алэй</w:t>
      </w:r>
      <w:proofErr w:type="gramStart"/>
      <w:r w:rsidRPr="00E50825">
        <w:rPr>
          <w:rFonts w:eastAsia="Times New Roman" w:cs="Times New Roman"/>
          <w:sz w:val="24"/>
          <w:szCs w:val="24"/>
          <w:lang w:eastAsia="ru-RU"/>
        </w:rPr>
        <w:t>h</w:t>
      </w:r>
      <w:proofErr w:type="gramEnd"/>
      <w:r w:rsidRPr="00E50825">
        <w:rPr>
          <w:rFonts w:eastAsia="Times New Roman" w:cs="Times New Roman"/>
          <w:sz w:val="24"/>
          <w:szCs w:val="24"/>
          <w:lang w:eastAsia="ru-RU"/>
        </w:rPr>
        <w:t>эм вэосу лоhэм цицис ал канфэй вигдэйhэм лэдойройсом, вэносну ал цицис hаконоф, псил тхэйлэс: Вэ</w:t>
      </w:r>
      <w:proofErr w:type="gramStart"/>
      <w:r w:rsidRPr="00E50825">
        <w:rPr>
          <w:rFonts w:eastAsia="Times New Roman" w:cs="Times New Roman"/>
          <w:sz w:val="24"/>
          <w:szCs w:val="24"/>
          <w:lang w:eastAsia="ru-RU"/>
        </w:rPr>
        <w:t>h</w:t>
      </w:r>
      <w:proofErr w:type="gramEnd"/>
      <w:r w:rsidRPr="00E50825">
        <w:rPr>
          <w:rFonts w:eastAsia="Times New Roman" w:cs="Times New Roman"/>
          <w:sz w:val="24"/>
          <w:szCs w:val="24"/>
          <w:lang w:eastAsia="ru-RU"/>
        </w:rPr>
        <w:t>ойо лохэм лэцицис, уръеисэм, ойсэй, узхартэм, эс кол мицвойс А-дэй-ной, ваасисэм, ойсом, вэлой сосуру ахарэй лэвавхэм вэахарэй эйнэйхэм ашер атэм зойним ахарэйhэм: Лэмаан тизкэру ваасисэм эс кол мицвойсой, ви</w:t>
      </w:r>
      <w:proofErr w:type="gramStart"/>
      <w:r w:rsidRPr="00E50825">
        <w:rPr>
          <w:rFonts w:eastAsia="Times New Roman" w:cs="Times New Roman"/>
          <w:sz w:val="24"/>
          <w:szCs w:val="24"/>
          <w:lang w:eastAsia="ru-RU"/>
        </w:rPr>
        <w:t>h</w:t>
      </w:r>
      <w:proofErr w:type="gramEnd"/>
      <w:r w:rsidRPr="00E50825">
        <w:rPr>
          <w:rFonts w:eastAsia="Times New Roman" w:cs="Times New Roman"/>
          <w:sz w:val="24"/>
          <w:szCs w:val="24"/>
          <w:lang w:eastAsia="ru-RU"/>
        </w:rPr>
        <w:t xml:space="preserve">ъйисэм кдойшим лЭй-лой-hэй-хэм: Ани </w:t>
      </w:r>
      <w:proofErr w:type="gramStart"/>
      <w:r w:rsidRPr="00E50825">
        <w:rPr>
          <w:rFonts w:eastAsia="Times New Roman" w:cs="Times New Roman"/>
          <w:sz w:val="24"/>
          <w:szCs w:val="24"/>
          <w:lang w:eastAsia="ru-RU"/>
        </w:rPr>
        <w:t>Адой-ной</w:t>
      </w:r>
      <w:proofErr w:type="gramEnd"/>
      <w:r w:rsidRPr="00E50825">
        <w:rPr>
          <w:rFonts w:eastAsia="Times New Roman" w:cs="Times New Roman"/>
          <w:sz w:val="24"/>
          <w:szCs w:val="24"/>
          <w:lang w:eastAsia="ru-RU"/>
        </w:rPr>
        <w:t xml:space="preserve"> Э-лой-hэйхэм ашер hойцэйси эсхэм мэйэрэц мицрайим лиhьйойс лохэм лЭлой-hим, ани Адой-ной Элой-hэй-хэм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Перевод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Внемли, Израиль! Господь — Бог наш, Господь — один!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[Благословенно славное имя царства Его во веки веков!]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И люби Господа, Бога твоего, всем сердцем твоим, и всей душою твоей, и всем существом твоим.</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И будут эти слова, которые Я заповедовал тебе сегодня, в сердце твоем, и повторяй их сыновьям твоим, и произноси их, сидя в доме твоем, находясь в дороге, ложась и вставая; и повяжи их как знак на руку твою, и будут они знаками над глазами твоими, и напиши их на дверных косяках дома твоего и на воротах твоих.</w:t>
      </w:r>
      <w:proofErr w:type="gramEnd"/>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И сказал Господь Моисею: Обратись к сынам Израиля и скажи им, чтобы во всех поколениях делали они себе кисти-цицит на углах одежды и вплетали в каждую кисть-цицит лазурную нить. И она будет у вас в кисти-цицит, </w:t>
      </w:r>
      <w:proofErr w:type="gramStart"/>
      <w:r w:rsidRPr="00E50825">
        <w:rPr>
          <w:rFonts w:eastAsia="Times New Roman" w:cs="Times New Roman"/>
          <w:sz w:val="24"/>
          <w:szCs w:val="24"/>
          <w:lang w:eastAsia="ru-RU"/>
        </w:rPr>
        <w:t>и</w:t>
      </w:r>
      <w:proofErr w:type="gramEnd"/>
      <w:r w:rsidRPr="00E50825">
        <w:rPr>
          <w:rFonts w:eastAsia="Times New Roman" w:cs="Times New Roman"/>
          <w:sz w:val="24"/>
          <w:szCs w:val="24"/>
          <w:lang w:eastAsia="ru-RU"/>
        </w:rPr>
        <w:t xml:space="preserve"> увидев её, вы будете вспоминать все заповеди Господа и исполнять их; и не будете блуждать, влекомые сердцем и глазами вашими, которые совращают вас. Дабы помнили вы и исполняли все заповеди Мои и были святы перед вашим Богом. Я, Господь, — Бог ваш, Который вывел вас из земли Египетской, чтобы быть вашим Богом. Я, Господь, — Бог ваш.</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Аминь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(др</w:t>
      </w:r>
      <w:proofErr w:type="gramStart"/>
      <w:r w:rsidRPr="00E50825">
        <w:rPr>
          <w:rFonts w:eastAsia="Times New Roman" w:cs="Times New Roman"/>
          <w:sz w:val="24"/>
          <w:szCs w:val="24"/>
          <w:lang w:eastAsia="ru-RU"/>
        </w:rPr>
        <w:t>.-</w:t>
      </w:r>
      <w:proofErr w:type="gramEnd"/>
      <w:r w:rsidRPr="00E50825">
        <w:rPr>
          <w:rFonts w:eastAsia="Times New Roman" w:cs="Times New Roman"/>
          <w:sz w:val="24"/>
          <w:szCs w:val="24"/>
          <w:lang w:eastAsia="ru-RU"/>
        </w:rPr>
        <w:t xml:space="preserve">греч. ἀμήν, от ивр. ‏אמן‏‎, </w:t>
      </w:r>
      <w:proofErr w:type="gramStart"/>
      <w:r w:rsidRPr="00E50825">
        <w:rPr>
          <w:rFonts w:eastAsia="Times New Roman" w:cs="Times New Roman"/>
          <w:i/>
          <w:iCs/>
          <w:sz w:val="24"/>
          <w:szCs w:val="24"/>
          <w:lang w:eastAsia="ru-RU"/>
        </w:rPr>
        <w:t>Аме́н</w:t>
      </w:r>
      <w:r w:rsidRPr="00E50825">
        <w:rPr>
          <w:rFonts w:eastAsia="Times New Roman" w:cs="Times New Roman"/>
          <w:sz w:val="24"/>
          <w:szCs w:val="24"/>
          <w:lang w:eastAsia="ru-RU"/>
        </w:rPr>
        <w:t> — «верно», «да будет так»; в западноевропейской традиции лат. </w:t>
      </w:r>
      <w:r w:rsidRPr="00E50825">
        <w:rPr>
          <w:rFonts w:eastAsia="Times New Roman" w:cs="Times New Roman"/>
          <w:i/>
          <w:iCs/>
          <w:sz w:val="24"/>
          <w:szCs w:val="24"/>
          <w:lang w:eastAsia="ru-RU"/>
        </w:rPr>
        <w:t>amen</w:t>
      </w:r>
      <w:r w:rsidRPr="00E50825">
        <w:rPr>
          <w:rFonts w:eastAsia="Times New Roman" w:cs="Times New Roman"/>
          <w:sz w:val="24"/>
          <w:szCs w:val="24"/>
          <w:lang w:eastAsia="ru-RU"/>
        </w:rPr>
        <w:t xml:space="preserve">, </w:t>
      </w:r>
      <w:r w:rsidRPr="00E50825">
        <w:rPr>
          <w:rFonts w:eastAsia="Times New Roman" w:cs="Times New Roman"/>
          <w:i/>
          <w:iCs/>
          <w:sz w:val="24"/>
          <w:szCs w:val="24"/>
          <w:lang w:eastAsia="ru-RU"/>
        </w:rPr>
        <w:t>А́мен</w:t>
      </w:r>
      <w:r w:rsidRPr="00E50825">
        <w:rPr>
          <w:rFonts w:eastAsia="Times New Roman" w:cs="Times New Roman"/>
          <w:sz w:val="24"/>
          <w:szCs w:val="24"/>
          <w:lang w:eastAsia="ru-RU"/>
        </w:rPr>
        <w:t>) — обычно завершающая формула в молитвах и псалмах в иудаизме, исламе и христианстве, призванная подтверждать истинность произнесённых слов (на арамейском значит «правда»).</w:t>
      </w:r>
      <w:proofErr w:type="gramEnd"/>
      <w:r w:rsidRPr="00E50825">
        <w:rPr>
          <w:rFonts w:eastAsia="Times New Roman" w:cs="Times New Roman"/>
          <w:sz w:val="24"/>
          <w:szCs w:val="24"/>
          <w:lang w:eastAsia="ru-RU"/>
        </w:rPr>
        <w:t xml:space="preserve"> Одна из самых распространённых (особенно в богослужении западно-христианских конфессий) аккламаций.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Рабби Ханина, мудрец эпохи Талмуда, отметил, что слово «амен» является акростихом фразы «Эль мелех нээман», «Бог — верный Царь», а значит, произносящий его удостоится доли в грядущем мире.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Мезуза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Мезуза — это прикрепляемый к внешнему косяку двери в еврейском доме свиток пергамента духсустуса из кожи ритуально чистого (кошерного) животного, содержащий часть текста молитвы Шма.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Десять заповедей:</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Я — Всевышний, твой Б-г, Который вывел тебя из земли Египта, из дома рабства</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Да не будет у тебя иных богов, кроме Меня…</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произноси Имя Всевышнего, твоего Б-га, впустую…</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Помни субботний день, чтобы освятить его…</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Чти </w:t>
      </w:r>
      <w:proofErr w:type="gramStart"/>
      <w:r w:rsidRPr="00E50825">
        <w:rPr>
          <w:rFonts w:eastAsia="Times New Roman" w:cs="Times New Roman"/>
          <w:sz w:val="24"/>
          <w:szCs w:val="24"/>
          <w:lang w:eastAsia="ru-RU"/>
        </w:rPr>
        <w:t>своих</w:t>
      </w:r>
      <w:proofErr w:type="gramEnd"/>
      <w:r w:rsidRPr="00E50825">
        <w:rPr>
          <w:rFonts w:eastAsia="Times New Roman" w:cs="Times New Roman"/>
          <w:sz w:val="24"/>
          <w:szCs w:val="24"/>
          <w:lang w:eastAsia="ru-RU"/>
        </w:rPr>
        <w:t xml:space="preserve"> отца и мать, чтобы продлились твои дни на земле</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убивай</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Да не будет блудницы из дочерей Израиля, и да не будет блудника из сынов Израиля</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укради</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отзывайся о своем ближнем ложным свидетельством</w:t>
      </w:r>
    </w:p>
    <w:p w:rsidR="00E50825" w:rsidRPr="00E50825" w:rsidRDefault="00E50825" w:rsidP="00E50825">
      <w:pPr>
        <w:numPr>
          <w:ilvl w:val="0"/>
          <w:numId w:val="32"/>
        </w:num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желай дома своего ближнего. Не желай жены своего ближнего, ни его раба, ни его рабыни, ни его быка, ни его осла и ничего, что у твоего ближнего</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b/>
          <w:bCs/>
          <w:sz w:val="24"/>
          <w:szCs w:val="24"/>
          <w:lang w:eastAsia="ru-RU"/>
        </w:rPr>
        <w:t>Некоторые обязывающие заповеди: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Отменить все долги в седьмой год.</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Брать проценты с нееврея. Взыскивать долги с </w:t>
      </w:r>
      <w:hyperlink r:id="rId23" w:history="1">
        <w:r w:rsidRPr="00E50825">
          <w:rPr>
            <w:rFonts w:eastAsia="Times New Roman" w:cs="Times New Roman"/>
            <w:color w:val="0000FF"/>
            <w:sz w:val="24"/>
            <w:szCs w:val="24"/>
            <w:u w:val="single"/>
            <w:lang w:eastAsia="ru-RU"/>
          </w:rPr>
          <w:t>нееврея</w:t>
        </w:r>
      </w:hyperlink>
      <w:r w:rsidRPr="00E50825">
        <w:rPr>
          <w:rFonts w:eastAsia="Times New Roman" w:cs="Times New Roman"/>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Давать взаймы бедняку. Давать </w:t>
      </w:r>
      <w:hyperlink r:id="rId24" w:history="1">
        <w:r w:rsidRPr="00E50825">
          <w:rPr>
            <w:rFonts w:eastAsia="Times New Roman" w:cs="Times New Roman"/>
            <w:color w:val="0000FF"/>
            <w:sz w:val="24"/>
            <w:szCs w:val="24"/>
            <w:u w:val="single"/>
            <w:lang w:eastAsia="ru-RU"/>
          </w:rPr>
          <w:t>цдаку</w:t>
        </w:r>
      </w:hyperlink>
      <w:r w:rsidRPr="00E50825">
        <w:rPr>
          <w:rFonts w:eastAsia="Times New Roman" w:cs="Times New Roman"/>
          <w:sz w:val="24"/>
          <w:szCs w:val="24"/>
          <w:lang w:eastAsia="ru-RU"/>
        </w:rPr>
        <w:t xml:space="preserve"> и поддерживать бедняков.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Возвращать стоимость пользования имуществом, добавив пятую часть.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Возвращать </w:t>
      </w:r>
      <w:proofErr w:type="gramStart"/>
      <w:r w:rsidRPr="00E50825">
        <w:rPr>
          <w:rFonts w:eastAsia="Times New Roman" w:cs="Times New Roman"/>
          <w:sz w:val="24"/>
          <w:szCs w:val="24"/>
          <w:lang w:eastAsia="ru-RU"/>
        </w:rPr>
        <w:t>залог</w:t>
      </w:r>
      <w:proofErr w:type="gramEnd"/>
      <w:r w:rsidRPr="00E50825">
        <w:rPr>
          <w:rFonts w:eastAsia="Times New Roman" w:cs="Times New Roman"/>
          <w:sz w:val="24"/>
          <w:szCs w:val="24"/>
          <w:lang w:eastAsia="ru-RU"/>
        </w:rPr>
        <w:t xml:space="preserve"> его хозяевам-евреям, когда он им нужен.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Выдавать плату наёмному работнику в тот же день.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Муж должен оставаться вместе с женой в течение первого года супружеской жизни. Плодиться и размножаться, и стремиться к продолжению рода.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Производить развод посредством разводного письма (гет).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Награждать раба-еврея подарками и помогать ему по выходе на свободу.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Выкупить рабыню-еврейку. Взять в жены рабыню-еврейку, если купил её, или женить на ней своего сына.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Уважать родителей. Трепетать перед родителями.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Любить ближнего, как самого себя.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Делать обрезание.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Уничтожать любых идолов и культовые сооружения.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Поставить над нами еврейского царя.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w:t>
      </w:r>
    </w:p>
    <w:p w:rsidR="00E50825" w:rsidRPr="00E50825" w:rsidRDefault="00E50825" w:rsidP="00E50825">
      <w:pPr>
        <w:spacing w:before="100" w:beforeAutospacing="1" w:after="100" w:afterAutospacing="1"/>
        <w:outlineLvl w:val="2"/>
        <w:rPr>
          <w:rFonts w:eastAsia="Times New Roman" w:cs="Times New Roman"/>
          <w:b/>
          <w:bCs/>
          <w:sz w:val="27"/>
          <w:szCs w:val="27"/>
          <w:lang w:eastAsia="ru-RU"/>
        </w:rPr>
      </w:pPr>
      <w:r w:rsidRPr="00E50825">
        <w:rPr>
          <w:rFonts w:eastAsia="Times New Roman" w:cs="Times New Roman"/>
          <w:b/>
          <w:bCs/>
          <w:sz w:val="27"/>
          <w:szCs w:val="27"/>
          <w:lang w:eastAsia="ru-RU"/>
        </w:rPr>
        <w:t>Некоторые запрещающие заповеди: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делать скульптурные изображения человека.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передавать своих детей для служения Молеху.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Не совершать ритуал вызывания душ умерших. Не совершать ритуал гадания. Не обращаться к </w:t>
      </w:r>
      <w:hyperlink r:id="rId25" w:history="1">
        <w:r w:rsidRPr="00E50825">
          <w:rPr>
            <w:rFonts w:eastAsia="Times New Roman" w:cs="Times New Roman"/>
            <w:color w:val="0000FF"/>
            <w:sz w:val="24"/>
            <w:szCs w:val="24"/>
            <w:u w:val="single"/>
            <w:lang w:eastAsia="ru-RU"/>
          </w:rPr>
          <w:t>идолослужению</w:t>
        </w:r>
      </w:hyperlink>
      <w:r w:rsidRPr="00E50825">
        <w:rPr>
          <w:rFonts w:eastAsia="Times New Roman" w:cs="Times New Roman"/>
          <w:sz w:val="24"/>
          <w:szCs w:val="24"/>
          <w:lang w:eastAsia="ru-RU"/>
        </w:rPr>
        <w:t xml:space="preserve"> и не изучать его. Не ворожить. Не заниматься </w:t>
      </w:r>
      <w:hyperlink r:id="rId26" w:history="1">
        <w:r w:rsidRPr="00E50825">
          <w:rPr>
            <w:rFonts w:eastAsia="Times New Roman" w:cs="Times New Roman"/>
            <w:color w:val="0000FF"/>
            <w:sz w:val="24"/>
            <w:szCs w:val="24"/>
            <w:u w:val="single"/>
            <w:lang w:eastAsia="ru-RU"/>
          </w:rPr>
          <w:t>астрологией</w:t>
        </w:r>
      </w:hyperlink>
      <w:r w:rsidRPr="00E50825">
        <w:rPr>
          <w:rFonts w:eastAsia="Times New Roman" w:cs="Times New Roman"/>
          <w:sz w:val="24"/>
          <w:szCs w:val="24"/>
          <w:lang w:eastAsia="ru-RU"/>
        </w:rPr>
        <w:t xml:space="preserve">. Не верить в </w:t>
      </w:r>
      <w:hyperlink r:id="rId27" w:history="1">
        <w:r w:rsidRPr="00E50825">
          <w:rPr>
            <w:rFonts w:eastAsia="Times New Roman" w:cs="Times New Roman"/>
            <w:color w:val="0000FF"/>
            <w:sz w:val="24"/>
            <w:szCs w:val="24"/>
            <w:u w:val="single"/>
            <w:lang w:eastAsia="ru-RU"/>
          </w:rPr>
          <w:t>приметы</w:t>
        </w:r>
      </w:hyperlink>
      <w:r w:rsidRPr="00E50825">
        <w:rPr>
          <w:rFonts w:eastAsia="Times New Roman" w:cs="Times New Roman"/>
          <w:sz w:val="24"/>
          <w:szCs w:val="24"/>
          <w:lang w:eastAsia="ru-RU"/>
        </w:rPr>
        <w:t xml:space="preserve">. Не заниматься магией. Не произносить заклинания. Не обращаться к тому, кто вызывает души </w:t>
      </w:r>
      <w:proofErr w:type="gramStart"/>
      <w:r w:rsidRPr="00E50825">
        <w:rPr>
          <w:rFonts w:eastAsia="Times New Roman" w:cs="Times New Roman"/>
          <w:sz w:val="24"/>
          <w:szCs w:val="24"/>
          <w:lang w:eastAsia="ru-RU"/>
        </w:rPr>
        <w:t>умерших</w:t>
      </w:r>
      <w:proofErr w:type="gramEnd"/>
      <w:r w:rsidRPr="00E50825">
        <w:rPr>
          <w:rFonts w:eastAsia="Times New Roman" w:cs="Times New Roman"/>
          <w:sz w:val="24"/>
          <w:szCs w:val="24"/>
          <w:lang w:eastAsia="ru-RU"/>
        </w:rPr>
        <w:t xml:space="preserve">. Не обращаться к гадателю. Не вызывать души </w:t>
      </w:r>
      <w:proofErr w:type="gramStart"/>
      <w:r w:rsidRPr="00E50825">
        <w:rPr>
          <w:rFonts w:eastAsia="Times New Roman" w:cs="Times New Roman"/>
          <w:sz w:val="24"/>
          <w:szCs w:val="24"/>
          <w:lang w:eastAsia="ru-RU"/>
        </w:rPr>
        <w:t>умерших</w:t>
      </w:r>
      <w:proofErr w:type="gramEnd"/>
      <w:r w:rsidRPr="00E50825">
        <w:rPr>
          <w:rFonts w:eastAsia="Times New Roman" w:cs="Times New Roman"/>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Не </w:t>
      </w:r>
      <w:hyperlink r:id="rId28" w:history="1">
        <w:r w:rsidRPr="00E50825">
          <w:rPr>
            <w:rFonts w:eastAsia="Times New Roman" w:cs="Times New Roman"/>
            <w:color w:val="0000FF"/>
            <w:sz w:val="24"/>
            <w:szCs w:val="24"/>
            <w:u w:val="single"/>
            <w:lang w:eastAsia="ru-RU"/>
          </w:rPr>
          <w:t>лжепророчествовать</w:t>
        </w:r>
      </w:hyperlink>
      <w:r w:rsidRPr="00E50825">
        <w:rPr>
          <w:rFonts w:eastAsia="Times New Roman" w:cs="Times New Roman"/>
          <w:sz w:val="24"/>
          <w:szCs w:val="24"/>
          <w:lang w:eastAsia="ru-RU"/>
        </w:rPr>
        <w:t>. Не прислушиваться к словам лжепророка. Не трепетать перед лжепророком.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надевать женщинам мужскую одежду. Не надевать мужчинам женскую одежду.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есть мясо «нечистого» скота и «нечистых» диких животных. Не есть от «нечистых» рыб. Не есть мясо нечистых птиц. Не есть насекомых.</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Не уклоняться от оказания материальной помощи </w:t>
      </w:r>
      <w:proofErr w:type="gramStart"/>
      <w:r w:rsidRPr="00E50825">
        <w:rPr>
          <w:rFonts w:eastAsia="Times New Roman" w:cs="Times New Roman"/>
          <w:sz w:val="24"/>
          <w:szCs w:val="24"/>
          <w:lang w:eastAsia="ru-RU"/>
        </w:rPr>
        <w:t>неимущим</w:t>
      </w:r>
      <w:proofErr w:type="gramEnd"/>
      <w:r w:rsidRPr="00E50825">
        <w:rPr>
          <w:rFonts w:eastAsia="Times New Roman" w:cs="Times New Roman"/>
          <w:sz w:val="24"/>
          <w:szCs w:val="24"/>
          <w:lang w:eastAsia="ru-RU"/>
        </w:rPr>
        <w:t>.</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отсылать с пустыми руками раба-еврея, выходящего на свободу.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требовать возврат долга, если известно, что должник не в состоянии его вернуть.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давать взаймы под проценты.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способствовать заключению сделки, подразумевающей выплату долга с процентами.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брать у должника залог силой.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притеснять наёмного работника, задерживая его зарплату.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Не брать в долг под проценты. Не задерживать выплату долга. Не отрицать долги, которые </w:t>
      </w:r>
      <w:proofErr w:type="gramStart"/>
      <w:r w:rsidRPr="00E50825">
        <w:rPr>
          <w:rFonts w:eastAsia="Times New Roman" w:cs="Times New Roman"/>
          <w:sz w:val="24"/>
          <w:szCs w:val="24"/>
          <w:lang w:eastAsia="ru-RU"/>
        </w:rPr>
        <w:t>обязан</w:t>
      </w:r>
      <w:proofErr w:type="gramEnd"/>
      <w:r w:rsidRPr="00E50825">
        <w:rPr>
          <w:rFonts w:eastAsia="Times New Roman" w:cs="Times New Roman"/>
          <w:sz w:val="24"/>
          <w:szCs w:val="24"/>
          <w:lang w:eastAsia="ru-RU"/>
        </w:rPr>
        <w:t xml:space="preserve"> выплатить. Не клясться ложно, отрицая свои долги. Запрет заимодавцу удерживать у себя залог в час, когда он необходим должнику.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притеснять вдов и сирот. Не брать залог у вдовы.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брать в залог утварь, предназначенную для приготовления пищи.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похищать евреев.</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похищать деньги и имущество. Не грабить.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обманывать друг друга в торговле.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обижать друг друга речами.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оскорблять своими речами беглого раба.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использовать раба-еврея для работ, унижающих его достоинство. Не продавать раба-еврея подобно тому, как продают рабов. Не занимать раба-еврея бессмысленной работой. Не допускать, чтобы нееврей возлагал бессмысленную работу на раба-еврея. Не продавать рабыню-еврейку другому хозяину. Не ущемлять интересы рабыни-еврейки.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оставлять без внимания потерянную кем-то вещь.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оставлять еврея в смертельной опасности.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подводить друг друга недобросовестными советами.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распространять сплетни и клевету.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Запрет ненавидеть друг друга.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позорить друг друга.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мстить друг другу.</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убивать друг друга.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проявлять злопамятность.</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проклинать еврея.</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сбривать волосы на язве.</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срывать с кожи признаки проказы.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отрывать молодого мужа от дома в первый год после свадьбы.</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проклинать родителей.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бить родителей.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Не совершать работу в </w:t>
      </w:r>
      <w:hyperlink r:id="rId29" w:history="1">
        <w:r w:rsidRPr="00E50825">
          <w:rPr>
            <w:rFonts w:eastAsia="Times New Roman" w:cs="Times New Roman"/>
            <w:color w:val="0000FF"/>
            <w:sz w:val="24"/>
            <w:szCs w:val="24"/>
            <w:u w:val="single"/>
            <w:lang w:eastAsia="ru-RU"/>
          </w:rPr>
          <w:t>шаббат</w:t>
        </w:r>
      </w:hyperlink>
      <w:r w:rsidRPr="00E50825">
        <w:rPr>
          <w:rFonts w:eastAsia="Times New Roman" w:cs="Times New Roman"/>
          <w:sz w:val="24"/>
          <w:szCs w:val="24"/>
          <w:lang w:eastAsia="ru-RU"/>
        </w:rPr>
        <w:t>. Не отдаляться в шаббат за пределы 2 000 локтей от города. Не карать преступников в шаббат.</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вступать в близость с животными.</w:t>
      </w:r>
    </w:p>
    <w:p w:rsidR="00E50825" w:rsidRPr="00E50825" w:rsidRDefault="00E50825" w:rsidP="00E50825">
      <w:pPr>
        <w:spacing w:before="100" w:beforeAutospacing="1" w:after="100" w:afterAutospacing="1"/>
        <w:rPr>
          <w:rFonts w:eastAsia="Times New Roman" w:cs="Times New Roman"/>
          <w:sz w:val="24"/>
          <w:szCs w:val="24"/>
          <w:lang w:eastAsia="ru-RU"/>
        </w:rPr>
      </w:pPr>
      <w:proofErr w:type="gramStart"/>
      <w:r w:rsidRPr="00E50825">
        <w:rPr>
          <w:rFonts w:eastAsia="Times New Roman" w:cs="Times New Roman"/>
          <w:sz w:val="24"/>
          <w:szCs w:val="24"/>
          <w:lang w:eastAsia="ru-RU"/>
        </w:rPr>
        <w:t>Запрет мужчине вступать в близость с другим мужчиной, с матерью, с женой отца, с сестрой, с дочерью отца от другой жены, с дочерью сына, с внучкой от дочери, с дочерью, с сестрой отца, с сестрой матери, с женой брата отца, с женой сына, с женой брата, с замужней женщиной, с женщиной без брачного договора.</w:t>
      </w:r>
      <w:proofErr w:type="gramEnd"/>
      <w:r w:rsidRPr="00E50825">
        <w:rPr>
          <w:rFonts w:eastAsia="Times New Roman" w:cs="Times New Roman"/>
          <w:sz w:val="24"/>
          <w:szCs w:val="24"/>
          <w:lang w:eastAsia="ru-RU"/>
        </w:rPr>
        <w:t xml:space="preserve"> Не вступать при жизни жены в близость с её сестрой.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брать в жены женщину и её дочь, женщину и её внучку от сына, женщину и её внучку от дочери.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Запрет женщине вступать в близость с животными, с отцом, с братом отца.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Запрет проявлять знаки интимной близости по отношению к лицам, с которыми близость запрещена.</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 xml:space="preserve">Не возвращать прежнюю жену, если, получив развод, она успела побывать замужем </w:t>
      </w:r>
      <w:proofErr w:type="gramStart"/>
      <w:r w:rsidRPr="00E50825">
        <w:rPr>
          <w:rFonts w:eastAsia="Times New Roman" w:cs="Times New Roman"/>
          <w:sz w:val="24"/>
          <w:szCs w:val="24"/>
          <w:lang w:eastAsia="ru-RU"/>
        </w:rPr>
        <w:t>за</w:t>
      </w:r>
      <w:proofErr w:type="gramEnd"/>
      <w:r w:rsidRPr="00E50825">
        <w:rPr>
          <w:rFonts w:eastAsia="Times New Roman" w:cs="Times New Roman"/>
          <w:sz w:val="24"/>
          <w:szCs w:val="24"/>
          <w:lang w:eastAsia="ru-RU"/>
        </w:rPr>
        <w:t xml:space="preserve"> другим.</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Запрет мужчине-насильнику разводиться со своей женой (своей жертвой).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Запрет давать развод жене, если муж ложно заявил, что не нашёл у неё следов девственности.</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Запрет мужчине-кастрату вступать в близость с еврейкой.</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Запрет кастрировать самцов и мужчин.</w:t>
      </w:r>
    </w:p>
    <w:p w:rsidR="00E50825" w:rsidRPr="00E50825" w:rsidRDefault="00E50825" w:rsidP="00E50825">
      <w:pPr>
        <w:spacing w:before="100" w:beforeAutospacing="1" w:after="100" w:afterAutospacing="1"/>
        <w:rPr>
          <w:rFonts w:eastAsia="Times New Roman" w:cs="Times New Roman"/>
          <w:sz w:val="24"/>
          <w:szCs w:val="24"/>
          <w:lang w:eastAsia="ru-RU"/>
        </w:rPr>
      </w:pPr>
      <w:r w:rsidRPr="00E50825">
        <w:rPr>
          <w:rFonts w:eastAsia="Times New Roman" w:cs="Times New Roman"/>
          <w:sz w:val="24"/>
          <w:szCs w:val="24"/>
          <w:lang w:eastAsia="ru-RU"/>
        </w:rPr>
        <w:t>Не возводить на царство в Израиле нееврея.</w:t>
      </w:r>
    </w:p>
    <w:p w:rsidR="00A905CE" w:rsidRDefault="00A905CE">
      <w:pPr>
        <w:spacing w:after="200" w:line="276" w:lineRule="auto"/>
        <w:rPr>
          <w:rFonts w:eastAsia="Times New Roman" w:cs="Times New Roman"/>
          <w:sz w:val="24"/>
          <w:szCs w:val="24"/>
          <w:lang w:eastAsia="ru-RU"/>
        </w:rPr>
      </w:pPr>
      <w:r>
        <w:br w:type="page"/>
      </w:r>
    </w:p>
    <w:p w:rsidR="00A905CE" w:rsidRDefault="00A905CE" w:rsidP="00A905CE">
      <w:pPr>
        <w:pStyle w:val="1"/>
      </w:pPr>
      <w:r>
        <w:t>Правила по экономике</w:t>
      </w:r>
    </w:p>
    <w:p w:rsidR="00A905CE" w:rsidRDefault="00A905CE" w:rsidP="00A905CE">
      <w:pPr>
        <w:pStyle w:val="a4"/>
      </w:pPr>
      <w:r>
        <w:t>Денежная система</w:t>
      </w:r>
    </w:p>
    <w:p w:rsidR="00A905CE" w:rsidRDefault="00A905CE" w:rsidP="00A905CE">
      <w:pPr>
        <w:pStyle w:val="a4"/>
      </w:pPr>
      <w:r>
        <w:t>В Иерусалиме основными видами монет были: золотые безанты, серебряные денье и медные оболы.</w:t>
      </w:r>
      <w:r>
        <w:br/>
        <w:t>Отношение:</w:t>
      </w:r>
      <w:r>
        <w:br/>
        <w:t>1 золотой безант = 10 серебряным денье</w:t>
      </w:r>
      <w:r>
        <w:br/>
        <w:t>1 серебряный денье = 10 медным оболам</w:t>
      </w:r>
      <w:r>
        <w:br/>
        <w:t>1 золотой безант = 100 медным оболам.</w:t>
      </w:r>
      <w:r>
        <w:br/>
        <w:t>В зависимости от соотношения благородного металла к примесям ценность монет может меняться.</w:t>
      </w:r>
    </w:p>
    <w:p w:rsidR="00A905CE" w:rsidRDefault="00A905CE" w:rsidP="00A905CE">
      <w:pPr>
        <w:pStyle w:val="a4"/>
      </w:pPr>
      <w:r>
        <w:t>В Дамаске основными видами монет были золотые динары, серебряные дерхамы и медные драхмы.</w:t>
      </w:r>
      <w:r>
        <w:br/>
        <w:t>Отношение:</w:t>
      </w:r>
      <w:r>
        <w:br/>
        <w:t>1 золотой динар = 10 серебряным дерхамам</w:t>
      </w:r>
      <w:r>
        <w:br/>
        <w:t>1 серебряный дерхам = 10 медным драхмам</w:t>
      </w:r>
      <w:r>
        <w:br/>
        <w:t>1 золотой динар = 100 медным драхмам.</w:t>
      </w:r>
    </w:p>
    <w:p w:rsidR="00A905CE" w:rsidRDefault="00A905CE">
      <w:pPr>
        <w:spacing w:after="200" w:line="276" w:lineRule="auto"/>
        <w:rPr>
          <w:rFonts w:eastAsia="Times New Roman" w:cs="Times New Roman"/>
          <w:sz w:val="24"/>
          <w:szCs w:val="24"/>
          <w:lang w:eastAsia="ru-RU"/>
        </w:rPr>
      </w:pPr>
      <w:r>
        <w:br w:type="page"/>
      </w:r>
    </w:p>
    <w:p w:rsidR="00A905CE" w:rsidRPr="00A905CE" w:rsidRDefault="00A905CE" w:rsidP="00A905CE">
      <w:pPr>
        <w:spacing w:before="100" w:beforeAutospacing="1" w:after="100" w:afterAutospacing="1"/>
        <w:outlineLvl w:val="0"/>
        <w:rPr>
          <w:rFonts w:eastAsia="Times New Roman" w:cs="Times New Roman"/>
          <w:b/>
          <w:bCs/>
          <w:kern w:val="36"/>
          <w:sz w:val="48"/>
          <w:szCs w:val="48"/>
          <w:lang w:eastAsia="ru-RU"/>
        </w:rPr>
      </w:pPr>
      <w:r w:rsidRPr="00A905CE">
        <w:rPr>
          <w:rFonts w:eastAsia="Times New Roman" w:cs="Times New Roman"/>
          <w:b/>
          <w:bCs/>
          <w:kern w:val="36"/>
          <w:sz w:val="48"/>
          <w:szCs w:val="48"/>
          <w:lang w:eastAsia="ru-RU"/>
        </w:rPr>
        <w:t>Иерусалимские ассизы</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(Перевод с некоторыми исправлениями воспроизводится по книге:</w:t>
      </w:r>
      <w:proofErr w:type="gramEnd"/>
      <w:r w:rsidRPr="00A905CE">
        <w:rPr>
          <w:rFonts w:eastAsia="Times New Roman" w:cs="Times New Roman"/>
          <w:sz w:val="24"/>
          <w:szCs w:val="24"/>
          <w:lang w:eastAsia="ru-RU"/>
        </w:rPr>
        <w:t xml:space="preserve"> М. Стасюлевич. </w:t>
      </w:r>
      <w:proofErr w:type="gramStart"/>
      <w:r w:rsidRPr="00A905CE">
        <w:rPr>
          <w:rFonts w:eastAsia="Times New Roman" w:cs="Times New Roman"/>
          <w:sz w:val="24"/>
          <w:szCs w:val="24"/>
          <w:lang w:eastAsia="ru-RU"/>
        </w:rPr>
        <w:t>История Средних веков в документах)</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Когда святой город Иерусалим был завоеван у врагов креста и возвращен в руки и во власть верующих </w:t>
      </w:r>
      <w:proofErr w:type="gramStart"/>
      <w:r w:rsidRPr="00A905CE">
        <w:rPr>
          <w:rFonts w:eastAsia="Times New Roman" w:cs="Times New Roman"/>
          <w:sz w:val="24"/>
          <w:szCs w:val="24"/>
          <w:lang w:eastAsia="ru-RU"/>
        </w:rPr>
        <w:t>в</w:t>
      </w:r>
      <w:proofErr w:type="gramEnd"/>
      <w:r w:rsidRPr="00A905CE">
        <w:rPr>
          <w:rFonts w:eastAsia="Times New Roman" w:cs="Times New Roman"/>
          <w:sz w:val="24"/>
          <w:szCs w:val="24"/>
          <w:lang w:eastAsia="ru-RU"/>
        </w:rPr>
        <w:t xml:space="preserve"> Христа, в год от воплощения тысяча и девяносто девятый, в одну из пятниц, пилигримами, которые двинулись в поход для завоевания его, по слову креста, проповеданного Петром Пустынником, князья и бароны, завоевавшие город, избрали королем и господином Иерусалимского королевства герцога Готфрида Бульонского; он принял власть, но не хотел быть ни коронованным, ни помазанным на упомянутое королевство, потому что не желал носить золотую корону там, где царь царей, Иисус Христос, сын божий, носил в день страдания терновый венец. </w:t>
      </w:r>
      <w:proofErr w:type="gramStart"/>
      <w:r w:rsidRPr="00A905CE">
        <w:rPr>
          <w:rFonts w:eastAsia="Times New Roman" w:cs="Times New Roman"/>
          <w:sz w:val="24"/>
          <w:szCs w:val="24"/>
          <w:lang w:eastAsia="ru-RU"/>
        </w:rPr>
        <w:t>Обратив большое внимание и сильно стремясь к тому, чтобы поставить свое королевство на степень благосостояния и чтобы его вассалы, и его народ, и всякого рода люди, прибывающие и остающиеся в упомянутом королевстве, были охраняемы, управляемы, содержимы, руководимы и судимы по праву и по разуму (gardesetgouvernes, tenusetmaintenus, menesetjustifies a droitet a raison), он избрал, по совету патриарха святого города и церкви</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Иерусалимской, и по совету князей, баронов и старейшин, мужей сведущих, каких он мог тогда иметь для расспроса и разузнания у жителей различных земель, каковы были обычаи в их земле.</w:t>
      </w:r>
      <w:proofErr w:type="gramEnd"/>
      <w:r w:rsidRPr="00A905CE">
        <w:rPr>
          <w:rFonts w:eastAsia="Times New Roman" w:cs="Times New Roman"/>
          <w:sz w:val="24"/>
          <w:szCs w:val="24"/>
          <w:lang w:eastAsia="ru-RU"/>
        </w:rPr>
        <w:t xml:space="preserve"> И когда те, которых он выбрал для этой работы, успели все разузнать и разведать, они написали и изложили все это письменно и принесли написанное к герцогу Готфриду. Он призвал патриарха и других вышепоименованных, показал им и дал прочесть пред ними </w:t>
      </w:r>
      <w:proofErr w:type="gramStart"/>
      <w:r w:rsidRPr="00A905CE">
        <w:rPr>
          <w:rFonts w:eastAsia="Times New Roman" w:cs="Times New Roman"/>
          <w:sz w:val="24"/>
          <w:szCs w:val="24"/>
          <w:lang w:eastAsia="ru-RU"/>
        </w:rPr>
        <w:t>написанное</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Затем, по их совету и согласию, он выбрал из всего написанного то, что им показалось пригодным, и отсюда образовались ассизы и обычаи, которых должно держаться и руководствоваться в Иерусалимском королевстве и которыми его вассалы, его народ и всякого рода другие люди, отправляющиеся, преходящие и пребывающие (alanz, venansetdemorans) в его королевстве, должны быть управляемы, охраняемы, содержимы, руководимы и судимы на основании</w:t>
      </w:r>
      <w:proofErr w:type="gramEnd"/>
      <w:r w:rsidRPr="00A905CE">
        <w:rPr>
          <w:rFonts w:eastAsia="Times New Roman" w:cs="Times New Roman"/>
          <w:sz w:val="24"/>
          <w:szCs w:val="24"/>
          <w:lang w:eastAsia="ru-RU"/>
        </w:rPr>
        <w:t xml:space="preserve"> права и обычая упомянутого королевства.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Герцог Готфрид учредил две светлые палаты: одну — Верхнюю палату (laHauteCourt), где сам был председателем и судьею; а другую — Палату граждан (laCourtdelaBorgesie), в которой он вместо себя поставил одного из баронов (unhome), чтобы он был председателем и судьею, и называли его виконтом (visconte — наместник). Судьями же Верхней палаты он назначил своих баронов-рыцарей, которые клялись ему в верности на основании данной ими присяги; а Палату граждан составил из жителей города, самых честных и умных, какие только нашлись. </w:t>
      </w:r>
      <w:r w:rsidRPr="00A905CE">
        <w:rPr>
          <w:rFonts w:eastAsia="Times New Roman" w:cs="Times New Roman"/>
          <w:b/>
          <w:bCs/>
          <w:sz w:val="24"/>
          <w:szCs w:val="24"/>
          <w:lang w:eastAsia="ru-RU"/>
        </w:rPr>
        <w:t>[244]</w:t>
      </w:r>
      <w:r w:rsidRPr="00A905CE">
        <w:rPr>
          <w:rFonts w:eastAsia="Times New Roman" w:cs="Times New Roman"/>
          <w:sz w:val="24"/>
          <w:szCs w:val="24"/>
          <w:lang w:eastAsia="ru-RU"/>
        </w:rPr>
        <w:t xml:space="preserve"> И присяжные члены (jures) Палаты граждан дали клятву, что будут судить по книге ассиз Палаты граждан. </w:t>
      </w:r>
      <w:proofErr w:type="gramStart"/>
      <w:r w:rsidRPr="00A905CE">
        <w:rPr>
          <w:rFonts w:eastAsia="Times New Roman" w:cs="Times New Roman"/>
          <w:sz w:val="24"/>
          <w:szCs w:val="24"/>
          <w:lang w:eastAsia="ru-RU"/>
        </w:rPr>
        <w:t>И постановил он, что сам король и его бароны и их вассалы и все рыцари будут являться на суд в Верхнюю палату, а те, которые не захотят судиться в Верхней палате, пусть идут в Палату граждан; граждане же все будут судимы Палатою граждан; распри граждан не могут и не должны быть разбираемы и судимы иначе, как в Палате граждан.</w:t>
      </w:r>
      <w:proofErr w:type="gramEnd"/>
      <w:r w:rsidRPr="00A905CE">
        <w:rPr>
          <w:rFonts w:eastAsia="Times New Roman" w:cs="Times New Roman"/>
          <w:sz w:val="24"/>
          <w:szCs w:val="24"/>
          <w:lang w:eastAsia="ru-RU"/>
        </w:rPr>
        <w:t xml:space="preserve"> Все это </w:t>
      </w:r>
      <w:proofErr w:type="gramStart"/>
      <w:r w:rsidRPr="00A905CE">
        <w:rPr>
          <w:rFonts w:eastAsia="Times New Roman" w:cs="Times New Roman"/>
          <w:sz w:val="24"/>
          <w:szCs w:val="24"/>
          <w:lang w:eastAsia="ru-RU"/>
        </w:rPr>
        <w:t>было</w:t>
      </w:r>
      <w:proofErr w:type="gramEnd"/>
      <w:r w:rsidRPr="00A905CE">
        <w:rPr>
          <w:rFonts w:eastAsia="Times New Roman" w:cs="Times New Roman"/>
          <w:sz w:val="24"/>
          <w:szCs w:val="24"/>
          <w:lang w:eastAsia="ru-RU"/>
        </w:rPr>
        <w:t xml:space="preserve"> таким образом установлено по общему согласию короля, его баронов и граждан: и после этот порядок сохранялся и поддерживался в том королевстве. </w:t>
      </w:r>
      <w:proofErr w:type="gramStart"/>
      <w:r w:rsidRPr="00A905CE">
        <w:rPr>
          <w:rFonts w:eastAsia="Times New Roman" w:cs="Times New Roman"/>
          <w:sz w:val="24"/>
          <w:szCs w:val="24"/>
          <w:lang w:eastAsia="ru-RU"/>
        </w:rPr>
        <w:t>Ассизы же и обычаи обеих Палат походили одни на другие не во всем, ибо знатные бароны и те, которые обязаны королю верностью, и король им, также их вассалы и рыцари не должны быть судимы, как граждане; а граждане, равно как и чернь и простой народ, не могут быть судимы, как рыцари.</w:t>
      </w:r>
      <w:proofErr w:type="gramEnd"/>
      <w:r w:rsidRPr="00A905CE">
        <w:rPr>
          <w:rFonts w:eastAsia="Times New Roman" w:cs="Times New Roman"/>
          <w:sz w:val="24"/>
          <w:szCs w:val="24"/>
          <w:lang w:eastAsia="ru-RU"/>
        </w:rPr>
        <w:t xml:space="preserve"> И было постановлено, что во всех городах и других местах королевства, где будет происходить суд, должны находиться виконт, судьи и Палата граждан для управления народом, руководства им и суда по ассизам и обычаям, установленным для Палаты граждан. Готфрид и его преемники, государи и короли вышеупомянутого королевства, следовавшие за ним, роздали своим знатным баронам в королевстве баронии, сеньории, судебные палаты, за что они обязались служить им лично и поставлять известное число всадников; служба же, которою они были обязаны своему королю, как то было до завоевания земли (т. е. Саладином, до 1187 г.), будет объяснена в конце этой книги.</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III.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После того как ассизы, как выше сказано, были составлены и обычаи утверждены, герцог Готфрид и короли и государи, следовавшие за ним в этом королевстве, несколько раз исправляли их. </w:t>
      </w:r>
      <w:proofErr w:type="gramStart"/>
      <w:r w:rsidRPr="00A905CE">
        <w:rPr>
          <w:rFonts w:eastAsia="Times New Roman" w:cs="Times New Roman"/>
          <w:sz w:val="24"/>
          <w:szCs w:val="24"/>
          <w:lang w:eastAsia="ru-RU"/>
        </w:rPr>
        <w:t>Всякий раз, как они что-нибудь видели и узнавали, что было бы хорошо то или другое присоединить или уничтожить в ассизах и обычаях королевства, они тотчас же это и делали по совету с патриархом иерусалимским, с баронами и высокими вассалами королевства и с мудрейшими людьми, каких они могли найти, рыцарями, духовными и мирянами.</w:t>
      </w:r>
      <w:proofErr w:type="gramEnd"/>
      <w:r w:rsidRPr="00A905CE">
        <w:rPr>
          <w:rFonts w:eastAsia="Times New Roman" w:cs="Times New Roman"/>
          <w:sz w:val="24"/>
          <w:szCs w:val="24"/>
          <w:lang w:eastAsia="ru-RU"/>
        </w:rPr>
        <w:t xml:space="preserve"> И при каждом случае король королевства, если ему </w:t>
      </w:r>
      <w:proofErr w:type="gramStart"/>
      <w:r w:rsidRPr="00A905CE">
        <w:rPr>
          <w:rFonts w:eastAsia="Times New Roman" w:cs="Times New Roman"/>
          <w:sz w:val="24"/>
          <w:szCs w:val="24"/>
          <w:lang w:eastAsia="ru-RU"/>
        </w:rPr>
        <w:t>было</w:t>
      </w:r>
      <w:proofErr w:type="gramEnd"/>
      <w:r w:rsidRPr="00A905CE">
        <w:rPr>
          <w:rFonts w:eastAsia="Times New Roman" w:cs="Times New Roman"/>
          <w:sz w:val="24"/>
          <w:szCs w:val="24"/>
          <w:lang w:eastAsia="ru-RU"/>
        </w:rPr>
        <w:t xml:space="preserve"> то удобно, призывал в Акре патриарха и вышеупомянутых лиц, и приказывал расспрашивать у людей сведущих, являвшихся со всех концов мира, об обычаях их земель; и те, которым было это поручено, излагали слышанное ими письменно и потом представляли королю; и король показывал патриарху и вышеупомянутым лицам, и по их совету и согласию, ассизы и обычаи королевства увеличивались или уменьшались; что оказывалось хорошим, то вносилось, и наоборот. Некоторые из королей по нескольку раз отправляли вестников в различные страны света для исследования и разузнавания обычаев тех земель и для исправления, по возможности и по совести, ассиз и обычаев королевства.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IV.</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После того как герцог Готфрид и другие следовавшие за ним государи и короли вышеупомянутого королевства установили ассизы и обычаи и устроили две палаты, как о том было сказано раньше, эти ассизы, обычаи и нравы (usages, coutumes) были переписаны, каждое отдельно, большими заглавными буквами, первая же начальная буква позолочена, а рубрики [т. е. содержание главы] написаны красным.</w:t>
      </w:r>
      <w:proofErr w:type="gramEnd"/>
      <w:r w:rsidRPr="00A905CE">
        <w:rPr>
          <w:rFonts w:eastAsia="Times New Roman" w:cs="Times New Roman"/>
          <w:sz w:val="24"/>
          <w:szCs w:val="24"/>
          <w:lang w:eastAsia="ru-RU"/>
        </w:rPr>
        <w:t xml:space="preserve"> И так были отделаны и те и другие ассизы, как Палаты граждан, так и Верхней палаты; к каждой хартии прикладывалась печать и подпись короля, патриарха и иерусалимского </w:t>
      </w:r>
      <w:r w:rsidRPr="00A905CE">
        <w:rPr>
          <w:rFonts w:eastAsia="Times New Roman" w:cs="Times New Roman"/>
          <w:b/>
          <w:bCs/>
          <w:sz w:val="24"/>
          <w:szCs w:val="24"/>
          <w:lang w:eastAsia="ru-RU"/>
        </w:rPr>
        <w:t>[245]</w:t>
      </w:r>
      <w:r w:rsidRPr="00A905CE">
        <w:rPr>
          <w:rFonts w:eastAsia="Times New Roman" w:cs="Times New Roman"/>
          <w:sz w:val="24"/>
          <w:szCs w:val="24"/>
          <w:lang w:eastAsia="ru-RU"/>
        </w:rPr>
        <w:t xml:space="preserve"> виконта; назывались же эти хартии Письмами Гроба Господня (LettresdouSepulcre), потому что они были положены в Гробе, в большом ковчеге (huche). И когда иной раз происходил спор в Палате о каком-нибудь обычае или ассизе и нужно было посмотреть написанное, то открывали этот ковчег в присутствии девяти лиц. Именно, при этом должен был находиться король, или, вместо него, кто-нибудь из его баронов и два его вассала, и патриарх или приор Гроба и два каноника, и виконт Иерусалима и два члена Палаты граждан. Таким-то образом, те вышеупомянутые ассизы, обычаи и нравы были установлены и сохраняемы.— И после того явился к королю вышеупомянутого королевства народ сирийский (lepeupledesSuriens, т. е. туземцы), и просил его и молил дозволить им управляться обычаями сириян, и чтобы у них был свой начальник (che-vetaine) и свои члены Палаты, и чтобы они могли решать возникающие между ними распри по своим обычаям. И он учредил такую Палату [т. е. сирийскую], исключив из ее ведения дела крови, когда кто-нибудь лишался жизни или члена тела, и дела Палаты граждан; такие дела ему угодно было разбирать и решать в его присутствии или в присутствии виконта. И председатель новой Палаты был назван на их арабском языке раис (rays); и назначили других членов в нее. В других же местах королевства Палата сирийская имела своих членов, но без раиса; место его занимал бальи. Перед ним разбирались дела сириян, к нему приходили, и присяжные (lesjures) той палаты составляли определение, как бы в присутствии раиса, который был тем же, чем и виконт. И с того времени, таким образом, управлялись сирияне в королевстве, как все то объяснено выше.</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V.</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Так как мне кажется справедливым и разумным (droitetraison), чтобы государь, глава Иерусалимского королевства, бароны и прочие знатные люди, заседающие в палате и в суде (quiontcourtetcoinsetjustice), знали ассизы и обычаи вышеназванного королевства, и чтобы государь, </w:t>
      </w:r>
      <w:proofErr w:type="gramStart"/>
      <w:r w:rsidRPr="00A905CE">
        <w:rPr>
          <w:rFonts w:eastAsia="Times New Roman" w:cs="Times New Roman"/>
          <w:sz w:val="24"/>
          <w:szCs w:val="24"/>
          <w:lang w:eastAsia="ru-RU"/>
        </w:rPr>
        <w:t>прежде</w:t>
      </w:r>
      <w:proofErr w:type="gramEnd"/>
      <w:r w:rsidRPr="00A905CE">
        <w:rPr>
          <w:rFonts w:eastAsia="Times New Roman" w:cs="Times New Roman"/>
          <w:sz w:val="24"/>
          <w:szCs w:val="24"/>
          <w:lang w:eastAsia="ru-RU"/>
        </w:rPr>
        <w:t xml:space="preserve"> нежели получить от Господа помазание и посвящение в короли, клялся сохранить их во всей силе и поддерживать в своем государстве, и чтобы его вассалы и </w:t>
      </w:r>
      <w:proofErr w:type="gramStart"/>
      <w:r w:rsidRPr="00A905CE">
        <w:rPr>
          <w:rFonts w:eastAsia="Times New Roman" w:cs="Times New Roman"/>
          <w:sz w:val="24"/>
          <w:szCs w:val="24"/>
          <w:lang w:eastAsia="ru-RU"/>
        </w:rPr>
        <w:t>вассалы его вассалов сделали то же самое; и так как бароны, обязанные быть судьями в свои судах, должны судить справедливо по ассизам и обычаям,— то с этою целью я и начал составлять эту Книгу, хотя в то же время я сам вполне сознаю, что не имею в бе ни довольно ума, ни знания для выполнения такого дела.</w:t>
      </w:r>
      <w:proofErr w:type="gramEnd"/>
    </w:p>
    <w:p w:rsidR="00A905CE" w:rsidRPr="00A905CE" w:rsidRDefault="00A905CE" w:rsidP="00A905CE">
      <w:pPr>
        <w:numPr>
          <w:ilvl w:val="0"/>
          <w:numId w:val="33"/>
        </w:numPr>
        <w:spacing w:before="100" w:beforeAutospacing="1" w:after="100" w:afterAutospacing="1"/>
        <w:rPr>
          <w:rFonts w:eastAsia="Times New Roman" w:cs="Times New Roman"/>
          <w:sz w:val="24"/>
          <w:szCs w:val="24"/>
          <w:lang w:eastAsia="ru-RU"/>
        </w:rPr>
      </w:pPr>
      <w:r w:rsidRPr="00A905CE">
        <w:rPr>
          <w:rFonts w:eastAsia="Times New Roman" w:cs="Times New Roman"/>
          <w:b/>
          <w:bCs/>
          <w:i/>
          <w:iCs/>
          <w:sz w:val="24"/>
          <w:szCs w:val="24"/>
          <w:lang w:eastAsia="ru-RU"/>
        </w:rPr>
        <w:t>АССИЗЫ ВЕРХНЕЙ ПАЛАТЫ</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212. О явке вассалов в суд сюзерена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Если кто-нибудь жалуется сюзерену на одного из его вассалов (homes) по какому бы то ни было делу, сюзерен, по ассизу и обычаю Иерусалимского королевства, не может и не должен оповещать (semondre) о явке на суд </w:t>
      </w:r>
      <w:r w:rsidRPr="00A905CE">
        <w:rPr>
          <w:rFonts w:eastAsia="Times New Roman" w:cs="Times New Roman"/>
          <w:b/>
          <w:bCs/>
          <w:sz w:val="24"/>
          <w:szCs w:val="24"/>
          <w:lang w:eastAsia="ru-RU"/>
        </w:rPr>
        <w:t>[246]</w:t>
      </w:r>
      <w:r w:rsidRPr="00A905CE">
        <w:rPr>
          <w:rFonts w:eastAsia="Times New Roman" w:cs="Times New Roman"/>
          <w:sz w:val="24"/>
          <w:szCs w:val="24"/>
          <w:lang w:eastAsia="ru-RU"/>
        </w:rPr>
        <w:t xml:space="preserve"> иначе, как своей </w:t>
      </w:r>
      <w:proofErr w:type="gramStart"/>
      <w:r w:rsidRPr="00A905CE">
        <w:rPr>
          <w:rFonts w:eastAsia="Times New Roman" w:cs="Times New Roman"/>
          <w:sz w:val="24"/>
          <w:szCs w:val="24"/>
          <w:lang w:eastAsia="ru-RU"/>
        </w:rPr>
        <w:t>собственною</w:t>
      </w:r>
      <w:proofErr w:type="gramEnd"/>
      <w:r w:rsidRPr="00A905CE">
        <w:rPr>
          <w:rFonts w:eastAsia="Times New Roman" w:cs="Times New Roman"/>
          <w:sz w:val="24"/>
          <w:szCs w:val="24"/>
          <w:lang w:eastAsia="ru-RU"/>
        </w:rPr>
        <w:t xml:space="preserve"> особою. Если же сюзерен оповещает кого-нибудь из своих вассалов чрез посредство других трех, своих же, вассалов, чтобы он явился к нему на суд по делу, в котором на него жалуются, оповещаемый отвечает: “Я извиняюсь (jesuisessoignes), потому что не могу явиться”, и если ему при этом назначают день и час явки на суд и он извиняется, что в этот час и день он не может явиться, то в первый раз ему должно верить на слово. Но если сюзерен оповещает его письмом или чрез знаменосца (banier) и он будет извиняться, то должен изложить свое извинение (essoine) пред сюзереном чрез своего нарочного</w:t>
      </w:r>
      <w:proofErr w:type="gramStart"/>
      <w:r w:rsidRPr="00A905CE">
        <w:rPr>
          <w:rFonts w:eastAsia="Times New Roman" w:cs="Times New Roman"/>
          <w:sz w:val="24"/>
          <w:szCs w:val="24"/>
          <w:lang w:eastAsia="ru-RU"/>
        </w:rPr>
        <w:t>… Е</w:t>
      </w:r>
      <w:proofErr w:type="gramEnd"/>
      <w:r w:rsidRPr="00A905CE">
        <w:rPr>
          <w:rFonts w:eastAsia="Times New Roman" w:cs="Times New Roman"/>
          <w:sz w:val="24"/>
          <w:szCs w:val="24"/>
          <w:lang w:eastAsia="ru-RU"/>
        </w:rPr>
        <w:t xml:space="preserve">сли же истец (leclamant) чtрез несколько дней скажет сюзерену, что он не верит, чтобы обвиняемый был оповещен, и будет просить и умолять о своем удовлетворении, сюзерен обязуется снова послать с оповещением о явке на суд обвиняемого. И если тот снова извиняется и истец объявит, что он не верит ему, сюзерен должен послать трех из своих вассалов, одного вместо себя и двух от Палаты, и они должны убеждать его [обвиняемого] явиться в Палату по такому-то делу, назвать его при этом по имени и объявить, по какому делу. </w:t>
      </w:r>
      <w:proofErr w:type="gramStart"/>
      <w:r w:rsidRPr="00A905CE">
        <w:rPr>
          <w:rFonts w:eastAsia="Times New Roman" w:cs="Times New Roman"/>
          <w:sz w:val="24"/>
          <w:szCs w:val="24"/>
          <w:lang w:eastAsia="ru-RU"/>
        </w:rPr>
        <w:t>И если он скажет, что извиняется и не может идти, то они должны отвечать, что истец не верит этому, а что они пришли от сюзерена и от Палаты убеждать его идти на суд, в противном же случае пусть он им докажет свое извинение, как то следует по ассизу и обычаю Иерусалимского королевства.</w:t>
      </w:r>
      <w:proofErr w:type="gramEnd"/>
      <w:r w:rsidRPr="00A905CE">
        <w:rPr>
          <w:rFonts w:eastAsia="Times New Roman" w:cs="Times New Roman"/>
          <w:sz w:val="24"/>
          <w:szCs w:val="24"/>
          <w:lang w:eastAsia="ru-RU"/>
        </w:rPr>
        <w:t xml:space="preserve"> И он должен сделать одно из двух: или идти по требованию сюзерена, или дать установленную на этот случай клятву. И он должен клясться пред святыми, что он извиняется в невозможности идти на суд; если он сделает так, то на этот раз ему должно поверить. Если же он поступит иначе и не пойдет на суд, то его извинение признается незаконным, и он проигрывает свое дело.</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213. Об обязанностях вассала.</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Если кто-нибудь лишен (estmerme) части своего лена (sonfie), которую удерживает за собою сюзерен, без определения и без ведома Палаты, или дело будет идти о том, чтобы сюзерен утвердил в лене вассала, как то требовалось от него пред Палатою, а сюзерен вместо того оповестит его о какой-нибудь службе, которую тот обещал исполнить, и вассал не захочет ни принять оповещения, ни отправить</w:t>
      </w:r>
      <w:proofErr w:type="gramEnd"/>
      <w:r w:rsidRPr="00A905CE">
        <w:rPr>
          <w:rFonts w:eastAsia="Times New Roman" w:cs="Times New Roman"/>
          <w:sz w:val="24"/>
          <w:szCs w:val="24"/>
          <w:lang w:eastAsia="ru-RU"/>
        </w:rPr>
        <w:t xml:space="preserve"> службу сюзерену, то он должен сказать тому, кто оповещает: </w:t>
      </w:r>
      <w:proofErr w:type="gramStart"/>
      <w:r w:rsidRPr="00A905CE">
        <w:rPr>
          <w:rFonts w:eastAsia="Times New Roman" w:cs="Times New Roman"/>
          <w:sz w:val="24"/>
          <w:szCs w:val="24"/>
          <w:lang w:eastAsia="ru-RU"/>
        </w:rPr>
        <w:t>“Я не признаю того, чтобы я был должен принять это оповещение прежде, нежели сюзерен возвратит мне удержанное из моего лена без определения и без ведома Палаты, так как в ее собрании я получил то — при этом говорится, что именно получено, — и не хочу принимать, если Палата не разберет дела…” И после того он должен предстать пред сюзереном и сказать ему</w:t>
      </w:r>
      <w:proofErr w:type="gramEnd"/>
      <w:r w:rsidRPr="00A905CE">
        <w:rPr>
          <w:rFonts w:eastAsia="Times New Roman" w:cs="Times New Roman"/>
          <w:sz w:val="24"/>
          <w:szCs w:val="24"/>
          <w:lang w:eastAsia="ru-RU"/>
        </w:rPr>
        <w:t>: “</w:t>
      </w:r>
      <w:proofErr w:type="gramStart"/>
      <w:r w:rsidRPr="00A905CE">
        <w:rPr>
          <w:rFonts w:eastAsia="Times New Roman" w:cs="Times New Roman"/>
          <w:sz w:val="24"/>
          <w:szCs w:val="24"/>
          <w:lang w:eastAsia="ru-RU"/>
        </w:rPr>
        <w:t>Сир, вы меня оповестили о такой-то службе — и назвать при этом, о какой именно,— и вы же без определения и без ведома Палаты задерживаете такую-то часть моего лена — и сказать именно какую;</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я требовал от вас возвращения этой части пред вашею Палатою, а вы до сих пор мне не отдали ее и не представили Палате причины, по которой вы можете не возвращать принадлежащего мне, потому и я не признаю того, чтобы я должен был принять ваше оповещение, пока вы не возвратите должного мне по лену и удержанного без определения и без ведома</w:t>
      </w:r>
      <w:proofErr w:type="gramEnd"/>
      <w:r w:rsidRPr="00A905CE">
        <w:rPr>
          <w:rFonts w:eastAsia="Times New Roman" w:cs="Times New Roman"/>
          <w:sz w:val="24"/>
          <w:szCs w:val="24"/>
          <w:lang w:eastAsia="ru-RU"/>
        </w:rPr>
        <w:t xml:space="preserve"> Палаты”. </w:t>
      </w:r>
      <w:r w:rsidRPr="00A905CE">
        <w:rPr>
          <w:rFonts w:eastAsia="Times New Roman" w:cs="Times New Roman"/>
          <w:b/>
          <w:bCs/>
          <w:sz w:val="24"/>
          <w:szCs w:val="24"/>
          <w:lang w:eastAsia="ru-RU"/>
        </w:rPr>
        <w:t>[247]</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217. О службе вассалов.</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Я намерен упомянуть теперь о тех родах службы, которую обязаны нести вассалы пред своим сюзереном, кому они должны служить лично за </w:t>
      </w:r>
      <w:proofErr w:type="gramStart"/>
      <w:r w:rsidRPr="00A905CE">
        <w:rPr>
          <w:rFonts w:eastAsia="Times New Roman" w:cs="Times New Roman"/>
          <w:sz w:val="24"/>
          <w:szCs w:val="24"/>
          <w:lang w:eastAsia="ru-RU"/>
        </w:rPr>
        <w:t>лены</w:t>
      </w:r>
      <w:proofErr w:type="gramEnd"/>
      <w:r w:rsidRPr="00A905CE">
        <w:rPr>
          <w:rFonts w:eastAsia="Times New Roman" w:cs="Times New Roman"/>
          <w:sz w:val="24"/>
          <w:szCs w:val="24"/>
          <w:lang w:eastAsia="ru-RU"/>
        </w:rPr>
        <w:t xml:space="preserve"> полученные от него, когда он сам или чрез других оповещает, как то следует: 1) вассал должен являться, по оповещению, на коне и в оружии, во всякое место королевства, куда сюзерен позовет сам или чрез других, и на всякую службу, как бы на войну, если оповещение было </w:t>
      </w:r>
      <w:proofErr w:type="gramStart"/>
      <w:r w:rsidRPr="00A905CE">
        <w:rPr>
          <w:rFonts w:eastAsia="Times New Roman" w:cs="Times New Roman"/>
          <w:sz w:val="24"/>
          <w:szCs w:val="24"/>
          <w:lang w:eastAsia="ru-RU"/>
        </w:rPr>
        <w:t>сделано</w:t>
      </w:r>
      <w:proofErr w:type="gramEnd"/>
      <w:r w:rsidRPr="00A905CE">
        <w:rPr>
          <w:rFonts w:eastAsia="Times New Roman" w:cs="Times New Roman"/>
          <w:sz w:val="24"/>
          <w:szCs w:val="24"/>
          <w:lang w:eastAsia="ru-RU"/>
        </w:rPr>
        <w:t xml:space="preserve"> как следует; и оставаться на службе, как то определено в оповещении, до одного года: на основании ассиза и обычая Иерусалимского королевства, нельзя оповещать более чем на один год. </w:t>
      </w:r>
      <w:proofErr w:type="gramStart"/>
      <w:r w:rsidRPr="00A905CE">
        <w:rPr>
          <w:rFonts w:eastAsia="Times New Roman" w:cs="Times New Roman"/>
          <w:sz w:val="24"/>
          <w:szCs w:val="24"/>
          <w:lang w:eastAsia="ru-RU"/>
        </w:rPr>
        <w:t>И тот, кто обязан служить лично или поставить рыцаря или пешего воина, должен отправлять службу во всем королевстве, если оповещение было правильно. 2) И если вассал призван в Палату, то он должен ходить с поручениями к тому или к той, кого сюзерен укажет, если только это не противник или если дело не касается его самого, ибо никто не может показывать</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против себя и к тому не может принудить ни сюзерен, ни кто другой. 3) Вассал должен делать показания в Палате, если то прикажет сюзерен. 4) Должен отправиться к убийце, если сюзерен предпишет идти от имени Палаты. 5) Должен, по приказанию сюзерена, присутствовать при освидетельствовании нанесенных убийцей побоев, по поводу которых он обвинен пред Палатою. 6) Должен ходить по всему королевству</w:t>
      </w:r>
      <w:proofErr w:type="gramEnd"/>
      <w:r w:rsidRPr="00A905CE">
        <w:rPr>
          <w:rFonts w:eastAsia="Times New Roman" w:cs="Times New Roman"/>
          <w:sz w:val="24"/>
          <w:szCs w:val="24"/>
          <w:lang w:eastAsia="ru-RU"/>
        </w:rPr>
        <w:t xml:space="preserve"> с оповещениями от Палаты, когда сюзерен прикажет. 7) Должен исполнять всякие поручения сюзерена по всему королевству. 8) Должен ходить на раздел земли и воды по приказанию сюзер.</w:t>
      </w:r>
    </w:p>
    <w:p w:rsidR="00A905CE" w:rsidRPr="00A905CE" w:rsidRDefault="00A905CE" w:rsidP="00A905CE">
      <w:pPr>
        <w:numPr>
          <w:ilvl w:val="0"/>
          <w:numId w:val="34"/>
        </w:numPr>
        <w:spacing w:before="100" w:beforeAutospacing="1" w:after="100" w:afterAutospacing="1"/>
        <w:rPr>
          <w:rFonts w:eastAsia="Times New Roman" w:cs="Times New Roman"/>
          <w:sz w:val="24"/>
          <w:szCs w:val="24"/>
          <w:lang w:eastAsia="ru-RU"/>
        </w:rPr>
      </w:pPr>
      <w:r w:rsidRPr="00A905CE">
        <w:rPr>
          <w:rFonts w:eastAsia="Times New Roman" w:cs="Times New Roman"/>
          <w:b/>
          <w:bCs/>
          <w:i/>
          <w:iCs/>
          <w:sz w:val="24"/>
          <w:szCs w:val="24"/>
          <w:lang w:eastAsia="ru-RU"/>
        </w:rPr>
        <w:t>АССИЗЫ ПАЛАТЫ ГРАЖДАН</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Здесь начинается книга deIustitiaetlure; </w:t>
      </w:r>
      <w:proofErr w:type="gramStart"/>
      <w:r w:rsidRPr="00A905CE">
        <w:rPr>
          <w:rFonts w:eastAsia="Times New Roman" w:cs="Times New Roman"/>
          <w:sz w:val="24"/>
          <w:szCs w:val="24"/>
          <w:lang w:eastAsia="ru-RU"/>
        </w:rPr>
        <w:t>она толкует о правосудии и о праве, а прежде всего о том, каким человеком должен быть виконт и какими людьми должны быть присяжные в Палате, и какими людьми они не должны быть, и как они должны управлять и судить всех, и мужчин и женщин, и всякое дело об убийстве, грабеже, продаже, купле, займе, домах, землях, виноградниках, конных и пеших людях</w:t>
      </w:r>
      <w:proofErr w:type="gramEnd"/>
      <w:r w:rsidRPr="00A905CE">
        <w:rPr>
          <w:rFonts w:eastAsia="Times New Roman" w:cs="Times New Roman"/>
          <w:sz w:val="24"/>
          <w:szCs w:val="24"/>
          <w:lang w:eastAsia="ru-RU"/>
        </w:rPr>
        <w:t xml:space="preserve">, и </w:t>
      </w:r>
      <w:proofErr w:type="gramStart"/>
      <w:r w:rsidRPr="00A905CE">
        <w:rPr>
          <w:rFonts w:eastAsia="Times New Roman" w:cs="Times New Roman"/>
          <w:sz w:val="24"/>
          <w:szCs w:val="24"/>
          <w:lang w:eastAsia="ru-RU"/>
        </w:rPr>
        <w:t>о</w:t>
      </w:r>
      <w:proofErr w:type="gramEnd"/>
      <w:r w:rsidRPr="00A905CE">
        <w:rPr>
          <w:rFonts w:eastAsia="Times New Roman" w:cs="Times New Roman"/>
          <w:sz w:val="24"/>
          <w:szCs w:val="24"/>
          <w:lang w:eastAsia="ru-RU"/>
        </w:rPr>
        <w:t xml:space="preserve"> всех вещах, которые будут им представлены на рассмотрение.</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В начале этой книги мы должны сказать о правосудии и о праве. И прежде </w:t>
      </w:r>
      <w:proofErr w:type="gramStart"/>
      <w:r w:rsidRPr="00A905CE">
        <w:rPr>
          <w:rFonts w:eastAsia="Times New Roman" w:cs="Times New Roman"/>
          <w:sz w:val="24"/>
          <w:szCs w:val="24"/>
          <w:lang w:eastAsia="ru-RU"/>
        </w:rPr>
        <w:t>всего</w:t>
      </w:r>
      <w:proofErr w:type="gramEnd"/>
      <w:r w:rsidRPr="00A905CE">
        <w:rPr>
          <w:rFonts w:eastAsia="Times New Roman" w:cs="Times New Roman"/>
          <w:sz w:val="24"/>
          <w:szCs w:val="24"/>
          <w:lang w:eastAsia="ru-RU"/>
        </w:rPr>
        <w:t xml:space="preserve"> следует позаботиться о том, чтобы каждый мужчина и каждая женщина пользовались своим правом, ибо в римском законе (enLatin) правосудие определяется следующим образом: Iustitiaestconstansetperpetuavoluntasjussuumcuiquetribuendi. </w:t>
      </w:r>
      <w:proofErr w:type="gramStart"/>
      <w:r w:rsidRPr="00A905CE">
        <w:rPr>
          <w:rFonts w:eastAsia="Times New Roman" w:cs="Times New Roman"/>
          <w:sz w:val="24"/>
          <w:szCs w:val="24"/>
          <w:lang w:eastAsia="ru-RU"/>
        </w:rPr>
        <w:t>Constans (Правосудие есть твердая и постоянная воля сохранять за каждым его право Institutionumlib.</w:t>
      </w:r>
      <w:proofErr w:type="gramEnd"/>
      <w:r w:rsidRPr="00A905CE">
        <w:rPr>
          <w:rFonts w:eastAsia="Times New Roman" w:cs="Times New Roman"/>
          <w:sz w:val="24"/>
          <w:szCs w:val="24"/>
          <w:lang w:eastAsia="ru-RU"/>
        </w:rPr>
        <w:t xml:space="preserve"> I, t. </w:t>
      </w:r>
      <w:proofErr w:type="gramStart"/>
      <w:r w:rsidRPr="00A905CE">
        <w:rPr>
          <w:rFonts w:eastAsia="Times New Roman" w:cs="Times New Roman"/>
          <w:sz w:val="24"/>
          <w:szCs w:val="24"/>
          <w:lang w:eastAsia="ru-RU"/>
        </w:rPr>
        <w:t>I, 1.1)).</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Твердым следует быть в вере и правосудии, ибо тот, кто тверд в вере и правосудии, жив будет и не умрет. И римский закон говорит: Iustusexfidevivit, т. е. </w:t>
      </w:r>
      <w:proofErr w:type="gramStart"/>
      <w:r w:rsidRPr="00A905CE">
        <w:rPr>
          <w:rFonts w:eastAsia="Times New Roman" w:cs="Times New Roman"/>
          <w:sz w:val="24"/>
          <w:szCs w:val="24"/>
          <w:lang w:eastAsia="ru-RU"/>
        </w:rPr>
        <w:t>праведный</w:t>
      </w:r>
      <w:proofErr w:type="gramEnd"/>
      <w:r w:rsidRPr="00A905CE">
        <w:rPr>
          <w:rFonts w:eastAsia="Times New Roman" w:cs="Times New Roman"/>
          <w:sz w:val="24"/>
          <w:szCs w:val="24"/>
          <w:lang w:eastAsia="ru-RU"/>
        </w:rPr>
        <w:t xml:space="preserve"> верою живет. Равным образом, правосудие должно быть вечно, т. е. беспрерывно, ибо и Давид говорит: IustitiaDeimanetinsaeculumsaeculi, т. е. правосудие божие пребывает во веки веков. А потому, по долгу чести и правды, мы должны </w:t>
      </w:r>
      <w:proofErr w:type="gramStart"/>
      <w:r w:rsidRPr="00A905CE">
        <w:rPr>
          <w:rFonts w:eastAsia="Times New Roman" w:cs="Times New Roman"/>
          <w:sz w:val="24"/>
          <w:szCs w:val="24"/>
          <w:lang w:eastAsia="ru-RU"/>
        </w:rPr>
        <w:t>заботиться</w:t>
      </w:r>
      <w:proofErr w:type="gramEnd"/>
      <w:r w:rsidRPr="00A905CE">
        <w:rPr>
          <w:rFonts w:eastAsia="Times New Roman" w:cs="Times New Roman"/>
          <w:sz w:val="24"/>
          <w:szCs w:val="24"/>
          <w:lang w:eastAsia="ru-RU"/>
        </w:rPr>
        <w:t xml:space="preserve"> прежде всего о том, чтобы воздать должное каждому мужчине и каждой женщине. </w:t>
      </w:r>
      <w:r w:rsidRPr="00A905CE">
        <w:rPr>
          <w:rFonts w:eastAsia="Times New Roman" w:cs="Times New Roman"/>
          <w:b/>
          <w:bCs/>
          <w:sz w:val="24"/>
          <w:szCs w:val="24"/>
          <w:lang w:eastAsia="ru-RU"/>
        </w:rPr>
        <w:t>[248]</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VII. О присяжных.</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Присяжныйдолжен быть другом законности, любить бога, творить правду не лицеприятно, как сказано в законе: utamicusveritatisfiat, т. е. да будет другом правды; ибо если он говорит неправду, всё падает на его душу</w:t>
      </w:r>
      <w:proofErr w:type="gramStart"/>
      <w:r w:rsidRPr="00A905CE">
        <w:rPr>
          <w:rFonts w:eastAsia="Times New Roman" w:cs="Times New Roman"/>
          <w:sz w:val="24"/>
          <w:szCs w:val="24"/>
          <w:lang w:eastAsia="ru-RU"/>
        </w:rPr>
        <w:t>.О</w:t>
      </w:r>
      <w:proofErr w:type="gramEnd"/>
      <w:r w:rsidRPr="00A905CE">
        <w:rPr>
          <w:rFonts w:eastAsia="Times New Roman" w:cs="Times New Roman"/>
          <w:sz w:val="24"/>
          <w:szCs w:val="24"/>
          <w:lang w:eastAsia="ru-RU"/>
        </w:rPr>
        <w:t>ни должны давать лучшие советы, какие могут, всякому и всякой, кток ним обратится.</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VIII. Об обязанностях присяжных.</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Присяжныени</w:t>
      </w:r>
      <w:proofErr w:type="gramEnd"/>
      <w:r w:rsidRPr="00A905CE">
        <w:rPr>
          <w:rFonts w:eastAsia="Times New Roman" w:cs="Times New Roman"/>
          <w:sz w:val="24"/>
          <w:szCs w:val="24"/>
          <w:lang w:eastAsia="ru-RU"/>
        </w:rPr>
        <w:t xml:space="preserve"> в какой тяжбе не должны быть адвокатами (avocas, ceest a direavantparliers) и судьями. И если кто это сделает, то должен быть исключен из общества присяжных и теряет голос в Палате, ибо римский закон повелевает: utinunaeademquecausanullusessedebeatadvocatusetjudex.</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Текст воспроизведен по изданию: Сборник документов по социально-экономической истории Византии. М. Академия Наук СССР. 1951</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АССИЗЫ ИЕРУСАЛИМСКОГО КОРОЛЕВСТВА</w:t>
      </w:r>
    </w:p>
    <w:p w:rsidR="00A905CE" w:rsidRPr="00A905CE" w:rsidRDefault="00A905CE" w:rsidP="00A905CE">
      <w:pPr>
        <w:numPr>
          <w:ilvl w:val="0"/>
          <w:numId w:val="35"/>
        </w:num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 Извлечение из «Писем Гроба Господня» или Ассиз Иерусалимского Королевства.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1099 г.</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Ассизы Верхней Палаты.</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(Около 1250 г.).</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Собиратель ассиз Верхней Палаты, живший в XIII столетии, посвящает первые </w:t>
      </w:r>
      <w:r w:rsidRPr="00A905CE">
        <w:rPr>
          <w:rFonts w:eastAsia="Times New Roman" w:cs="Times New Roman"/>
          <w:i/>
          <w:iCs/>
          <w:sz w:val="24"/>
          <w:szCs w:val="24"/>
          <w:lang w:eastAsia="ru-RU"/>
        </w:rPr>
        <w:t>пять</w:t>
      </w:r>
      <w:r w:rsidRPr="00A905CE">
        <w:rPr>
          <w:rFonts w:eastAsia="Times New Roman" w:cs="Times New Roman"/>
          <w:sz w:val="24"/>
          <w:szCs w:val="24"/>
          <w:lang w:eastAsia="ru-RU"/>
        </w:rPr>
        <w:t xml:space="preserve">глав своего сборника на пролог, в котором объяснено происхождение ассиз Иерусалимского королевства и причины, побудившие учёного юриста взяться за свой труд (см. о том выше, в ст. 76, на стр. 745). </w:t>
      </w:r>
      <w:proofErr w:type="gramStart"/>
      <w:r w:rsidRPr="00A905CE">
        <w:rPr>
          <w:rFonts w:eastAsia="Times New Roman" w:cs="Times New Roman"/>
          <w:sz w:val="24"/>
          <w:szCs w:val="24"/>
          <w:lang w:eastAsia="ru-RU"/>
        </w:rPr>
        <w:t>Последующие затем 268 статей, за исключением последней статьи, а именно, по общему числу 273-й (см. выше, на стр. 750), заключают в себе самый полный сборник феодального права и феодальных учреждений, сложившихся в западной Европе и видоизмененных под влиянием особого положения латинских колонистов на Востоке.</w:t>
      </w:r>
      <w:proofErr w:type="gramEnd"/>
      <w:r w:rsidRPr="00A905CE">
        <w:rPr>
          <w:rFonts w:eastAsia="Times New Roman" w:cs="Times New Roman"/>
          <w:sz w:val="24"/>
          <w:szCs w:val="24"/>
          <w:lang w:eastAsia="ru-RU"/>
        </w:rPr>
        <w:t xml:space="preserve"> Эти ассизы служат весьма важным пополнением историков того времени, обращавших внимание на политическую и военную сторону предприятия крестоносцев, между тем как в ассизах отразился весь внутренний мир феодального общества, перенесённого на новую почву.</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Самую важную часть ассиз, как феодального памятника (см. обзор их содержания выше, на стр. 750), составляют те главы, в которых определяются отношения сюзерена к вассалам, права сюзерена и права вассалов, основанные на обоюдном договоре и потому влекущие за собою обязанности, как для сюзерена, так и для его подданных. </w:t>
      </w:r>
      <w:proofErr w:type="gramStart"/>
      <w:r w:rsidRPr="00A905CE">
        <w:rPr>
          <w:rFonts w:eastAsia="Times New Roman" w:cs="Times New Roman"/>
          <w:sz w:val="24"/>
          <w:szCs w:val="24"/>
          <w:lang w:eastAsia="ru-RU"/>
        </w:rPr>
        <w:t xml:space="preserve">Объяснив, наконец, случаи, в которых вассал может поднять оружие против своего сюзерена, и какие должны были при этом соблюдаться формальности (гл. ССХІ), составитель ассиз весьма долго останавливается на одном из важнейших прав сюзерена, а именно на </w:t>
      </w:r>
      <w:r w:rsidRPr="00A905CE">
        <w:rPr>
          <w:rFonts w:eastAsia="Times New Roman" w:cs="Times New Roman"/>
          <w:i/>
          <w:iCs/>
          <w:sz w:val="24"/>
          <w:szCs w:val="24"/>
          <w:lang w:eastAsia="ru-RU"/>
        </w:rPr>
        <w:t>праве повышения</w:t>
      </w:r>
      <w:r w:rsidRPr="00A905CE">
        <w:rPr>
          <w:rFonts w:eastAsia="Times New Roman" w:cs="Times New Roman"/>
          <w:sz w:val="24"/>
          <w:szCs w:val="24"/>
          <w:lang w:eastAsia="ru-RU"/>
        </w:rPr>
        <w:t xml:space="preserve"> (droitdesemonce) (См. объяснение этого права у Жана Ибелина) своих </w:t>
      </w:r>
      <w:r w:rsidRPr="00A905CE">
        <w:rPr>
          <w:rFonts w:eastAsia="Times New Roman" w:cs="Times New Roman"/>
          <w:b/>
          <w:bCs/>
          <w:sz w:val="24"/>
          <w:szCs w:val="24"/>
          <w:lang w:eastAsia="ru-RU"/>
        </w:rPr>
        <w:t xml:space="preserve">[754] </w:t>
      </w:r>
      <w:r w:rsidRPr="00A905CE">
        <w:rPr>
          <w:rFonts w:eastAsia="Times New Roman" w:cs="Times New Roman"/>
          <w:sz w:val="24"/>
          <w:szCs w:val="24"/>
          <w:lang w:eastAsia="ru-RU"/>
        </w:rPr>
        <w:t>вассалов, и посвящает одному этому вопросу целых 16 параграфов (от ССХІІ до</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ССХХVІІІ), из которых мы увидим, что Иерусалимские Ассизы не были кодексом закона в нашем смысле этого слова, но скорее юридическим сборником, который давал и судье, и подсудимому советы не только как поступать в известном случае, но и как выражаться, как вести следствие и т. п. Это скорее мемуары юриста из его судебной практики, нежели положительное законодательство.</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ССХІІ.</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О том,</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i/>
          <w:iCs/>
          <w:sz w:val="24"/>
          <w:szCs w:val="24"/>
          <w:lang w:eastAsia="ru-RU"/>
        </w:rPr>
        <w:t>каким образом сюзерен должен повещать своего вассала или высылку о явке на суд, если на них есть жалоба; и когда их повестят, и они пришлют извинение, как следует поверять их извинения, и чрез кого; и если они не явятся в назначенный день, или их извинение не будет засвидетельствовано, то противник должен жаловаться своему сюзерену, и как сюзерен обязан поступить.</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Если кто-нибудь жалуется сюзерену на одного из его вассалов (homes) по какому бы то ни было делу, сюзерен, по ассизу и обычаю Иерусалимского королевства, не может и не должен повещать (semondre) о явке на суд иначе, как </w:t>
      </w:r>
      <w:proofErr w:type="gramStart"/>
      <w:r w:rsidRPr="00A905CE">
        <w:rPr>
          <w:rFonts w:eastAsia="Times New Roman" w:cs="Times New Roman"/>
          <w:sz w:val="24"/>
          <w:szCs w:val="24"/>
          <w:lang w:eastAsia="ru-RU"/>
        </w:rPr>
        <w:t>своею</w:t>
      </w:r>
      <w:proofErr w:type="gramEnd"/>
      <w:r w:rsidRPr="00A905CE">
        <w:rPr>
          <w:rFonts w:eastAsia="Times New Roman" w:cs="Times New Roman"/>
          <w:sz w:val="24"/>
          <w:szCs w:val="24"/>
          <w:lang w:eastAsia="ru-RU"/>
        </w:rPr>
        <w:t xml:space="preserve"> собственною особою. Если же сюзерен повещает кого-нибудь из своих вассалов чрез посредство других трёх, своих же вассалов, чтобы он явился к нему на суд по делу, в котором на него жалуются, повещаемый отвечает: «Я извиняюсь (jesuisessoignes), потому что не могу явиться»; и если ему при этом назначают день и час явки на суд, и он извиняется, что в этот час и день ему невозможно явиться, то в первый раз ему должно верить на-слово. Но если сюзерен повещает его письмом или чрез знаменосца (Ьапіег), и он будет извиняться, то он должен изложить свое извинение (essoine) пред сюзереном чрез своего наречного</w:t>
      </w:r>
      <w:proofErr w:type="gramStart"/>
      <w:r w:rsidRPr="00A905CE">
        <w:rPr>
          <w:rFonts w:eastAsia="Times New Roman" w:cs="Times New Roman"/>
          <w:sz w:val="24"/>
          <w:szCs w:val="24"/>
          <w:lang w:eastAsia="ru-RU"/>
        </w:rPr>
        <w:t>… Е</w:t>
      </w:r>
      <w:proofErr w:type="gramEnd"/>
      <w:r w:rsidRPr="00A905CE">
        <w:rPr>
          <w:rFonts w:eastAsia="Times New Roman" w:cs="Times New Roman"/>
          <w:sz w:val="24"/>
          <w:szCs w:val="24"/>
          <w:lang w:eastAsia="ru-RU"/>
        </w:rPr>
        <w:t xml:space="preserve">сли же истец (leclamant), несколько дней спустя, скажет сюзерену, что он не верит, чтобы обвиненный был повещён, и будет просить и умолять о своём удовлетворении, сюзерен обязуется снова послать с повещением о явке на суд </w:t>
      </w:r>
      <w:proofErr w:type="gramStart"/>
      <w:r w:rsidRPr="00A905CE">
        <w:rPr>
          <w:rFonts w:eastAsia="Times New Roman" w:cs="Times New Roman"/>
          <w:sz w:val="24"/>
          <w:szCs w:val="24"/>
          <w:lang w:eastAsia="ru-RU"/>
        </w:rPr>
        <w:t>обвинённого</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И если тот снова извиняется, и истец объявит, что он не верит ему, сюзерен должен послать трёх из своих вассалов, одного на место себя, и двух от палаты, и они должны убеждать его явиться в палату по такому-то делу и назвать его при этом по имени и объявить, по какому делу.</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 xml:space="preserve">И если он скажет, что извиняется и не может идти, то они должны отвечать, что противник не верит, а что они пришли от сюзерена и от палаты убеждать его идти в суд, или в противном случае пусть он им докажет свое извинение, как то следует по ассизу и обычаю Иерусалимского королевства. </w:t>
      </w:r>
      <w:r w:rsidRPr="00A905CE">
        <w:rPr>
          <w:rFonts w:eastAsia="Times New Roman" w:cs="Times New Roman"/>
          <w:b/>
          <w:bCs/>
          <w:sz w:val="24"/>
          <w:szCs w:val="24"/>
          <w:lang w:eastAsia="ru-RU"/>
        </w:rPr>
        <w:t xml:space="preserve">[755] </w:t>
      </w:r>
      <w:r w:rsidRPr="00A905CE">
        <w:rPr>
          <w:rFonts w:eastAsia="Times New Roman" w:cs="Times New Roman"/>
          <w:sz w:val="24"/>
          <w:szCs w:val="24"/>
          <w:lang w:eastAsia="ru-RU"/>
        </w:rPr>
        <w:t>И он должен сделать одно из двух: или</w:t>
      </w:r>
      <w:proofErr w:type="gramEnd"/>
      <w:r w:rsidRPr="00A905CE">
        <w:rPr>
          <w:rFonts w:eastAsia="Times New Roman" w:cs="Times New Roman"/>
          <w:sz w:val="24"/>
          <w:szCs w:val="24"/>
          <w:lang w:eastAsia="ru-RU"/>
        </w:rPr>
        <w:t xml:space="preserve"> идти по требованию сюзерена, или дать установленную на этот случай клятву. И он должен клясться над святыми, что он извиняется в невозможности идти на суд; если он то сделает, то на этот раз ему должно поверить. Если же он иначе поступит и не пойдёт на суд, то его извинение признается незаконными, и он проигрывает свое дело, как о том сказано в этой книге, а именно, что тот, кто не удовлетворяет права, сам теряет его. После нескольких дней, если истец услышит, что подсудимый принёс извинение и не явился, и подтвердил свое извинение клятвой, то он должен прийти к сюзерену и сказать ему: «Сир, я вызываю на суд такого-то — и называет его при этом по имени — день назначенный прошёл; он представил извинение, а я вам говорю, что я не верю; вы послали за ним, как то вам следовало; но я не верю тому, чем он извиняется; и потому я вас прошу и умоляю удовлетворить меня, как </w:t>
      </w:r>
      <w:proofErr w:type="gramStart"/>
      <w:r w:rsidRPr="00A905CE">
        <w:rPr>
          <w:rFonts w:eastAsia="Times New Roman" w:cs="Times New Roman"/>
          <w:sz w:val="24"/>
          <w:szCs w:val="24"/>
          <w:lang w:eastAsia="ru-RU"/>
        </w:rPr>
        <w:t>вы то</w:t>
      </w:r>
      <w:proofErr w:type="gramEnd"/>
      <w:r w:rsidRPr="00A905CE">
        <w:rPr>
          <w:rFonts w:eastAsia="Times New Roman" w:cs="Times New Roman"/>
          <w:sz w:val="24"/>
          <w:szCs w:val="24"/>
          <w:lang w:eastAsia="ru-RU"/>
        </w:rPr>
        <w:t xml:space="preserve"> должны, и жалуюсь на него точно также, как и прежде». </w:t>
      </w:r>
      <w:proofErr w:type="gramStart"/>
      <w:r w:rsidRPr="00A905CE">
        <w:rPr>
          <w:rFonts w:eastAsia="Times New Roman" w:cs="Times New Roman"/>
          <w:sz w:val="24"/>
          <w:szCs w:val="24"/>
          <w:lang w:eastAsia="ru-RU"/>
        </w:rPr>
        <w:t>И сюзерен должен в третий раз послать за ним трёх своих вассалов от себя и от палаты, и с ними вместе врача (unfisicien) или хирурга (unselorgien), смотря по выставляемой обвинённым отговорке; врач должен бить также его обязательные вассалом (hornlige) и дает клятву в том, что он освидетельствует подсудимого.</w:t>
      </w:r>
      <w:proofErr w:type="gramEnd"/>
      <w:r w:rsidRPr="00A905CE">
        <w:rPr>
          <w:rFonts w:eastAsia="Times New Roman" w:cs="Times New Roman"/>
          <w:sz w:val="24"/>
          <w:szCs w:val="24"/>
          <w:lang w:eastAsia="ru-RU"/>
        </w:rPr>
        <w:t xml:space="preserve"> Если же между такими вассалами не найдется ни одного врача, то посылается другой, который даёт клятву показать по совести. И те три вассала должны убеждать подсудимого от имени сюзерена явиться на суд по такому-то делу, и назвать его по имени, и сказать, в чем состоит дело. Если же он опять будет извиняться, то те три вассала от палаты, представляющее собою сюзерена, должны ему сказать: «Покажите причину отговорки этому врачу (lemiege)». И он должен согласиться на то, а доктор обязан пощупать ему пульс (tastersonpos) и посмотреть его урину. Если же его отговорка по части хирурга, то подсудимый обязывается показать ему свою рану в присутствии тех трёх вассалов, отправленных сюзереном. И если врач скажет, подтвердив свое показание клятвою, что подсудимый извиняется законно, то его нельзя трогать, пока он остается в своём дом и говорит, что он не может явиться на суд. </w:t>
      </w:r>
      <w:proofErr w:type="gramStart"/>
      <w:r w:rsidRPr="00A905CE">
        <w:rPr>
          <w:rFonts w:eastAsia="Times New Roman" w:cs="Times New Roman"/>
          <w:sz w:val="24"/>
          <w:szCs w:val="24"/>
          <w:lang w:eastAsia="ru-RU"/>
        </w:rPr>
        <w:t xml:space="preserve">Но если врач или хирург не признают причины отсрочки для явки на суд, то он должен идти, или с ним поступят как с вассалом, отказавшимся удовлетворить суд: он теряет свое дело, как о том было сказано в этой книге, а именно, что тот, кто не удовлетворяет права, сам теряет его (homequidefeutdevenirfaireledreitlapert). </w:t>
      </w:r>
      <w:r w:rsidRPr="00A905CE">
        <w:rPr>
          <w:rFonts w:eastAsia="Times New Roman" w:cs="Times New Roman"/>
          <w:b/>
          <w:bCs/>
          <w:sz w:val="24"/>
          <w:szCs w:val="24"/>
          <w:lang w:eastAsia="ru-RU"/>
        </w:rPr>
        <w:t>[756]</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ССХ</w:t>
      </w:r>
      <w:proofErr w:type="gramStart"/>
      <w:r w:rsidRPr="00A905CE">
        <w:rPr>
          <w:rFonts w:eastAsia="Times New Roman" w:cs="Times New Roman"/>
          <w:sz w:val="24"/>
          <w:szCs w:val="24"/>
          <w:lang w:eastAsia="ru-RU"/>
        </w:rPr>
        <w:t>III</w:t>
      </w:r>
      <w:proofErr w:type="gramEnd"/>
      <w:r w:rsidRPr="00A905CE">
        <w:rPr>
          <w:rFonts w:eastAsia="Times New Roman" w:cs="Times New Roman"/>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Если</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i/>
          <w:iCs/>
          <w:sz w:val="24"/>
          <w:szCs w:val="24"/>
          <w:lang w:eastAsia="ru-RU"/>
        </w:rPr>
        <w:t>сюзерен повещает какого-нибудь вассала о предстоящей ему службе, а вассал лишён своего лена или чего-нибудь другого, что захватил сюзерен без определения и без ведома палаты, или сюзерен должен был утвердить за ним лен, как то было обещано пред палатою, и не исполнил того, то каким образом вассал может не принять повещения, пока сюзерен не утвердит его в лене, или не</w:t>
      </w:r>
      <w:proofErr w:type="gramEnd"/>
      <w:r w:rsidRPr="00A905CE">
        <w:rPr>
          <w:rFonts w:eastAsia="Times New Roman" w:cs="Times New Roman"/>
          <w:i/>
          <w:iCs/>
          <w:sz w:val="24"/>
          <w:szCs w:val="24"/>
          <w:lang w:eastAsia="ru-RU"/>
        </w:rPr>
        <w:t xml:space="preserve"> возвратить </w:t>
      </w:r>
      <w:proofErr w:type="gramStart"/>
      <w:r w:rsidRPr="00A905CE">
        <w:rPr>
          <w:rFonts w:eastAsia="Times New Roman" w:cs="Times New Roman"/>
          <w:i/>
          <w:iCs/>
          <w:sz w:val="24"/>
          <w:szCs w:val="24"/>
          <w:lang w:eastAsia="ru-RU"/>
        </w:rPr>
        <w:t>должного</w:t>
      </w:r>
      <w:proofErr w:type="gramEnd"/>
      <w:r w:rsidRPr="00A905CE">
        <w:rPr>
          <w:rFonts w:eastAsia="Times New Roman" w:cs="Times New Roman"/>
          <w:i/>
          <w:iCs/>
          <w:sz w:val="24"/>
          <w:szCs w:val="24"/>
          <w:lang w:eastAsia="ru-RU"/>
        </w:rPr>
        <w:t>, способом выше определённым.</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Если кто-нибудь лишён (estmerme) части своего лена (sonfie), которую удерживает за собою сюзерен, без определения и без ведома палаты, или дело будет идти о том, чтобы сюзерен утвердил в лене вассала, как то требовалось от него пред палатою, а сюзерен вместо того повестит его о какой-нибудь службе, которую он обещал исполнить, и вассал не захочет ни принять повещения, ни отправить</w:t>
      </w:r>
      <w:proofErr w:type="gramEnd"/>
      <w:r w:rsidRPr="00A905CE">
        <w:rPr>
          <w:rFonts w:eastAsia="Times New Roman" w:cs="Times New Roman"/>
          <w:sz w:val="24"/>
          <w:szCs w:val="24"/>
          <w:lang w:eastAsia="ru-RU"/>
        </w:rPr>
        <w:t xml:space="preserve"> службу сюзерену, то он должен сказать тому, кто повещает: </w:t>
      </w:r>
      <w:proofErr w:type="gramStart"/>
      <w:r w:rsidRPr="00A905CE">
        <w:rPr>
          <w:rFonts w:eastAsia="Times New Roman" w:cs="Times New Roman"/>
          <w:sz w:val="24"/>
          <w:szCs w:val="24"/>
          <w:lang w:eastAsia="ru-RU"/>
        </w:rPr>
        <w:t>«Я не признаю того, чтобы я был должен принять это повещение, прежде, нежели мой сюзерен возвратит мне удержанное из моего лена без определения и без ведома палаты, так как в ее собрании я получил то — при этом говорится, что именно получено — и не хочу принимать, если палата не разберёт дела»… И после того он должен предстать пред сюзерена и сказать</w:t>
      </w:r>
      <w:proofErr w:type="gramEnd"/>
      <w:r w:rsidRPr="00A905CE">
        <w:rPr>
          <w:rFonts w:eastAsia="Times New Roman" w:cs="Times New Roman"/>
          <w:sz w:val="24"/>
          <w:szCs w:val="24"/>
          <w:lang w:eastAsia="ru-RU"/>
        </w:rPr>
        <w:t xml:space="preserve"> ему: </w:t>
      </w:r>
      <w:proofErr w:type="gramStart"/>
      <w:r w:rsidRPr="00A905CE">
        <w:rPr>
          <w:rFonts w:eastAsia="Times New Roman" w:cs="Times New Roman"/>
          <w:sz w:val="24"/>
          <w:szCs w:val="24"/>
          <w:lang w:eastAsia="ru-RU"/>
        </w:rPr>
        <w:t>«Сир, вы меня повестили о такой-то службе — и назвать при этом, о какой именно — вы же без определения и без ведома палаты задерживаете такую-то часть моего лена — и сказать именно какую — и я требовал от вас возвращения этой части пред вашею палатою, а вы до сох пор мне не отдали ее и не представили палате причины, по которой вы можете</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не возвращать принадлежащего мне, а потому и я не признаю того, чтобы я должен был принять ваше повещение, пока вы не возвратите должного мне по лену и удержанного без определения и без ведома палаты, или пока не скажете причины, которая будет признана в палате уважительною;</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и я не приму никогда вашего повещения, если палата не предпишет и не скажет, почему я должен: ибо я обязан пред вами службою по своему лену, а меня лишили в этом лене части, которой я от вас и требовал пред вашею палатою — и сказать, именно какой части — а так как я обижен, то потому и не обязан вам службою, и</w:t>
      </w:r>
      <w:proofErr w:type="gramEnd"/>
      <w:r w:rsidRPr="00A905CE">
        <w:rPr>
          <w:rFonts w:eastAsia="Times New Roman" w:cs="Times New Roman"/>
          <w:sz w:val="24"/>
          <w:szCs w:val="24"/>
          <w:lang w:eastAsia="ru-RU"/>
        </w:rPr>
        <w:t xml:space="preserve"> не хочу быть </w:t>
      </w:r>
      <w:proofErr w:type="gramStart"/>
      <w:r w:rsidRPr="00A905CE">
        <w:rPr>
          <w:rFonts w:eastAsia="Times New Roman" w:cs="Times New Roman"/>
          <w:sz w:val="24"/>
          <w:szCs w:val="24"/>
          <w:lang w:eastAsia="ru-RU"/>
        </w:rPr>
        <w:t>обязан</w:t>
      </w:r>
      <w:proofErr w:type="gramEnd"/>
      <w:r w:rsidRPr="00A905CE">
        <w:rPr>
          <w:rFonts w:eastAsia="Times New Roman" w:cs="Times New Roman"/>
          <w:sz w:val="24"/>
          <w:szCs w:val="24"/>
          <w:lang w:eastAsia="ru-RU"/>
        </w:rPr>
        <w:t xml:space="preserve"> по вышеизложенной причине, если палата не предпишет того. И палате я буду повиноваться, сохранив за собою право протеста (saufmonrete- naill)». Таким образом, вассал прикроет себя повиновением палате; а прикрыв себя этим способом, </w:t>
      </w:r>
      <w:r w:rsidRPr="00A905CE">
        <w:rPr>
          <w:rFonts w:eastAsia="Times New Roman" w:cs="Times New Roman"/>
          <w:i/>
          <w:iCs/>
          <w:sz w:val="24"/>
          <w:szCs w:val="24"/>
          <w:lang w:eastAsia="ru-RU"/>
        </w:rPr>
        <w:t>мне кажется</w:t>
      </w:r>
      <w:r w:rsidRPr="00A905CE">
        <w:rPr>
          <w:rFonts w:eastAsia="Times New Roman" w:cs="Times New Roman"/>
          <w:sz w:val="24"/>
          <w:szCs w:val="24"/>
          <w:lang w:eastAsia="ru-RU"/>
        </w:rPr>
        <w:t xml:space="preserve">, он не должен ни принимать вышеупомянутого повещения, ни отправлять </w:t>
      </w:r>
      <w:r w:rsidRPr="00A905CE">
        <w:rPr>
          <w:rFonts w:eastAsia="Times New Roman" w:cs="Times New Roman"/>
          <w:b/>
          <w:bCs/>
          <w:sz w:val="24"/>
          <w:szCs w:val="24"/>
          <w:lang w:eastAsia="ru-RU"/>
        </w:rPr>
        <w:t>[757]</w:t>
      </w:r>
      <w:r w:rsidRPr="00A905CE">
        <w:rPr>
          <w:rFonts w:eastAsia="Times New Roman" w:cs="Times New Roman"/>
          <w:sz w:val="24"/>
          <w:szCs w:val="24"/>
          <w:lang w:eastAsia="ru-RU"/>
        </w:rPr>
        <w:t xml:space="preserve"> требуемой службы, пока палата не сделает своего распоряжения. И, мне кажется, сюзерен не может думать, что палата предпишет принять повещение, пока он не возвратит должного вассалу, как того требовал последний пред палатою, или пока сюзерен не объяснит палате, почему он не должен возвращать.</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В последующих главах, от 214 до 216, автор ассиз рассматривает с такими же подробностями другие случаи, когда вассал может не принять повещения от сюзерена, и различные обстоятельства, какие могут при этом происходить, как, например, крайнюю опасность сюзерена со стороны неприятеля, и как в этом случае поступать, смерть одного из оповещающих на пути, и изменит ли это законность повещения и т</w:t>
      </w:r>
      <w:proofErr w:type="gramEnd"/>
      <w:r w:rsidRPr="00A905CE">
        <w:rPr>
          <w:rFonts w:eastAsia="Times New Roman" w:cs="Times New Roman"/>
          <w:sz w:val="24"/>
          <w:szCs w:val="24"/>
          <w:lang w:eastAsia="ru-RU"/>
        </w:rPr>
        <w:t>. д. Затем автор приступает к перечислению различного рода служб, которые могут требоваться сюзереном от вассала.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ГЛАВАССХ</w:t>
      </w:r>
      <w:proofErr w:type="gramStart"/>
      <w:r w:rsidRPr="00A905CE">
        <w:rPr>
          <w:rFonts w:eastAsia="Times New Roman" w:cs="Times New Roman"/>
          <w:sz w:val="24"/>
          <w:szCs w:val="24"/>
          <w:lang w:eastAsia="ru-RU"/>
        </w:rPr>
        <w:t>V</w:t>
      </w:r>
      <w:proofErr w:type="gramEnd"/>
      <w:r w:rsidRPr="00A905CE">
        <w:rPr>
          <w:rFonts w:eastAsia="Times New Roman" w:cs="Times New Roman"/>
          <w:sz w:val="24"/>
          <w:szCs w:val="24"/>
          <w:lang w:eastAsia="ru-RU"/>
        </w:rPr>
        <w:t>ІІ.</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О том,</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какого рода бывают службы тех, которые обязаны являться на службу к сюзерену лично, и в каком месте служба должна быть отправляема.</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Я намерен упомянуть теперь о тех родах службы, которую обязаны нести вассалы пред своим сюзереном, кому они должны служить лично за лены, полученные от него, когда он сам повещает, или чрез других, как то следует: 1) вассал должен являться, по повещению, на коне и в оружии, во всякое место королевства, куда сюзерен позовёт сам или чрез других, и на всякую</w:t>
      </w:r>
      <w:proofErr w:type="gramEnd"/>
      <w:r w:rsidRPr="00A905CE">
        <w:rPr>
          <w:rFonts w:eastAsia="Times New Roman" w:cs="Times New Roman"/>
          <w:sz w:val="24"/>
          <w:szCs w:val="24"/>
          <w:lang w:eastAsia="ru-RU"/>
        </w:rPr>
        <w:t xml:space="preserve"> службу, как бы на войну, если повещение было сделано, как следует; и оставаться на службе, как то определено в повещении, до одного года: на основании ассиза и обычая Иерусалимского королевства, нельзя повещать более как на один год. </w:t>
      </w:r>
      <w:proofErr w:type="gramStart"/>
      <w:r w:rsidRPr="00A905CE">
        <w:rPr>
          <w:rFonts w:eastAsia="Times New Roman" w:cs="Times New Roman"/>
          <w:sz w:val="24"/>
          <w:szCs w:val="24"/>
          <w:lang w:eastAsia="ru-RU"/>
        </w:rPr>
        <w:t>И тот, кто обязан служить лично или поставить рыцаря или пешего воина, должен отправлять службу во всем королевстве, если повещение было правильно. — 2) И если вассал призван в палату, то он должен ходить с поручениями к тому — или к той, кого сюзерен укажет, если только это не его противник, или если дело не касается его самого, ибо никто не может</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показывать против себя, и к тому не может принудить ни сюзерен, ни кто другой. — 3) Вассал должен делать показания в палате, если то прикажет сюзерен. — 4) Должен отправиться к убийце, если сюзерен предпишет идти от имени палаты. — 5) Должен, по приказанию сюзерена, присутствовать при освидетельствовании нанесённых им ударов, по поводу которых он обвинен перед палатою. — 6) Должен ходить по всему</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 xml:space="preserve">королевству с повещениями от палаты, когда сюзерен прикажет. — 7) Должен исполнять всякие поручения сюзерена по </w:t>
      </w:r>
      <w:r w:rsidRPr="00A905CE">
        <w:rPr>
          <w:rFonts w:eastAsia="Times New Roman" w:cs="Times New Roman"/>
          <w:b/>
          <w:bCs/>
          <w:sz w:val="24"/>
          <w:szCs w:val="24"/>
          <w:lang w:eastAsia="ru-RU"/>
        </w:rPr>
        <w:t xml:space="preserve">[758] </w:t>
      </w:r>
      <w:r w:rsidRPr="00A905CE">
        <w:rPr>
          <w:rFonts w:eastAsia="Times New Roman" w:cs="Times New Roman"/>
          <w:sz w:val="24"/>
          <w:szCs w:val="24"/>
          <w:lang w:eastAsia="ru-RU"/>
        </w:rPr>
        <w:t>всему королевству. — 8) Должен ходить на раздел земли и воды, по приказанию сюзерена. — 9) Должен заниматься следствиями, когда потребуют того от сюзерена.-10) Должен ходить на осмотр земель или другого чего, если сюзерен прикажет от имени палаты. — 11) Наконец, должен исполнить всякую службу, которую</w:t>
      </w:r>
      <w:proofErr w:type="gramEnd"/>
      <w:r w:rsidRPr="00A905CE">
        <w:rPr>
          <w:rFonts w:eastAsia="Times New Roman" w:cs="Times New Roman"/>
          <w:sz w:val="24"/>
          <w:szCs w:val="24"/>
          <w:lang w:eastAsia="ru-RU"/>
        </w:rPr>
        <w:t xml:space="preserve"> должны нести члены палаты, когда сюзерен распорядится.</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И все эти роды службы вассалы обязываются исполнять во всем королевстве и во всех местах, куда сюзерен ходит или не ходит, если повещение было сделано законным порядком. Вне пределов же королевства, вассал должен отправляться и служить сюзерену только в трёх случаях: 1) по случаю брака сюзерена или его детей; 2) для защиты его чести и веры; 3) когда его владение в очевидной опасности, или для общего блага всей страны. И тот или те, кого сюзерен повестит сам, или чрез других законным порядком, относительно трёх последних случаев службы, получат достаточное содержание (estauveirs), пока они будут на службе: всякий знает, что у вассала нет средств за пределами своей земли</w:t>
      </w:r>
      <w:proofErr w:type="gramStart"/>
      <w:r w:rsidRPr="00A905CE">
        <w:rPr>
          <w:rFonts w:eastAsia="Times New Roman" w:cs="Times New Roman"/>
          <w:sz w:val="24"/>
          <w:szCs w:val="24"/>
          <w:lang w:eastAsia="ru-RU"/>
        </w:rPr>
        <w:t>… И</w:t>
      </w:r>
      <w:proofErr w:type="gramEnd"/>
      <w:r w:rsidRPr="00A905CE">
        <w:rPr>
          <w:rFonts w:eastAsia="Times New Roman" w:cs="Times New Roman"/>
          <w:sz w:val="24"/>
          <w:szCs w:val="24"/>
          <w:lang w:eastAsia="ru-RU"/>
        </w:rPr>
        <w:t xml:space="preserve"> женщина, если она имеет лен, на котором лежит обязанность личной службы, должна служить сюзерену тем, что выходить замуж по повещению своего сюзерена, если он повестит ее, что она должна вступить в брак; когда же она вступит в брак, то ее муж (baron) обязуется исполнять все вышеупомянутые роды службы.</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218 служит сокращением предыдущих глав о формах повещения.</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ГЛАВАССХІХ.</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О том</w:t>
      </w:r>
      <w:r w:rsidRPr="00A905CE">
        <w:rPr>
          <w:rFonts w:eastAsia="Times New Roman" w:cs="Times New Roman"/>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что сюзерен не должен повещать вассала о службе, если не имеет в том надобности, и вассала не должен без причины отговариваться от службы в случае повещения.</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Сюзерен не должен ни сам, ни </w:t>
      </w:r>
      <w:proofErr w:type="gramStart"/>
      <w:r w:rsidRPr="00A905CE">
        <w:rPr>
          <w:rFonts w:eastAsia="Times New Roman" w:cs="Times New Roman"/>
          <w:sz w:val="24"/>
          <w:szCs w:val="24"/>
          <w:lang w:eastAsia="ru-RU"/>
        </w:rPr>
        <w:t>чрез</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других</w:t>
      </w:r>
      <w:proofErr w:type="gramEnd"/>
      <w:r w:rsidRPr="00A905CE">
        <w:rPr>
          <w:rFonts w:eastAsia="Times New Roman" w:cs="Times New Roman"/>
          <w:sz w:val="24"/>
          <w:szCs w:val="24"/>
          <w:lang w:eastAsia="ru-RU"/>
        </w:rPr>
        <w:t xml:space="preserve">, повещать о службе, если не имеет в том нужды. И вассал не должен отговариваться, в случае повещения о службе, если не имеет на то уважительной причины. Если же кто-нибудь из них, сюзерен или вассал, поступит иначе, то он сделает не то, что следует, и не сохранить своей верности к </w:t>
      </w:r>
      <w:proofErr w:type="gramStart"/>
      <w:r w:rsidRPr="00A905CE">
        <w:rPr>
          <w:rFonts w:eastAsia="Times New Roman" w:cs="Times New Roman"/>
          <w:sz w:val="24"/>
          <w:szCs w:val="24"/>
          <w:lang w:eastAsia="ru-RU"/>
        </w:rPr>
        <w:t>другому</w:t>
      </w:r>
      <w:proofErr w:type="gramEnd"/>
      <w:r w:rsidRPr="00A905CE">
        <w:rPr>
          <w:rFonts w:eastAsia="Times New Roman" w:cs="Times New Roman"/>
          <w:sz w:val="24"/>
          <w:szCs w:val="24"/>
          <w:lang w:eastAsia="ru-RU"/>
        </w:rPr>
        <w:t>, как то должно.</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В последующих главах от 220 до 226, отчасти повторяется вышесказанное о формах повещения, отчасти же дополняется новыми соображениями в таких случаях, когда нужно решить вопрос о том, как поступить, если вассал может сам явиться на службу, а его лошадь заболела или если повещающие не застанут вассала дома и т. п.</w:t>
      </w:r>
      <w:r w:rsidRPr="00A905CE">
        <w:rPr>
          <w:rFonts w:eastAsia="Times New Roman" w:cs="Times New Roman"/>
          <w:b/>
          <w:bCs/>
          <w:sz w:val="24"/>
          <w:szCs w:val="24"/>
          <w:lang w:eastAsia="ru-RU"/>
        </w:rPr>
        <w:t>[759]</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CCXXVI (bis).</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О том,</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какою службою обязан вассал сюзерену, если он переступил известный возраст или носит на себе следы очевидного увечья.</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 xml:space="preserve">Есть ассиз и обычай, по которому все рыцари, переступившие возраст </w:t>
      </w:r>
      <w:r w:rsidRPr="00A905CE">
        <w:rPr>
          <w:rFonts w:eastAsia="Times New Roman" w:cs="Times New Roman"/>
          <w:i/>
          <w:iCs/>
          <w:sz w:val="24"/>
          <w:szCs w:val="24"/>
          <w:lang w:eastAsia="ru-RU"/>
        </w:rPr>
        <w:t>шестидесяти</w:t>
      </w:r>
      <w:r w:rsidRPr="00A905CE">
        <w:rPr>
          <w:rFonts w:eastAsia="Times New Roman" w:cs="Times New Roman"/>
          <w:sz w:val="24"/>
          <w:szCs w:val="24"/>
          <w:lang w:eastAsia="ru-RU"/>
        </w:rPr>
        <w:t xml:space="preserve"> лет (по другим манускриптам — </w:t>
      </w:r>
      <w:r w:rsidRPr="00A905CE">
        <w:rPr>
          <w:rFonts w:eastAsia="Times New Roman" w:cs="Times New Roman"/>
          <w:i/>
          <w:iCs/>
          <w:sz w:val="24"/>
          <w:szCs w:val="24"/>
          <w:lang w:eastAsia="ru-RU"/>
        </w:rPr>
        <w:t>сорока</w:t>
      </w:r>
      <w:r w:rsidRPr="00A905CE">
        <w:rPr>
          <w:rFonts w:eastAsia="Times New Roman" w:cs="Times New Roman"/>
          <w:sz w:val="24"/>
          <w:szCs w:val="24"/>
          <w:lang w:eastAsia="ru-RU"/>
        </w:rPr>
        <w:t xml:space="preserve"> лет, что невероятно и составляет ошибку переписчика), или изувеченные очевидным образом, освобождаются от личной службы; и если такой извинится тем, что он переступил возраст, то сюзерен получает от него коня и оружие взамен личной службы, всякий раз, когда пожелает повестить.</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CCXXVII.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О том,</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 xml:space="preserve">каким образом, когда и чрез кого сюзерен повещает женщину, которая имеет лен, несущий на себе личную службу, чтобы она выбрала мужа; и если она, </w:t>
      </w:r>
      <w:proofErr w:type="gramStart"/>
      <w:r w:rsidRPr="00A905CE">
        <w:rPr>
          <w:rFonts w:eastAsia="Times New Roman" w:cs="Times New Roman"/>
          <w:i/>
          <w:iCs/>
          <w:sz w:val="24"/>
          <w:szCs w:val="24"/>
          <w:lang w:eastAsia="ru-RU"/>
        </w:rPr>
        <w:t>быв</w:t>
      </w:r>
      <w:proofErr w:type="gramEnd"/>
      <w:r w:rsidRPr="00A905CE">
        <w:rPr>
          <w:rFonts w:eastAsia="Times New Roman" w:cs="Times New Roman"/>
          <w:i/>
          <w:iCs/>
          <w:sz w:val="24"/>
          <w:szCs w:val="24"/>
          <w:lang w:eastAsia="ru-RU"/>
        </w:rPr>
        <w:t xml:space="preserve"> повещенною, не выберет, то какую пеню налагает на нее сюзерен.</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Когда сюзерен повещает или приказывает повестить, законным порядком, женщину о том, чтобы она выбрала мужа (baron), если владеет леном, несущим личную службу, или девицу, которой достался подобный лен, то он должен предложить ей на выбор трёх баронов, и при том таких, которые равнялись бы по знатности ее прежнему мужу. И он должен повещать в присутствии двух или более вассалов, или чрез своих трёх вассалов, из которых один представляет его самого, а двое от палаты. И тот, кто представляет его, обязан сказать так: «Госпожа, я предлагаю вам от имени такого-то сюзерена — и называет его — трёх баронов, такого-то, такого-то и такого-то — и называет их — и повещаю, что вы должны в такой-то день — и назначает время — взять одного из трёх мною названных в мужья». И это он повторяет в их присутствии три раза</w:t>
      </w:r>
      <w:proofErr w:type="gramStart"/>
      <w:r w:rsidRPr="00A905CE">
        <w:rPr>
          <w:rFonts w:eastAsia="Times New Roman" w:cs="Times New Roman"/>
          <w:sz w:val="24"/>
          <w:szCs w:val="24"/>
          <w:lang w:eastAsia="ru-RU"/>
        </w:rPr>
        <w:t>… И</w:t>
      </w:r>
      <w:proofErr w:type="gramEnd"/>
      <w:r w:rsidRPr="00A905CE">
        <w:rPr>
          <w:rFonts w:eastAsia="Times New Roman" w:cs="Times New Roman"/>
          <w:sz w:val="24"/>
          <w:szCs w:val="24"/>
          <w:lang w:eastAsia="ru-RU"/>
        </w:rPr>
        <w:t xml:space="preserve"> когда женщина повещена и не выбрала в назначенный срок одного из трёх в мужья, то она должна явиться к сюзерену и изложить причину отказа. </w:t>
      </w:r>
      <w:r w:rsidRPr="00A905CE">
        <w:rPr>
          <w:rFonts w:eastAsia="Times New Roman" w:cs="Times New Roman"/>
          <w:b/>
          <w:bCs/>
          <w:sz w:val="24"/>
          <w:szCs w:val="24"/>
          <w:lang w:eastAsia="ru-RU"/>
        </w:rPr>
        <w:t>[760]</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ГЛАВАССХХ</w:t>
      </w:r>
      <w:proofErr w:type="gramStart"/>
      <w:r w:rsidRPr="00A905CE">
        <w:rPr>
          <w:rFonts w:eastAsia="Times New Roman" w:cs="Times New Roman"/>
          <w:sz w:val="24"/>
          <w:szCs w:val="24"/>
          <w:lang w:eastAsia="ru-RU"/>
        </w:rPr>
        <w:t>VIII</w:t>
      </w:r>
      <w:proofErr w:type="gramEnd"/>
      <w:r w:rsidRPr="00A905CE">
        <w:rPr>
          <w:rFonts w:eastAsia="Times New Roman" w:cs="Times New Roman"/>
          <w:b/>
          <w:bCs/>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О том</w:t>
      </w:r>
      <w:r w:rsidRPr="00A905CE">
        <w:rPr>
          <w:rFonts w:eastAsia="Times New Roman" w:cs="Times New Roman"/>
          <w:b/>
          <w:bCs/>
          <w:i/>
          <w:iCs/>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каким образом женщина, получившая оповещение об избрании мужа и переступившая возраст, может отказаться от повещения и сюзерен не имеет права наказать ее.</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Если сюзерен повещает или приказывает повестить законным образом женщину об избрании мужа, владеющую леном, обязанным личною службою, и переступившую возраст, то она должна прийти к сюзерену или послать, кто ее замещает, и в присутствии совета сказать: «Сир, вы приказали повестить госпожу такую-то — и называет ее — о службе, которую она должна нести вам лично, как женщина, пользующаяся леном от вас; на это, сир, она отвечает вам, а я за нее, следующим образом: «она не принимает вашего повещения и не хочет принять, если палата не предпишет. И говорит почему: потому что она считает себя освобожденною от личной службы, на которую она обязана, как женщина; и говорит, каким образом. Во-первых, и прежде всего, ей известно, что есть ассиз и обычай Иерусалимского королевства и Кипрского, по которому люди, несущие личную службу и переступившие 60 лет, освобождаются от службы»… </w:t>
      </w:r>
      <w:r w:rsidRPr="00A905CE">
        <w:rPr>
          <w:rFonts w:eastAsia="Times New Roman" w:cs="Times New Roman"/>
          <w:i/>
          <w:iCs/>
          <w:sz w:val="24"/>
          <w:szCs w:val="24"/>
          <w:lang w:eastAsia="ru-RU"/>
        </w:rPr>
        <w:t>Я не полагаю</w:t>
      </w:r>
      <w:r w:rsidRPr="00A905CE">
        <w:rPr>
          <w:rFonts w:eastAsia="Times New Roman" w:cs="Times New Roman"/>
          <w:sz w:val="24"/>
          <w:szCs w:val="24"/>
          <w:lang w:eastAsia="ru-RU"/>
        </w:rPr>
        <w:t>, чтобы сюзерен мог ожидать от палаты, чтобы та предписала такой женщине принять повещение об избрании мужа.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В следующих главах автор продолжает рассматривать другие случаи в отношениях женских вассалов к сюзерену и вообще говорит о значении лена; только в конце он посвящает несколько слов относительно управления вилланов, живших в лене, и прав сюзерена на их личность. Затем последние главы Ассиз посвящены статистическому описанию Иерусалимского королевства, исключительно с военной стороны, т.-е. по отношению числа войска, которое должны были поставлять королю духовные и светские вассалы и города. Самая последняя глава исчисляет Иерусалимских королей, при которых издавались ассизы (см. о том выше, на стр. 750).</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Ассизы палаты граждан.</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(Между 1173 и 1183 г.).</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 xml:space="preserve">начинается книга deJustitiaetJure; </w:t>
      </w:r>
      <w:proofErr w:type="gramStart"/>
      <w:r w:rsidRPr="00A905CE">
        <w:rPr>
          <w:rFonts w:eastAsia="Times New Roman" w:cs="Times New Roman"/>
          <w:i/>
          <w:iCs/>
          <w:sz w:val="24"/>
          <w:szCs w:val="24"/>
          <w:lang w:eastAsia="ru-RU"/>
        </w:rPr>
        <w:t xml:space="preserve">она толкует о правде и о праве, а прежде всего о том, каким человеком должен быть виконт, и какими людьми должны быть присяжные в Палате, и какими людьми они не должны быть, и как они должны </w:t>
      </w:r>
      <w:r w:rsidRPr="00A905CE">
        <w:rPr>
          <w:rFonts w:eastAsia="Times New Roman" w:cs="Times New Roman"/>
          <w:b/>
          <w:bCs/>
          <w:sz w:val="24"/>
          <w:szCs w:val="24"/>
          <w:lang w:eastAsia="ru-RU"/>
        </w:rPr>
        <w:t>[761]</w:t>
      </w:r>
      <w:r w:rsidRPr="00A905CE">
        <w:rPr>
          <w:rFonts w:eastAsia="Times New Roman" w:cs="Times New Roman"/>
          <w:i/>
          <w:iCs/>
          <w:sz w:val="24"/>
          <w:szCs w:val="24"/>
          <w:lang w:eastAsia="ru-RU"/>
        </w:rPr>
        <w:t xml:space="preserve"> управлять и судить всех мужчин и всех женщин, и всякое дело об убийстве, грабеже, продаже, купле, займе, домах, землях, виноградниках, конных и пеших</w:t>
      </w:r>
      <w:proofErr w:type="gramEnd"/>
      <w:r w:rsidRPr="00A905CE">
        <w:rPr>
          <w:rFonts w:eastAsia="Times New Roman" w:cs="Times New Roman"/>
          <w:i/>
          <w:iCs/>
          <w:sz w:val="24"/>
          <w:szCs w:val="24"/>
          <w:lang w:eastAsia="ru-RU"/>
        </w:rPr>
        <w:t xml:space="preserve"> </w:t>
      </w:r>
      <w:proofErr w:type="gramStart"/>
      <w:r w:rsidRPr="00A905CE">
        <w:rPr>
          <w:rFonts w:eastAsia="Times New Roman" w:cs="Times New Roman"/>
          <w:i/>
          <w:iCs/>
          <w:sz w:val="24"/>
          <w:szCs w:val="24"/>
          <w:lang w:eastAsia="ru-RU"/>
        </w:rPr>
        <w:t>людях</w:t>
      </w:r>
      <w:proofErr w:type="gramEnd"/>
      <w:r w:rsidRPr="00A905CE">
        <w:rPr>
          <w:rFonts w:eastAsia="Times New Roman" w:cs="Times New Roman"/>
          <w:i/>
          <w:iCs/>
          <w:sz w:val="24"/>
          <w:szCs w:val="24"/>
          <w:lang w:eastAsia="ru-RU"/>
        </w:rPr>
        <w:t>, и обо всех вещах, которые будут им представлены на рассмотрение.</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В начале этой книги мы должны сказать о правосудии и о праве. И прежде всего, следует заботиться о том, чтобы каждый мужчина и каждая женщина пользовались своим правом, ибо в римском законе (enLatin) правосудие определяется следующим образом: </w:t>
      </w:r>
      <w:proofErr w:type="gramStart"/>
      <w:r w:rsidRPr="00A905CE">
        <w:rPr>
          <w:rFonts w:eastAsia="Times New Roman" w:cs="Times New Roman"/>
          <w:i/>
          <w:iCs/>
          <w:sz w:val="24"/>
          <w:szCs w:val="24"/>
          <w:lang w:eastAsia="ru-RU"/>
        </w:rPr>
        <w:t>Justitiaestconstansetperpetuavoluntasjusstiumciiiquetribuendi</w:t>
      </w:r>
      <w:r w:rsidRPr="00A905CE">
        <w:rPr>
          <w:rFonts w:eastAsia="Times New Roman" w:cs="Times New Roman"/>
          <w:sz w:val="24"/>
          <w:szCs w:val="24"/>
          <w:lang w:eastAsia="ru-RU"/>
        </w:rPr>
        <w:t xml:space="preserve"> (Правосудие есть твердая и постоянная воля сохранять за каждым его право (Institutionum 1, I, t.</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I, 1. 1))</w:t>
      </w:r>
      <w:proofErr w:type="gramEnd"/>
      <w:r w:rsidRPr="00A905CE">
        <w:rPr>
          <w:rFonts w:eastAsia="Times New Roman" w:cs="Times New Roman"/>
          <w:sz w:val="24"/>
          <w:szCs w:val="24"/>
          <w:lang w:eastAsia="ru-RU"/>
        </w:rPr>
        <w:t>.</w:t>
      </w:r>
      <w:r w:rsidRPr="00A905CE">
        <w:rPr>
          <w:rFonts w:eastAsia="Times New Roman" w:cs="Times New Roman"/>
          <w:i/>
          <w:iCs/>
          <w:sz w:val="24"/>
          <w:szCs w:val="24"/>
          <w:lang w:eastAsia="ru-RU"/>
        </w:rPr>
        <w:t>Constans,</w:t>
      </w:r>
      <w:r w:rsidRPr="00A905CE">
        <w:rPr>
          <w:rFonts w:eastAsia="Times New Roman" w:cs="Times New Roman"/>
          <w:sz w:val="24"/>
          <w:szCs w:val="24"/>
          <w:lang w:eastAsia="ru-RU"/>
        </w:rPr>
        <w:t xml:space="preserve">то есть твёрдым, следует быть в верности и правосудии, ибо тот, кто твёрд в вере и правосудии, жив будет и не умрёт. И римский закон говорить: </w:t>
      </w:r>
      <w:r w:rsidRPr="00A905CE">
        <w:rPr>
          <w:rFonts w:eastAsia="Times New Roman" w:cs="Times New Roman"/>
          <w:i/>
          <w:iCs/>
          <w:sz w:val="24"/>
          <w:szCs w:val="24"/>
          <w:lang w:eastAsia="ru-RU"/>
        </w:rPr>
        <w:t>Justusexfidevivit,</w:t>
      </w:r>
      <w:r w:rsidRPr="00A905CE">
        <w:rPr>
          <w:rFonts w:eastAsia="Times New Roman" w:cs="Times New Roman"/>
          <w:sz w:val="24"/>
          <w:szCs w:val="24"/>
          <w:lang w:eastAsia="ru-RU"/>
        </w:rPr>
        <w:t xml:space="preserve">то есть, праведный верою живёт. Равным образом, правосудие должно быть вечно, то есть, беспрерывно, ибо и Давид говорит: </w:t>
      </w:r>
      <w:r w:rsidRPr="00A905CE">
        <w:rPr>
          <w:rFonts w:eastAsia="Times New Roman" w:cs="Times New Roman"/>
          <w:i/>
          <w:iCs/>
          <w:sz w:val="24"/>
          <w:szCs w:val="24"/>
          <w:lang w:eastAsia="ru-RU"/>
        </w:rPr>
        <w:t>JustitiaDeimanetinsaeculumsaectili,</w:t>
      </w:r>
      <w:r w:rsidRPr="00A905CE">
        <w:rPr>
          <w:rFonts w:eastAsia="Times New Roman" w:cs="Times New Roman"/>
          <w:sz w:val="24"/>
          <w:szCs w:val="24"/>
          <w:lang w:eastAsia="ru-RU"/>
        </w:rPr>
        <w:t>то есть, правосудие божие продолжается во все дни. А потому по долгу чести и правды мы должны заботиться, прежде всего, чтобы воздать должное каждому мужчине и каждой женщине.</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каким человеком должен быть сюзерен, и какие необходимы ему качества, чтобы справедливо судить всех.</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Кто хочет судить и творить правду, должен, прежде всего, сам бояться и любить Бога; а ни один человек не может ни бояться, ни любить Бога, если он не имеет веры; если же он имеет веру, то будет иметь в себе истину и правду, ибо сказано </w:t>
      </w:r>
      <w:proofErr w:type="gramStart"/>
      <w:r w:rsidRPr="00A905CE">
        <w:rPr>
          <w:rFonts w:eastAsia="Times New Roman" w:cs="Times New Roman"/>
          <w:sz w:val="24"/>
          <w:szCs w:val="24"/>
          <w:lang w:eastAsia="ru-RU"/>
        </w:rPr>
        <w:t>в</w:t>
      </w:r>
      <w:proofErr w:type="gramEnd"/>
      <w:r w:rsidRPr="00A905CE">
        <w:rPr>
          <w:rFonts w:eastAsia="Times New Roman" w:cs="Times New Roman"/>
          <w:sz w:val="24"/>
          <w:szCs w:val="24"/>
          <w:lang w:eastAsia="ru-RU"/>
        </w:rPr>
        <w:t xml:space="preserve"> Писаны: </w:t>
      </w:r>
      <w:r w:rsidRPr="00A905CE">
        <w:rPr>
          <w:rFonts w:eastAsia="Times New Roman" w:cs="Times New Roman"/>
          <w:i/>
          <w:iCs/>
          <w:sz w:val="24"/>
          <w:szCs w:val="24"/>
          <w:lang w:eastAsia="ru-RU"/>
        </w:rPr>
        <w:t>Fideliomniacooperanturinbonum,</w:t>
      </w:r>
      <w:r w:rsidRPr="00A905CE">
        <w:rPr>
          <w:rFonts w:eastAsia="Times New Roman" w:cs="Times New Roman"/>
          <w:sz w:val="24"/>
          <w:szCs w:val="24"/>
          <w:lang w:eastAsia="ru-RU"/>
        </w:rPr>
        <w:t xml:space="preserve">то есть, верному человеку всякое дело к добру. </w:t>
      </w:r>
      <w:proofErr w:type="gramStart"/>
      <w:r w:rsidRPr="00A905CE">
        <w:rPr>
          <w:rFonts w:eastAsia="Times New Roman" w:cs="Times New Roman"/>
          <w:sz w:val="24"/>
          <w:szCs w:val="24"/>
          <w:lang w:eastAsia="ru-RU"/>
        </w:rPr>
        <w:t>Итак, кто хочет другому творить правду, должен иметь всегда в себе страх и любовь господню, и только тогда может судить и творить правду.</w:t>
      </w:r>
      <w:proofErr w:type="gramEnd"/>
      <w:r w:rsidRPr="00A905CE">
        <w:rPr>
          <w:rFonts w:eastAsia="Times New Roman" w:cs="Times New Roman"/>
          <w:sz w:val="24"/>
          <w:szCs w:val="24"/>
          <w:lang w:eastAsia="ru-RU"/>
        </w:rPr>
        <w:t xml:space="preserve"> И надобно быть очень правым и хорошо сведущим тому, кто хочет судить чужие проступки. Ибо много берет на себя всякий, кто решается судить мужчину или женщину: он должен обратить внимание на всю жизнь и нравы каждого и каждой; и сверх того ему следует принять в соображение и все добрые их поступки. И наконец; он должен помнить, что как он судит людей, так и его будут судить люди, ибо в Евангелии сказано: </w:t>
      </w:r>
      <w:proofErr w:type="gramStart"/>
      <w:r w:rsidRPr="00A905CE">
        <w:rPr>
          <w:rFonts w:eastAsia="Times New Roman" w:cs="Times New Roman"/>
          <w:i/>
          <w:iCs/>
          <w:sz w:val="24"/>
          <w:szCs w:val="24"/>
          <w:lang w:eastAsia="ru-RU"/>
        </w:rPr>
        <w:t>Quocumqueenimjudiciojudicabitisjudicabimini</w:t>
      </w:r>
      <w:r w:rsidRPr="00A905CE">
        <w:rPr>
          <w:rFonts w:eastAsia="Times New Roman" w:cs="Times New Roman"/>
          <w:sz w:val="24"/>
          <w:szCs w:val="24"/>
          <w:lang w:eastAsia="ru-RU"/>
        </w:rPr>
        <w:t xml:space="preserve"> (Ибо каким судом судите, таким судимы будете.</w:t>
      </w:r>
      <w:proofErr w:type="gramEnd"/>
      <w:r w:rsidRPr="00A905CE">
        <w:rPr>
          <w:rFonts w:eastAsia="Times New Roman" w:cs="Times New Roman"/>
          <w:sz w:val="24"/>
          <w:szCs w:val="24"/>
          <w:lang w:eastAsia="ru-RU"/>
        </w:rPr>
        <w:t xml:space="preserve"> Матф. VII, 1). </w:t>
      </w:r>
      <w:r w:rsidRPr="00A905CE">
        <w:rPr>
          <w:rFonts w:eastAsia="Times New Roman" w:cs="Times New Roman"/>
          <w:b/>
          <w:bCs/>
          <w:sz w:val="24"/>
          <w:szCs w:val="24"/>
          <w:lang w:eastAsia="ru-RU"/>
        </w:rPr>
        <w:t>[762]</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III.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виконте города, назначаемом вместо короля для выслушивания подающих жалобы, и как он должен держать себя на службе королю.</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Виконт города (lebaillydelavile или leVisconte, городской глава), на котором лежит забота охранять людей, должен, прежде всего, иметь ум и справедливость, чтобы поддерживать всех тех, которые будут приходить к нему. И пока город находится в его власти, он обязан жить по закону и по разуму. Антонин и другие римские императоры говорили: </w:t>
      </w:r>
      <w:proofErr w:type="gramStart"/>
      <w:r w:rsidRPr="00A905CE">
        <w:rPr>
          <w:rFonts w:eastAsia="Times New Roman" w:cs="Times New Roman"/>
          <w:sz w:val="24"/>
          <w:szCs w:val="24"/>
          <w:lang w:eastAsia="ru-RU"/>
        </w:rPr>
        <w:t>Quamvis… legibusviverevolumus (Licetenimlegibussolutisumus, attamenlegibusvivimus.</w:t>
      </w:r>
      <w:proofErr w:type="gramEnd"/>
      <w:r w:rsidRPr="00A905CE">
        <w:rPr>
          <w:rFonts w:eastAsia="Times New Roman" w:cs="Times New Roman"/>
          <w:sz w:val="24"/>
          <w:szCs w:val="24"/>
          <w:lang w:eastAsia="ru-RU"/>
        </w:rPr>
        <w:t xml:space="preserve"> </w:t>
      </w:r>
      <w:r w:rsidRPr="00A905CE">
        <w:rPr>
          <w:rFonts w:eastAsia="Times New Roman" w:cs="Times New Roman"/>
          <w:i/>
          <w:iCs/>
          <w:sz w:val="24"/>
          <w:szCs w:val="24"/>
          <w:lang w:eastAsia="ru-RU"/>
        </w:rPr>
        <w:t xml:space="preserve">Instit., </w:t>
      </w:r>
      <w:r w:rsidRPr="00A905CE">
        <w:rPr>
          <w:rFonts w:eastAsia="Times New Roman" w:cs="Times New Roman"/>
          <w:sz w:val="24"/>
          <w:szCs w:val="24"/>
          <w:lang w:eastAsia="ru-RU"/>
        </w:rPr>
        <w:t xml:space="preserve">1. II. t. </w:t>
      </w:r>
      <w:proofErr w:type="gramStart"/>
      <w:r w:rsidRPr="00A905CE">
        <w:rPr>
          <w:rFonts w:eastAsia="Times New Roman" w:cs="Times New Roman"/>
          <w:sz w:val="24"/>
          <w:szCs w:val="24"/>
          <w:lang w:eastAsia="ru-RU"/>
        </w:rPr>
        <w:t>Х</w:t>
      </w:r>
      <w:proofErr w:type="gramEnd"/>
      <w:r w:rsidRPr="00A905CE">
        <w:rPr>
          <w:rFonts w:eastAsia="Times New Roman" w:cs="Times New Roman"/>
          <w:sz w:val="24"/>
          <w:szCs w:val="24"/>
          <w:lang w:eastAsia="ru-RU"/>
        </w:rPr>
        <w:t>VII, 1. 8), то есть, хотя мы не связаны законом, но живём по закону. Так должен поступать и виконт города для своей чести и для спасения своей души, чтобы его добрая слава послужила примером хорошего для тех, которые ниже его.</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ІV.</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какого человека должен король назначать бальи или виконтом, и каким образом и как он обязан творить правду и предписывать присяжным палаты произносить приговоры на основании жалобы истца и ответов подсудимого.</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Владетель города должен, по совету горожан, назначать виконтом палаты такое лицо, которое любит Бога, и верить в него и будет творить правду всем тем, которые явятся с жалобою. Ибо, когда виконт восседает на своём месте в палате, он должен выслушивать кротко и с приятным лицом, как жалобу истца, так и ответы подсудимого. После того виконт должен приказать присяжным (jures) рассудить истца и обвинённого, на основании слышанного ими. И когда дело будет решено, виконт должен удовлетворить того, кто выиграл тяжбу. А затем виконт обязан взыскать то, что следует владетелю.</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V.</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как должен поступать виконт, чтобы приносить пользу, и что он теряет, когда действует не так, как то следует.</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Виконт не может и не должен благоприятствовать в палате никому и кривить, ни по злобе личной какому-нибудь мужчине или </w:t>
      </w:r>
      <w:r w:rsidRPr="00A905CE">
        <w:rPr>
          <w:rFonts w:eastAsia="Times New Roman" w:cs="Times New Roman"/>
          <w:b/>
          <w:bCs/>
          <w:sz w:val="24"/>
          <w:szCs w:val="24"/>
          <w:lang w:eastAsia="ru-RU"/>
        </w:rPr>
        <w:t xml:space="preserve">[763] </w:t>
      </w:r>
      <w:r w:rsidRPr="00A905CE">
        <w:rPr>
          <w:rFonts w:eastAsia="Times New Roman" w:cs="Times New Roman"/>
          <w:sz w:val="24"/>
          <w:szCs w:val="24"/>
          <w:lang w:eastAsia="ru-RU"/>
        </w:rPr>
        <w:t>женщине, ни по обещанию того или другого. Если же он сделает что-либо подобное, и будет то доказано и узнано присяжными, то он будет наказан по мере проступка, лишён звания виконта и изгнан из королевства; все же его имущество достается в руки владетеля города.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VI.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как виконт должен поступать с худыми обычаями, и как он должен поддерживать своею честностью хорошие обычаи.</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Виконт не должен вводить худых обычаев в землю, и если он это сделает, то присяжные не должны терпеть того, и обязаны сказать сюзерену, а сюзерен обязан лишить его звания, и если он не обязательный вассал (bomlige), изгнать из города в течение 8 дней (по друг</w:t>
      </w:r>
      <w:proofErr w:type="gramStart"/>
      <w:r w:rsidRPr="00A905CE">
        <w:rPr>
          <w:rFonts w:eastAsia="Times New Roman" w:cs="Times New Roman"/>
          <w:sz w:val="24"/>
          <w:szCs w:val="24"/>
          <w:lang w:eastAsia="ru-RU"/>
        </w:rPr>
        <w:t>.</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м</w:t>
      </w:r>
      <w:proofErr w:type="gramEnd"/>
      <w:r w:rsidRPr="00A905CE">
        <w:rPr>
          <w:rFonts w:eastAsia="Times New Roman" w:cs="Times New Roman"/>
          <w:sz w:val="24"/>
          <w:szCs w:val="24"/>
          <w:lang w:eastAsia="ru-RU"/>
        </w:rPr>
        <w:t xml:space="preserve">анускриптам, </w:t>
      </w:r>
      <w:r w:rsidRPr="00A905CE">
        <w:rPr>
          <w:rFonts w:eastAsia="Times New Roman" w:cs="Times New Roman"/>
          <w:i/>
          <w:iCs/>
          <w:sz w:val="24"/>
          <w:szCs w:val="24"/>
          <w:lang w:eastAsia="ru-RU"/>
        </w:rPr>
        <w:t>8 лет</w:t>
      </w:r>
      <w:r w:rsidRPr="00A905CE">
        <w:rPr>
          <w:rFonts w:eastAsia="Times New Roman" w:cs="Times New Roman"/>
          <w:sz w:val="24"/>
          <w:szCs w:val="24"/>
          <w:lang w:eastAsia="ru-RU"/>
        </w:rPr>
        <w:t>, что невероятно). Ибо виконт обязан клятвою хорошие обычаи поддерживать, а дурные истреблять, для чести Бога, для пользы земли и для спасения своей души.</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VII.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какие люди бывают присяжными, и для кого они назначаются.</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Присяжные (Обыкновенно их было 12) должны быть законными людьми и любящими Бога, творить правду </w:t>
      </w:r>
      <w:proofErr w:type="gramStart"/>
      <w:r w:rsidRPr="00A905CE">
        <w:rPr>
          <w:rFonts w:eastAsia="Times New Roman" w:cs="Times New Roman"/>
          <w:sz w:val="24"/>
          <w:szCs w:val="24"/>
          <w:lang w:eastAsia="ru-RU"/>
        </w:rPr>
        <w:t>не лицеприятно</w:t>
      </w:r>
      <w:proofErr w:type="gramEnd"/>
      <w:r w:rsidRPr="00A905CE">
        <w:rPr>
          <w:rFonts w:eastAsia="Times New Roman" w:cs="Times New Roman"/>
          <w:sz w:val="24"/>
          <w:szCs w:val="24"/>
          <w:lang w:eastAsia="ru-RU"/>
        </w:rPr>
        <w:t xml:space="preserve">, как </w:t>
      </w:r>
      <w:r w:rsidRPr="00A905CE">
        <w:rPr>
          <w:rFonts w:eastAsia="Times New Roman" w:cs="Times New Roman"/>
          <w:i/>
          <w:iCs/>
          <w:sz w:val="24"/>
          <w:szCs w:val="24"/>
          <w:lang w:eastAsia="ru-RU"/>
        </w:rPr>
        <w:t>сказано в законе: utamicusveritatisfiat,</w:t>
      </w:r>
      <w:r w:rsidRPr="00A905CE">
        <w:rPr>
          <w:rFonts w:eastAsia="Times New Roman" w:cs="Times New Roman"/>
          <w:sz w:val="24"/>
          <w:szCs w:val="24"/>
          <w:lang w:eastAsia="ru-RU"/>
        </w:rPr>
        <w:t xml:space="preserve"> т.-е. да будет другом правды; ибо все падает на его душу, если он говорит неправду. Они должны давать лучшие советы, какие могут, всякому и всякой, кто к ним обратится.</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w:t>
      </w:r>
      <w:proofErr w:type="gramStart"/>
      <w:r w:rsidRPr="00A905CE">
        <w:rPr>
          <w:rFonts w:eastAsia="Times New Roman" w:cs="Times New Roman"/>
          <w:sz w:val="24"/>
          <w:szCs w:val="24"/>
          <w:lang w:eastAsia="ru-RU"/>
        </w:rPr>
        <w:t>VIII</w:t>
      </w:r>
      <w:proofErr w:type="gramEnd"/>
      <w:r w:rsidRPr="00A905CE">
        <w:rPr>
          <w:rFonts w:eastAsia="Times New Roman" w:cs="Times New Roman"/>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что присяжные могут делать, и чего не могут; если же они делают последнее, то их должно изгнать из общества присяжных.</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Присяжные, ни в какой тяжбе не должны быть адвокатами (avocas, се estadireavantparliers) и судьями. И если кто это сделает, то должен быть исключён из общества других присяжных, и теряет </w:t>
      </w:r>
      <w:r w:rsidRPr="00A905CE">
        <w:rPr>
          <w:rFonts w:eastAsia="Times New Roman" w:cs="Times New Roman"/>
          <w:b/>
          <w:bCs/>
          <w:sz w:val="24"/>
          <w:szCs w:val="24"/>
          <w:lang w:eastAsia="ru-RU"/>
        </w:rPr>
        <w:t xml:space="preserve">[764] </w:t>
      </w:r>
      <w:r w:rsidRPr="00A905CE">
        <w:rPr>
          <w:rFonts w:eastAsia="Times New Roman" w:cs="Times New Roman"/>
          <w:sz w:val="24"/>
          <w:szCs w:val="24"/>
          <w:lang w:eastAsia="ru-RU"/>
        </w:rPr>
        <w:t xml:space="preserve">голос в палате, ибо римский закон повелевает: </w:t>
      </w:r>
      <w:r w:rsidRPr="00A905CE">
        <w:rPr>
          <w:rFonts w:eastAsia="Times New Roman" w:cs="Times New Roman"/>
          <w:i/>
          <w:iCs/>
          <w:sz w:val="24"/>
          <w:szCs w:val="24"/>
          <w:lang w:eastAsia="ru-RU"/>
        </w:rPr>
        <w:t>utinunaeademquecausanullusessedebeatadvocatusetjudex.</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w:t>
      </w:r>
      <w:proofErr w:type="gramStart"/>
      <w:r w:rsidRPr="00A905CE">
        <w:rPr>
          <w:rFonts w:eastAsia="Times New Roman" w:cs="Times New Roman"/>
          <w:sz w:val="24"/>
          <w:szCs w:val="24"/>
          <w:lang w:eastAsia="ru-RU"/>
        </w:rPr>
        <w:t>IX</w:t>
      </w:r>
      <w:proofErr w:type="gramEnd"/>
      <w:r w:rsidRPr="00A905CE">
        <w:rPr>
          <w:rFonts w:eastAsia="Times New Roman" w:cs="Times New Roman"/>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как должны вести себя присяжные в палате, и как они не должны отклоняться от прямого пути.</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Присяжные, когда они сидят в палате, обязаны слушать и внимать истцу и ответчику, и хорошо слушать; и по выслушании всего, должны произносить приговор по совести без всякой лжи. </w:t>
      </w:r>
      <w:proofErr w:type="gramStart"/>
      <w:r w:rsidRPr="00A905CE">
        <w:rPr>
          <w:rFonts w:eastAsia="Times New Roman" w:cs="Times New Roman"/>
          <w:i/>
          <w:iCs/>
          <w:sz w:val="24"/>
          <w:szCs w:val="24"/>
          <w:lang w:eastAsia="ru-RU"/>
        </w:rPr>
        <w:t>Viarectadebetimedereetnondeclinareaddexteramveladsinistram</w:t>
      </w:r>
      <w:r w:rsidRPr="00A905CE">
        <w:rPr>
          <w:rFonts w:eastAsia="Times New Roman" w:cs="Times New Roman"/>
          <w:b/>
          <w:bCs/>
          <w:sz w:val="24"/>
          <w:szCs w:val="24"/>
          <w:lang w:eastAsia="ru-RU"/>
        </w:rPr>
        <w:t xml:space="preserve">, </w:t>
      </w:r>
      <w:r w:rsidRPr="00A905CE">
        <w:rPr>
          <w:rFonts w:eastAsia="Times New Roman" w:cs="Times New Roman"/>
          <w:i/>
          <w:iCs/>
          <w:sz w:val="24"/>
          <w:szCs w:val="24"/>
          <w:lang w:eastAsia="ru-RU"/>
        </w:rPr>
        <w:t>aequejudicansmagnumetparvum</w:t>
      </w:r>
      <w:r w:rsidRPr="00A905CE">
        <w:rPr>
          <w:rFonts w:eastAsia="Times New Roman" w:cs="Times New Roman"/>
          <w:b/>
          <w:bCs/>
          <w:sz w:val="24"/>
          <w:szCs w:val="24"/>
          <w:lang w:eastAsia="ru-RU"/>
        </w:rPr>
        <w:t xml:space="preserve">, </w:t>
      </w:r>
      <w:r w:rsidRPr="00A905CE">
        <w:rPr>
          <w:rFonts w:eastAsia="Times New Roman" w:cs="Times New Roman"/>
          <w:i/>
          <w:iCs/>
          <w:sz w:val="24"/>
          <w:szCs w:val="24"/>
          <w:lang w:eastAsia="ru-RU"/>
        </w:rPr>
        <w:t>quianonestpersonarumacceptioapudeum</w:t>
      </w:r>
      <w:r w:rsidRPr="00A905CE">
        <w:rPr>
          <w:rFonts w:eastAsia="Times New Roman" w:cs="Times New Roman"/>
          <w:sz w:val="24"/>
          <w:szCs w:val="24"/>
          <w:lang w:eastAsia="ru-RU"/>
        </w:rPr>
        <w:t xml:space="preserve">, </w:t>
      </w:r>
      <w:r w:rsidRPr="00A905CE">
        <w:rPr>
          <w:rFonts w:eastAsia="Times New Roman" w:cs="Times New Roman"/>
          <w:i/>
          <w:iCs/>
          <w:sz w:val="24"/>
          <w:szCs w:val="24"/>
          <w:lang w:eastAsia="ru-RU"/>
        </w:rPr>
        <w:t>etcetera</w:t>
      </w:r>
      <w:r w:rsidRPr="00A905CE">
        <w:rPr>
          <w:rFonts w:eastAsia="Times New Roman" w:cs="Times New Roman"/>
          <w:sz w:val="24"/>
          <w:szCs w:val="24"/>
          <w:lang w:eastAsia="ru-RU"/>
        </w:rPr>
        <w:t>, то есть, судьи должны идти прямою стезею истины и правосудия и не должны уклоняться ни направо, ни налево, и одинаково должны судить как большого, так и малого, как бедного, так и богатого; и все, которые так действуют, считаются друзьями Бога, ибо они творят правду, как то предписано законом и ассизом.</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w:t>
      </w:r>
      <w:proofErr w:type="gramStart"/>
      <w:r w:rsidRPr="00A905CE">
        <w:rPr>
          <w:rFonts w:eastAsia="Times New Roman" w:cs="Times New Roman"/>
          <w:sz w:val="24"/>
          <w:szCs w:val="24"/>
          <w:lang w:eastAsia="ru-RU"/>
        </w:rPr>
        <w:t>X</w:t>
      </w:r>
      <w:proofErr w:type="gramEnd"/>
      <w:r w:rsidRPr="00A905CE">
        <w:rPr>
          <w:rFonts w:eastAsia="Times New Roman" w:cs="Times New Roman"/>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что присяжные не имеют права давать советы, ни выслушивать что-нибудь, в то время, когда они заседают на своих местах.</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Присяжные не должны и не могут поддерживать или давать совет ни одному мужчине и ни одной женщине, пока они заседают на своих местах; они не должны сообщать тайн палаты ни одному человеку в мире, ни даже своему отцу. Если же они сделают это, то их следует лишить чести и изгнать из земли на один год и на один день.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w:t>
      </w:r>
      <w:proofErr w:type="gramStart"/>
      <w:r w:rsidRPr="00A905CE">
        <w:rPr>
          <w:rFonts w:eastAsia="Times New Roman" w:cs="Times New Roman"/>
          <w:sz w:val="24"/>
          <w:szCs w:val="24"/>
          <w:lang w:eastAsia="ru-RU"/>
        </w:rPr>
        <w:t>XI</w:t>
      </w:r>
      <w:proofErr w:type="gramEnd"/>
      <w:r w:rsidRPr="00A905CE">
        <w:rPr>
          <w:rFonts w:eastAsia="Times New Roman" w:cs="Times New Roman"/>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что могут сделать присяжные, а именно примирить двух поссорившихся до начала тяжбы в суде.</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Присяжные, если заблагорассудят, имеют столько власти, что могут помирить своих соседей, которые рассорились, и даже других, но прежде, нежели они пожаловались друг на друга. И они должны предупреждать ссору, насколько то им, возможно, быть всеобщими советниками и постоянно заботиться о сохранении прав </w:t>
      </w:r>
      <w:r w:rsidRPr="00A905CE">
        <w:rPr>
          <w:rFonts w:eastAsia="Times New Roman" w:cs="Times New Roman"/>
          <w:b/>
          <w:bCs/>
          <w:sz w:val="24"/>
          <w:szCs w:val="24"/>
          <w:lang w:eastAsia="ru-RU"/>
        </w:rPr>
        <w:t xml:space="preserve">[765] </w:t>
      </w:r>
      <w:r w:rsidRPr="00A905CE">
        <w:rPr>
          <w:rFonts w:eastAsia="Times New Roman" w:cs="Times New Roman"/>
          <w:sz w:val="24"/>
          <w:szCs w:val="24"/>
          <w:lang w:eastAsia="ru-RU"/>
        </w:rPr>
        <w:t xml:space="preserve">своего сюзерена всеми мерами. Итак, присяжные могут примирить двух человек, прежде, нежели начнется между ними тяжба; но если тяжба началась, то присяжные не могут быть примирителями, потому что они уже знают, кто выиграет дело — истец или ответчик. И судья должен хорошо помнить, что </w:t>
      </w:r>
      <w:r w:rsidRPr="00A905CE">
        <w:rPr>
          <w:rFonts w:eastAsia="Times New Roman" w:cs="Times New Roman"/>
          <w:i/>
          <w:iCs/>
          <w:sz w:val="24"/>
          <w:szCs w:val="24"/>
          <w:lang w:eastAsia="ru-RU"/>
        </w:rPr>
        <w:t>actor</w:t>
      </w:r>
      <w:r w:rsidRPr="00A905CE">
        <w:rPr>
          <w:rFonts w:eastAsia="Times New Roman" w:cs="Times New Roman"/>
          <w:sz w:val="24"/>
          <w:szCs w:val="24"/>
          <w:lang w:eastAsia="ru-RU"/>
        </w:rPr>
        <w:t xml:space="preserve"> значит истец (leclamant), и </w:t>
      </w:r>
      <w:r w:rsidRPr="00A905CE">
        <w:rPr>
          <w:rFonts w:eastAsia="Times New Roman" w:cs="Times New Roman"/>
          <w:i/>
          <w:iCs/>
          <w:sz w:val="24"/>
          <w:szCs w:val="24"/>
          <w:lang w:eastAsia="ru-RU"/>
        </w:rPr>
        <w:t>reu</w:t>
      </w:r>
      <w:r w:rsidRPr="00A905CE">
        <w:rPr>
          <w:rFonts w:eastAsia="Times New Roman" w:cs="Times New Roman"/>
          <w:sz w:val="24"/>
          <w:szCs w:val="24"/>
          <w:lang w:eastAsia="ru-RU"/>
        </w:rPr>
        <w:t xml:space="preserve"> — ответчик (lerespondant).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XII.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как должно поступить с теми присяжными, которые, не смотря на свое назначение разбирать дела и помогать вдовам, сиротам и всем, которые спросят их совета, не захотят советовать, когда их попросят о том в палате.</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Если случится, что сирота мужского или женского пола, или несовершеннолетний ребёнок, или вдова будут просить, называя по имени или вообще двух присяжных из палаты о совете, то разум повелевает дать им такой совет, и притом наилучший. </w:t>
      </w:r>
      <w:proofErr w:type="gramStart"/>
      <w:r w:rsidRPr="00A905CE">
        <w:rPr>
          <w:rFonts w:eastAsia="Times New Roman" w:cs="Times New Roman"/>
          <w:sz w:val="24"/>
          <w:szCs w:val="24"/>
          <w:lang w:eastAsia="ru-RU"/>
        </w:rPr>
        <w:t>И если случится, что какой-нибудь присяжный, вызванный по имени одним из вышесказанных лиц, объявит в присутствии прочих присяжных, что он не пойдёт давать совет, то разум повелевает, прежде всего, исключить такое лицо из общества присяжных, лишить его навсегда права быть членом палаты, не выслушивать его показания и не доверять ему, и заставить ответить пред сюзереном, как отвечает вассал, нарушавший верность</w:t>
      </w:r>
      <w:proofErr w:type="gramEnd"/>
      <w:r w:rsidRPr="00A905CE">
        <w:rPr>
          <w:rFonts w:eastAsia="Times New Roman" w:cs="Times New Roman"/>
          <w:sz w:val="24"/>
          <w:szCs w:val="24"/>
          <w:lang w:eastAsia="ru-RU"/>
        </w:rPr>
        <w:t xml:space="preserve">. Ибо он ясно доказал свое вероломство, отказавшись дать совет или сказать правду тому или той, </w:t>
      </w:r>
      <w:proofErr w:type="gramStart"/>
      <w:r w:rsidRPr="00A905CE">
        <w:rPr>
          <w:rFonts w:eastAsia="Times New Roman" w:cs="Times New Roman"/>
          <w:sz w:val="24"/>
          <w:szCs w:val="24"/>
          <w:lang w:eastAsia="ru-RU"/>
        </w:rPr>
        <w:t>которые</w:t>
      </w:r>
      <w:proofErr w:type="gramEnd"/>
      <w:r w:rsidRPr="00A905CE">
        <w:rPr>
          <w:rFonts w:eastAsia="Times New Roman" w:cs="Times New Roman"/>
          <w:sz w:val="24"/>
          <w:szCs w:val="24"/>
          <w:lang w:eastAsia="ru-RU"/>
        </w:rPr>
        <w:t xml:space="preserve"> его просили о том. И знайте хорошо, что нет ни одного из 12 присяжных, который не был бы клятвенно обязан подать совет всякому, кто его попросит, хотя бы то против его отца или матери. И это справедливо и разумно (et се estdreitetrason), ибо присяжные для того и учреждены, чтобы творить суд и давать советы всем тем, которые будут их просить о том.</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В следующих двух главах (</w:t>
      </w:r>
      <w:proofErr w:type="gramStart"/>
      <w:r w:rsidRPr="00A905CE">
        <w:rPr>
          <w:rFonts w:eastAsia="Times New Roman" w:cs="Times New Roman"/>
          <w:sz w:val="24"/>
          <w:szCs w:val="24"/>
          <w:lang w:eastAsia="ru-RU"/>
        </w:rPr>
        <w:t>Х</w:t>
      </w:r>
      <w:proofErr w:type="gramEnd"/>
      <w:r w:rsidRPr="00A905CE">
        <w:rPr>
          <w:rFonts w:eastAsia="Times New Roman" w:cs="Times New Roman"/>
          <w:sz w:val="24"/>
          <w:szCs w:val="24"/>
          <w:lang w:eastAsia="ru-RU"/>
        </w:rPr>
        <w:t xml:space="preserve">III и XIV) автор приводить ассизы из церковного права, почти единственные во всем законодательстве Иерусалимском. Затем он снова возвращается к светскому обществу и излагает свои предметы в следующем порядке: от 16 гл. до 26 гл., о лицах, которые могут вести тяжбу и о различных предметах тяжбы; — от 27 до 42, помещены гражданские законы о правах на собственность и преимущественно поземельную; — </w:t>
      </w:r>
      <w:proofErr w:type="gramStart"/>
      <w:r w:rsidRPr="00A905CE">
        <w:rPr>
          <w:rFonts w:eastAsia="Times New Roman" w:cs="Times New Roman"/>
          <w:sz w:val="24"/>
          <w:szCs w:val="24"/>
          <w:lang w:eastAsia="ru-RU"/>
        </w:rPr>
        <w:t>от 43 до 49, помещена вставка, которая не относится к палате граждан и должна была составить особый кодекс, а именно кодекс морских законов (см. ниже); от 50 до 66, о ссуде и правах кредитора; — от 67 до 86, о поручителях при займе и вообще о кредите; это самая обработанная часть из всего законодательства Иерусалимского;</w:t>
      </w:r>
      <w:proofErr w:type="gramEnd"/>
      <w:r w:rsidRPr="00A905CE">
        <w:rPr>
          <w:rFonts w:eastAsia="Times New Roman" w:cs="Times New Roman"/>
          <w:sz w:val="24"/>
          <w:szCs w:val="24"/>
          <w:lang w:eastAsia="ru-RU"/>
        </w:rPr>
        <w:t xml:space="preserve"> — </w:t>
      </w:r>
      <w:proofErr w:type="gramStart"/>
      <w:r w:rsidRPr="00A905CE">
        <w:rPr>
          <w:rFonts w:eastAsia="Times New Roman" w:cs="Times New Roman"/>
          <w:sz w:val="24"/>
          <w:szCs w:val="24"/>
          <w:lang w:eastAsia="ru-RU"/>
        </w:rPr>
        <w:t xml:space="preserve">от 87 до 105, о найме лиц, домов, садов и проч.; — от 106-110, </w:t>
      </w:r>
      <w:r w:rsidRPr="00A905CE">
        <w:rPr>
          <w:rFonts w:eastAsia="Times New Roman" w:cs="Times New Roman"/>
          <w:b/>
          <w:bCs/>
          <w:sz w:val="24"/>
          <w:szCs w:val="24"/>
          <w:lang w:eastAsia="ru-RU"/>
        </w:rPr>
        <w:t>[766]</w:t>
      </w:r>
      <w:r w:rsidRPr="00A905CE">
        <w:rPr>
          <w:rFonts w:eastAsia="Times New Roman" w:cs="Times New Roman"/>
          <w:sz w:val="24"/>
          <w:szCs w:val="24"/>
          <w:lang w:eastAsia="ru-RU"/>
        </w:rPr>
        <w:t>о складочных местах; — от 111-113, о торговых компаниях: — от 114-118, о договорах между частными людьми; — от 119-136, о гражданском судопроизводстве; — от 137-157, о свидетельстве в суде, заменившем судебную дуэль; — от 158-183, о брачном договоре; — от 184-207, о завещании;</w:t>
      </w:r>
      <w:proofErr w:type="gramEnd"/>
      <w:r w:rsidRPr="00A905CE">
        <w:rPr>
          <w:rFonts w:eastAsia="Times New Roman" w:cs="Times New Roman"/>
          <w:sz w:val="24"/>
          <w:szCs w:val="24"/>
          <w:lang w:eastAsia="ru-RU"/>
        </w:rPr>
        <w:t xml:space="preserve"> от 208-212, о рабах и отпущенниках; — от 213-243, о различных предметах, о даре, об обещаниях, об ответственности отца за долги сына, о судебных нравах женщины, о продаже, об ответственности доктора и ветеринара н т. д.; — от 242 до 243, таможенный тариф королевства; наконец, от 244-304, заключается уголовное законодательство, еще весьма несовершенное, но уже свидетельствовавшее об успехе латинских колоний на Востоке, ибо в западной Европе, где существовала одна судебная дуэль, не могло быть никаких идей об уголовной процедуре. Таким образом, полный кодекс Ассиз Палаты Граждан состоял из 304 глав.</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III.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Морские законы Иерусалимского королевства.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(Между 1162-1173).</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ГЛАВА 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(Так как морской кодекс был включен составителем XII века в число Ассиз Палаты Граждан, то первая глава занимает в самом сборнике место главы XLIII</w:t>
      </w:r>
      <w:proofErr w:type="gramStart"/>
      <w:r w:rsidRPr="00A905CE">
        <w:rPr>
          <w:rFonts w:eastAsia="Times New Roman" w:cs="Times New Roman"/>
          <w:sz w:val="24"/>
          <w:szCs w:val="24"/>
          <w:lang w:eastAsia="ru-RU"/>
        </w:rPr>
        <w:t xml:space="preserve"> С</w:t>
      </w:r>
      <w:proofErr w:type="gramEnd"/>
      <w:r w:rsidRPr="00A905CE">
        <w:rPr>
          <w:rFonts w:eastAsia="Times New Roman" w:cs="Times New Roman"/>
          <w:sz w:val="24"/>
          <w:szCs w:val="24"/>
          <w:lang w:eastAsia="ru-RU"/>
        </w:rPr>
        <w:t>м. о том выше, на стр. 765)</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сказано о том, как установил законы король Амори (Амальрик I был шестым королём Иерусалима и правил от 1162 по 1173 г.) для руководства мореходам, кораблям и судам.</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Знайте точно, что если купцы имеют тяжбу (contrast) с мореходами за то, что они выбросили за борт корабля их имущество, по причине худой погоды или почему-нибудь </w:t>
      </w:r>
      <w:proofErr w:type="gramStart"/>
      <w:r w:rsidRPr="00A905CE">
        <w:rPr>
          <w:rFonts w:eastAsia="Times New Roman" w:cs="Times New Roman"/>
          <w:sz w:val="24"/>
          <w:szCs w:val="24"/>
          <w:lang w:eastAsia="ru-RU"/>
        </w:rPr>
        <w:t>другому</w:t>
      </w:r>
      <w:proofErr w:type="gramEnd"/>
      <w:r w:rsidRPr="00A905CE">
        <w:rPr>
          <w:rFonts w:eastAsia="Times New Roman" w:cs="Times New Roman"/>
          <w:sz w:val="24"/>
          <w:szCs w:val="24"/>
          <w:lang w:eastAsia="ru-RU"/>
        </w:rPr>
        <w:t xml:space="preserve">, то разум повелевает судиться им в морской палате (lacortdelamer), ибо в ней не допускаются судебные поединки, как доказательство правоты; а в палате граждан допускаются пытки и поединки, если тяжба идёт о предмете свыше одной марки серебра. Вот почему все такие дела решаются в морской палате (lacortdelachaene, т.-е. цепной суд; морские палаты учреждались в портовых городах, где гавань преграждалась цепью, откуда и название самой палаты), если только дело не идёт о грабеже, убийстве или измене; все подобное решается в палате граждан в том случае, когда не будет заключено особого условия между спорящими сторонами, </w:t>
      </w:r>
      <w:r w:rsidRPr="00A905CE">
        <w:rPr>
          <w:rFonts w:eastAsia="Times New Roman" w:cs="Times New Roman"/>
          <w:i/>
          <w:iCs/>
          <w:sz w:val="24"/>
          <w:szCs w:val="24"/>
          <w:lang w:eastAsia="ru-RU"/>
        </w:rPr>
        <w:t>qaiacontrahentiumpactadejureteneridebent</w:t>
      </w:r>
      <w:r w:rsidRPr="00A905CE">
        <w:rPr>
          <w:rFonts w:eastAsia="Times New Roman" w:cs="Times New Roman"/>
          <w:sz w:val="24"/>
          <w:szCs w:val="24"/>
          <w:lang w:eastAsia="ru-RU"/>
        </w:rPr>
        <w:t xml:space="preserve">, то есть, все договоры, которые не противны закону, должны быть соблюдаемы. </w:t>
      </w:r>
      <w:r w:rsidRPr="00A905CE">
        <w:rPr>
          <w:rFonts w:eastAsia="Times New Roman" w:cs="Times New Roman"/>
          <w:b/>
          <w:bCs/>
          <w:sz w:val="24"/>
          <w:szCs w:val="24"/>
          <w:lang w:eastAsia="ru-RU"/>
        </w:rPr>
        <w:t>[767]</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w:t>
      </w:r>
      <w:proofErr w:type="gramStart"/>
      <w:r w:rsidRPr="00A905CE">
        <w:rPr>
          <w:rFonts w:eastAsia="Times New Roman" w:cs="Times New Roman"/>
          <w:sz w:val="24"/>
          <w:szCs w:val="24"/>
          <w:lang w:eastAsia="ru-RU"/>
        </w:rPr>
        <w:t>II</w:t>
      </w:r>
      <w:proofErr w:type="gramEnd"/>
      <w:r w:rsidRPr="00A905CE">
        <w:rPr>
          <w:rFonts w:eastAsia="Times New Roman" w:cs="Times New Roman"/>
          <w:sz w:val="24"/>
          <w:szCs w:val="24"/>
          <w:lang w:eastAsia="ru-RU"/>
        </w:rPr>
        <w: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человеке, который нанял корабль для перевоза своего имущества в известное место, а оно будет отвезено в другую сторону.</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Если кто-нибудь нанимает другого доставит 20 или 100 византинов (besans, золотая монета в 9 1/2 франк, новейш. ден.) за море, например на о. Кипр, и договаривается с ним уступить ему за то часть своей прибыли: а между тем тот, кто получил эту сумму, предпримет другое плавание, то есть поедет не в ту сторону, в которую условились, и случится так</w:t>
      </w:r>
      <w:proofErr w:type="gramEnd"/>
      <w:r w:rsidRPr="00A905CE">
        <w:rPr>
          <w:rFonts w:eastAsia="Times New Roman" w:cs="Times New Roman"/>
          <w:sz w:val="24"/>
          <w:szCs w:val="24"/>
          <w:lang w:eastAsia="ru-RU"/>
        </w:rPr>
        <w:t>, что корабль разобьется или византины будут утрачены, то в таком случае разум повелевает, чтобы мореход уплатил владетелю те византины, ибо он своевольно отправился туда, куда не было условлено. И если случится, что мореход получит барыш от своего плавания, то он должен уступить часть его владетелю имущества (siredel’aver), как то предписывают право и ассизы.</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III.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обстоятельстве, когда приходится выбросить имущество в море, по случаю бурной погоды, чтобы облегчить корабль или судно, подверженное опасности.</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Если случится, что корабль или судно встретится с бурею, и люди выбросят в море товары, одежду и имущество, чтобы облегчить корабль и спасти жизнь, то разум повелевает, чтобы они, немедленно по прибытии в спасительную гавань, прежде всего, показали, чего стоит корабль или судно со всем своим такелажем и вещами, находящимися на корабле, кроме собственной одежды, которая будет на их плечах</w:t>
      </w:r>
      <w:proofErr w:type="gramEnd"/>
      <w:r w:rsidRPr="00A905CE">
        <w:rPr>
          <w:rFonts w:eastAsia="Times New Roman" w:cs="Times New Roman"/>
          <w:sz w:val="24"/>
          <w:szCs w:val="24"/>
          <w:lang w:eastAsia="ru-RU"/>
        </w:rPr>
        <w:t xml:space="preserve">. Но если на них будут золотые серьги, кольца, серебряные пояса, то-все это должно быть оценено на византины, вместе с прочим имуществом, рабами и рабынями. И знайте, что имущество, брошенное в море, не должно быть оценено свыше того, чего оно стоило, но считая все расходы, сделанные на него (о cesavaries); точно также и имущество, представленное в гавани, оценивается по цене своего места. Ибо оценка по тому месту, куда прибыл корабль, была бы несправедлива: случайным образом, в том месте одна вещь в это время имеет цену, а другая не имеет. </w:t>
      </w:r>
      <w:proofErr w:type="gramStart"/>
      <w:r w:rsidRPr="00A905CE">
        <w:rPr>
          <w:rFonts w:eastAsia="Times New Roman" w:cs="Times New Roman"/>
          <w:sz w:val="24"/>
          <w:szCs w:val="24"/>
          <w:lang w:eastAsia="ru-RU"/>
        </w:rPr>
        <w:t xml:space="preserve">Положим, я купил что-нибудь за 20 византинов. и могу теперь получить за ту вещь 100, а другой купил за 100 и получил только 20; таким образом, при оценке потери, </w:t>
      </w:r>
      <w:r w:rsidRPr="00A905CE">
        <w:rPr>
          <w:rFonts w:eastAsia="Times New Roman" w:cs="Times New Roman"/>
          <w:b/>
          <w:bCs/>
          <w:sz w:val="24"/>
          <w:szCs w:val="24"/>
          <w:lang w:eastAsia="ru-RU"/>
        </w:rPr>
        <w:t xml:space="preserve">[768] </w:t>
      </w:r>
      <w:r w:rsidRPr="00A905CE">
        <w:rPr>
          <w:rFonts w:eastAsia="Times New Roman" w:cs="Times New Roman"/>
          <w:sz w:val="24"/>
          <w:szCs w:val="24"/>
          <w:lang w:eastAsia="ru-RU"/>
        </w:rPr>
        <w:t>если каждому дать свою часть, одни много выиграют, ибо их имущество в этом месте имеет высокую пену, а другой понесёт все убытки крушения: это несправедливо.</w:t>
      </w:r>
      <w:proofErr w:type="gramEnd"/>
      <w:r w:rsidRPr="00A905CE">
        <w:rPr>
          <w:rFonts w:eastAsia="Times New Roman" w:cs="Times New Roman"/>
          <w:sz w:val="24"/>
          <w:szCs w:val="24"/>
          <w:lang w:eastAsia="ru-RU"/>
        </w:rPr>
        <w:t xml:space="preserve"> Вот почему закон и ассиз предписывают, чтобы и выброшенное, и представленное было оценено по тому, что стоило прежде. И когда выброшенное и представленное будет оценено, по показаниям купцов, лоцмана (noclier) и мореходов, закон и ассиз повелевают после того, чтобы присяжные морской палаты сообразили потерю на каждые сто византинов, то есть определили, сколько потеряно на сто византинов. И если не поверят хозяину корабля, а именно, что выброшено не столько, сколько показано, то палата призывает лоцмана и честнейших из моряков и приказывает им клясться над святыми; и после того, на основании их показаний, каждый берет на себя свою долю потери: таково право и смысл ассиза земли королевства Иерусалимского.</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IV.</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случае, когда мореходы условились предпринять плавание, и, получив задаток, раскаялись.</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Если случится, что мореходы условились с хозяином корабля предпринять плавание и взяли половину жалования в задаток, и потом раскаялись, то разум повелевает, чтобы они возвратили судо-хозяину взятые ими деньги вдвойне; и если они уже отправляли какую-нибудь службу на корабле, например стерегли его или нагружали, то за это не получат ничего, ибо они нарушили условие.</w:t>
      </w:r>
      <w:proofErr w:type="gramEnd"/>
      <w:r w:rsidRPr="00A905CE">
        <w:rPr>
          <w:rFonts w:eastAsia="Times New Roman" w:cs="Times New Roman"/>
          <w:sz w:val="24"/>
          <w:szCs w:val="24"/>
          <w:lang w:eastAsia="ru-RU"/>
        </w:rPr>
        <w:t xml:space="preserve"> И если мореходы откажутся от службы именно в ту минуту, когда корабль должен выступить, и хозяин второпях должен будет нанять других, более дорогих, или потерпит другой убыток, то по праву они обязуются уплатить ему убыток имеющий произойти вследствие того. Точно также, если хозяин наймёт мореходов для плавания и потом раскается, то все, что он им выдал, остается по праву в их пользу. И если он предпримет другое плавание, а не то, для которого нанял, более отдаленное или близкое, то мореходы не обязаны, если не хотят, следовать за ним, и должны, по праву и по ассизу, быть рассчитаны; </w:t>
      </w:r>
      <w:r w:rsidRPr="00A905CE">
        <w:rPr>
          <w:rFonts w:eastAsia="Times New Roman" w:cs="Times New Roman"/>
          <w:i/>
          <w:iCs/>
          <w:sz w:val="24"/>
          <w:szCs w:val="24"/>
          <w:lang w:eastAsia="ru-RU"/>
        </w:rPr>
        <w:t>quiailiaparticulasolitoexconventionstotumdebituminseportat.</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V.</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 xml:space="preserve">говорится о </w:t>
      </w:r>
      <w:proofErr w:type="gramStart"/>
      <w:r w:rsidRPr="00A905CE">
        <w:rPr>
          <w:rFonts w:eastAsia="Times New Roman" w:cs="Times New Roman"/>
          <w:i/>
          <w:iCs/>
          <w:sz w:val="24"/>
          <w:szCs w:val="24"/>
          <w:lang w:eastAsia="ru-RU"/>
        </w:rPr>
        <w:t>худом</w:t>
      </w:r>
      <w:proofErr w:type="gramEnd"/>
      <w:r w:rsidRPr="00A905CE">
        <w:rPr>
          <w:rFonts w:eastAsia="Times New Roman" w:cs="Times New Roman"/>
          <w:i/>
          <w:iCs/>
          <w:sz w:val="24"/>
          <w:szCs w:val="24"/>
          <w:lang w:eastAsia="ru-RU"/>
        </w:rPr>
        <w:t xml:space="preserve"> христиане, который везёт в сарацинскую землю запрещенный товар, и как должно поступить с ним правосудие.</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 xml:space="preserve">Если случится, что мореход или купец, кто бы то ни был, везут запрещенный товар (averdevee) в землю сарацин, как-то: </w:t>
      </w:r>
      <w:r w:rsidRPr="00A905CE">
        <w:rPr>
          <w:rFonts w:eastAsia="Times New Roman" w:cs="Times New Roman"/>
          <w:b/>
          <w:bCs/>
          <w:sz w:val="24"/>
          <w:szCs w:val="24"/>
          <w:lang w:eastAsia="ru-RU"/>
        </w:rPr>
        <w:t xml:space="preserve">[769] </w:t>
      </w:r>
      <w:r w:rsidRPr="00A905CE">
        <w:rPr>
          <w:rFonts w:eastAsia="Times New Roman" w:cs="Times New Roman"/>
          <w:sz w:val="24"/>
          <w:szCs w:val="24"/>
          <w:lang w:eastAsia="ru-RU"/>
        </w:rPr>
        <w:t>вооружения, коней, железные подковы, копья, арбалеты, шлемы, железные или стальные полосы, то он может быть представлен в морскую палату мореходами или купцами, бывшими там, и которые видели, как он продавал и доставлял сарацинам те запрещённые вещи;</w:t>
      </w:r>
      <w:proofErr w:type="gramEnd"/>
      <w:r w:rsidRPr="00A905CE">
        <w:rPr>
          <w:rFonts w:eastAsia="Times New Roman" w:cs="Times New Roman"/>
          <w:sz w:val="24"/>
          <w:szCs w:val="24"/>
          <w:lang w:eastAsia="ru-RU"/>
        </w:rPr>
        <w:t xml:space="preserve"> если же доставленное им таким образом превышало ценою одну марку серебра, то все его имущество отбирается владетелем земли, а он присуждается палатою граждан к повешению за шею, но после того как присяжные морской палаты получат удостоверение в его измене от свидетелей (lesgarans): таково право и смысл ассиза.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VІ.</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 том случае, когда кто-нибудь наймёт корабль для перевоза по морю своих вещей, и на дороге корсары отнимут все, как у него, так и у других, или корабль разобьется и все погибнет.</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Если случится, что кто-нибудь наймёт другого для перевоза его имущества по морю с целью барыша, и на риск в отношении моря и людей, и корсары встретятся и отнимут все, или буря разобьёт корабль, и все погибнет, то разум повелевает, чтобы хозяин корабля не отвечал ни за что и ничего не уплачивал.</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Но если судо-хозяин прибудет благополучно на место, и уже на берегу вступит в ссору и убьёт кого-нибудь, и владетель земли отнимет у него все, что он имеет, то право повелевает ему вознаградить людей за все, что он принял от них, ибо несправедливо, чтобы люди, нанявшее его с хорошею целью, лишились имущества по его ошибке и глупости.</w:t>
      </w:r>
      <w:proofErr w:type="gramEnd"/>
      <w:r w:rsidRPr="00A905CE">
        <w:rPr>
          <w:rFonts w:eastAsia="Times New Roman" w:cs="Times New Roman"/>
          <w:sz w:val="24"/>
          <w:szCs w:val="24"/>
          <w:lang w:eastAsia="ru-RU"/>
        </w:rPr>
        <w:t xml:space="preserve"> Он сделал зло, пусть он же и отвечает. Если же </w:t>
      </w:r>
      <w:proofErr w:type="gramStart"/>
      <w:r w:rsidRPr="00A905CE">
        <w:rPr>
          <w:rFonts w:eastAsia="Times New Roman" w:cs="Times New Roman"/>
          <w:sz w:val="24"/>
          <w:szCs w:val="24"/>
          <w:lang w:eastAsia="ru-RU"/>
        </w:rPr>
        <w:t>судо-хозяин</w:t>
      </w:r>
      <w:proofErr w:type="gramEnd"/>
      <w:r w:rsidRPr="00A905CE">
        <w:rPr>
          <w:rFonts w:eastAsia="Times New Roman" w:cs="Times New Roman"/>
          <w:sz w:val="24"/>
          <w:szCs w:val="24"/>
          <w:lang w:eastAsia="ru-RU"/>
        </w:rPr>
        <w:t xml:space="preserve"> взялся доставить товар сохранно на берег, то ассиз и право повелевают ему возвратить все, в случае потери. И если ему нечем заплатить, то морская палата сажает его в темницу; и когда он будет посажен в темницу, тот или та, за кого его сажают, обязаны доставить вперёд на 7 дней хлеба и воды (aigue), если не заблагорассудят дать что-нибудь больше; таково право и смысл ассиза.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ГЛАВА VII.</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Здесь</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говорится об имуществе, выброшенном в море и найденном впоследствии на дне воды или на берегу реки, и какую часть получает тот, кто найдёт вещи на дне, и тот, кто найдёт их на воде.</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Купцы, пускающиеся в море, или другие люди, в случае бури выбрасывают свое имущество и платье за борт; и если кто найдёт </w:t>
      </w:r>
      <w:r w:rsidRPr="00A905CE">
        <w:rPr>
          <w:rFonts w:eastAsia="Times New Roman" w:cs="Times New Roman"/>
          <w:b/>
          <w:bCs/>
          <w:sz w:val="24"/>
          <w:szCs w:val="24"/>
          <w:lang w:eastAsia="ru-RU"/>
        </w:rPr>
        <w:t xml:space="preserve">[770] </w:t>
      </w:r>
      <w:r w:rsidRPr="00A905CE">
        <w:rPr>
          <w:rFonts w:eastAsia="Times New Roman" w:cs="Times New Roman"/>
          <w:sz w:val="24"/>
          <w:szCs w:val="24"/>
          <w:lang w:eastAsia="ru-RU"/>
        </w:rPr>
        <w:t xml:space="preserve">то плавающим на воде, то нашедший получает по праву половину, а остальное возвращается владетелю. Но если вещи будут найдены на дне моря, то </w:t>
      </w:r>
      <w:proofErr w:type="gramStart"/>
      <w:r w:rsidRPr="00A905CE">
        <w:rPr>
          <w:rFonts w:eastAsia="Times New Roman" w:cs="Times New Roman"/>
          <w:sz w:val="24"/>
          <w:szCs w:val="24"/>
          <w:lang w:eastAsia="ru-RU"/>
        </w:rPr>
        <w:t>нашедший</w:t>
      </w:r>
      <w:proofErr w:type="gramEnd"/>
      <w:r w:rsidRPr="00A905CE">
        <w:rPr>
          <w:rFonts w:eastAsia="Times New Roman" w:cs="Times New Roman"/>
          <w:sz w:val="24"/>
          <w:szCs w:val="24"/>
          <w:lang w:eastAsia="ru-RU"/>
        </w:rPr>
        <w:t xml:space="preserve"> получает одну, треть, потому что вещи, оставаясь на дне морском, ожидают своего владетеля. И если владетеля не окажется, то его доля отходит к господину той земли. И если корабль ударится о берег, вследствие сильного ветра, или в тихую погоду, или погибнет другим каким-нибудь образом, то имущество, находящееся на нём, должно сохраниться в пользу, того, кому оно принадлежало. Но где бы корабль ни разбился, у берега или в открытом море, руль и малая мачта должны принадлежать владетелю земли; ибо блаженной памяти король Амори дал такое право по всему Иерусалимскому королевству. </w:t>
      </w:r>
      <w:r w:rsidRPr="00A905CE">
        <w:rPr>
          <w:rFonts w:eastAsia="Times New Roman" w:cs="Times New Roman"/>
          <w:i/>
          <w:iCs/>
          <w:sz w:val="24"/>
          <w:szCs w:val="24"/>
          <w:lang w:eastAsia="ru-RU"/>
        </w:rPr>
        <w:t>Indeenimconsueveruntbonaprodireexempla</w:t>
      </w:r>
      <w:r w:rsidRPr="00A905CE">
        <w:rPr>
          <w:rFonts w:eastAsia="Times New Roman" w:cs="Times New Roman"/>
          <w:b/>
          <w:bCs/>
          <w:sz w:val="24"/>
          <w:szCs w:val="24"/>
          <w:lang w:eastAsia="ru-RU"/>
        </w:rPr>
        <w:t xml:space="preserve">, </w:t>
      </w:r>
      <w:r w:rsidRPr="00A905CE">
        <w:rPr>
          <w:rFonts w:eastAsia="Times New Roman" w:cs="Times New Roman"/>
          <w:i/>
          <w:iCs/>
          <w:sz w:val="24"/>
          <w:szCs w:val="24"/>
          <w:lang w:eastAsia="ru-RU"/>
        </w:rPr>
        <w:t>undequondamperactoremomniumanimarumcelitussaluberrimasunttraditadocumenta</w:t>
      </w:r>
      <w:r w:rsidRPr="00A905CE">
        <w:rPr>
          <w:rFonts w:eastAsia="Times New Roman" w:cs="Times New Roman"/>
          <w:sz w:val="24"/>
          <w:szCs w:val="24"/>
          <w:lang w:eastAsia="ru-RU"/>
        </w:rPr>
        <w:t>, то есть: отсюда обыкновенно получали начало добрые примеры, которые некогда творец мира дал добрым душам, как доброе небесное наставление.</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Из «Писем Гроба Господня» или Ассиз Иерусалимского королевства.</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i/>
          <w:iCs/>
          <w:sz w:val="24"/>
          <w:szCs w:val="24"/>
          <w:lang w:eastAsia="ru-RU"/>
        </w:rPr>
        <w:t>Письма Гроба Господня</w:t>
      </w:r>
      <w:r w:rsidRPr="00A905CE">
        <w:rPr>
          <w:rFonts w:eastAsia="Times New Roman" w:cs="Times New Roman"/>
          <w:sz w:val="24"/>
          <w:szCs w:val="24"/>
          <w:lang w:eastAsia="ru-RU"/>
        </w:rPr>
        <w:t xml:space="preserve"> или </w:t>
      </w:r>
      <w:r w:rsidRPr="00A905CE">
        <w:rPr>
          <w:rFonts w:eastAsia="Times New Roman" w:cs="Times New Roman"/>
          <w:i/>
          <w:iCs/>
          <w:sz w:val="24"/>
          <w:szCs w:val="24"/>
          <w:lang w:eastAsia="ru-RU"/>
        </w:rPr>
        <w:t>Ассизы Иерусалимского королевства</w:t>
      </w:r>
      <w:r w:rsidRPr="00A905CE">
        <w:rPr>
          <w:rFonts w:eastAsia="Times New Roman" w:cs="Times New Roman"/>
          <w:sz w:val="24"/>
          <w:szCs w:val="24"/>
          <w:lang w:eastAsia="ru-RU"/>
        </w:rPr>
        <w:t xml:space="preserve"> (LettresdouSepulcre или AssisesduroyaumedeIerusalem) составляли законодательство латин, поселившихся в Палестине (см. об их происхождении и дальнейшей судьбе текста выше, в ст. 76, па стр. 745). Древний текст их погиб в 1187 г., при взятии Иерусалима Саладином; но они были хорошо известны каждому на память, и сначала в Акре, до 1291 г., а потом в Кипре, </w:t>
      </w:r>
      <w:proofErr w:type="gramStart"/>
      <w:r w:rsidRPr="00A905CE">
        <w:rPr>
          <w:rFonts w:eastAsia="Times New Roman" w:cs="Times New Roman"/>
          <w:sz w:val="24"/>
          <w:szCs w:val="24"/>
          <w:lang w:eastAsia="ru-RU"/>
        </w:rPr>
        <w:t>по</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изгнании</w:t>
      </w:r>
      <w:proofErr w:type="gramEnd"/>
      <w:r w:rsidRPr="00A905CE">
        <w:rPr>
          <w:rFonts w:eastAsia="Times New Roman" w:cs="Times New Roman"/>
          <w:sz w:val="24"/>
          <w:szCs w:val="24"/>
          <w:lang w:eastAsia="ru-RU"/>
        </w:rPr>
        <w:t xml:space="preserve"> христиан из Азии, ассизы продолжали свое действие. Но при таком способе сохранения ассиз, они подверглись изменениям и толкованиям, а потому уже в XIIІ столетии явились в Палестине юристы, которые взяли на себя труд изложить письменно то, что держалось одною памятью. Из таких составителей сборников особенно замечателен Жан Ибелин (см. о нём выше, на стр. 752); но он ограничился одними Ассизами Верхней Палаты, и притом изложил их с комментариями и в форме юридических мемуаров. Неизвестный составитель Ассиз Нижней Палаты трудился еще до завоевания Иерусалима, между 1173 и 1183 г., и потому текст </w:t>
      </w:r>
      <w:proofErr w:type="gramStart"/>
      <w:r w:rsidRPr="00A905CE">
        <w:rPr>
          <w:rFonts w:eastAsia="Times New Roman" w:cs="Times New Roman"/>
          <w:sz w:val="24"/>
          <w:szCs w:val="24"/>
          <w:lang w:eastAsia="ru-RU"/>
        </w:rPr>
        <w:t>приводимых</w:t>
      </w:r>
      <w:proofErr w:type="gramEnd"/>
      <w:r w:rsidRPr="00A905CE">
        <w:rPr>
          <w:rFonts w:eastAsia="Times New Roman" w:cs="Times New Roman"/>
          <w:sz w:val="24"/>
          <w:szCs w:val="24"/>
          <w:lang w:eastAsia="ru-RU"/>
        </w:rPr>
        <w:t xml:space="preserve"> им ассиз сжат и краток, ибо он мог иметь пред глазами подлинные Ассизы; но он не ограничился главною своею задачею, и поместил 7 глав Ассиз Морской Палаты, чему мы и обязаны их сохранением (о содержании Ассиз, лучших изданиях их текста см. выше, па стр. 753). Превосходное издание одного морского кодекса с переводом и примечаниями находится у </w:t>
      </w:r>
      <w:r w:rsidRPr="00A905CE">
        <w:rPr>
          <w:rFonts w:eastAsia="Times New Roman" w:cs="Times New Roman"/>
          <w:i/>
          <w:iCs/>
          <w:sz w:val="24"/>
          <w:szCs w:val="24"/>
          <w:lang w:eastAsia="ru-RU"/>
        </w:rPr>
        <w:t>Pardessus,</w:t>
      </w:r>
      <w:r w:rsidRPr="00A905CE">
        <w:rPr>
          <w:rFonts w:eastAsia="Times New Roman" w:cs="Times New Roman"/>
          <w:sz w:val="24"/>
          <w:szCs w:val="24"/>
          <w:lang w:eastAsia="ru-RU"/>
        </w:rPr>
        <w:t>Collect, desloismaritimes, t. I, стр. 270 и след.</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Ассизы Иерусалима служат важным дополнением историков того времени, обращая внимание на внутреннюю сторону жизни латинских колоний на Востоке. Сверх того, они составляют главное средство к изучению вообще феодального быта, ибо латины хотя и видоизменили многое в </w:t>
      </w:r>
      <w:r w:rsidRPr="00A905CE">
        <w:rPr>
          <w:rFonts w:eastAsia="Times New Roman" w:cs="Times New Roman"/>
          <w:b/>
          <w:bCs/>
          <w:sz w:val="24"/>
          <w:szCs w:val="24"/>
          <w:lang w:eastAsia="ru-RU"/>
        </w:rPr>
        <w:t>[771]</w:t>
      </w:r>
      <w:r w:rsidRPr="00A905CE">
        <w:rPr>
          <w:rFonts w:eastAsia="Times New Roman" w:cs="Times New Roman"/>
          <w:sz w:val="24"/>
          <w:szCs w:val="24"/>
          <w:lang w:eastAsia="ru-RU"/>
        </w:rPr>
        <w:t xml:space="preserve">феодальном праве, под влиянием новых обстоятельству но, тем не менее, главнейшие основы феодального быта, сложившегося в западной Европе нашли в них себе полное отражение и древнейшее письменное свидетельство. Потому другие, более важные извлечения </w:t>
      </w:r>
      <w:proofErr w:type="gramStart"/>
      <w:r w:rsidRPr="00A905CE">
        <w:rPr>
          <w:rFonts w:eastAsia="Times New Roman" w:cs="Times New Roman"/>
          <w:sz w:val="24"/>
          <w:szCs w:val="24"/>
          <w:lang w:eastAsia="ru-RU"/>
        </w:rPr>
        <w:t>из</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Ассиз</w:t>
      </w:r>
      <w:proofErr w:type="gramEnd"/>
      <w:r w:rsidRPr="00A905CE">
        <w:rPr>
          <w:rFonts w:eastAsia="Times New Roman" w:cs="Times New Roman"/>
          <w:sz w:val="24"/>
          <w:szCs w:val="24"/>
          <w:lang w:eastAsia="ru-RU"/>
        </w:rPr>
        <w:t xml:space="preserve"> Иерусалимского королевства отлагаются до второго отдела первой части третьего тома, где они могут быть сравнены с другими памятниками феодального быта западной Европы.</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(пер. М. М. Стасюлевича)</w:t>
      </w:r>
      <w:r w:rsidRPr="00A905CE">
        <w:rPr>
          <w:rFonts w:eastAsia="Times New Roman" w:cs="Times New Roman"/>
          <w:sz w:val="24"/>
          <w:szCs w:val="24"/>
          <w:lang w:eastAsia="ru-RU"/>
        </w:rPr>
        <w:br/>
        <w:t>Текст воспроизведен по изданию: История средних веков в ее писателях и исследованиях новейших ученых. Том III. СПб. 1887</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 xml:space="preserve">МОРСКОЕ ПРАВО СТРАН, ЗАВОЕВАННЫХ КРЕСТОНОСЦАМИ </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sz w:val="24"/>
          <w:szCs w:val="24"/>
          <w:lang w:eastAsia="ru-RU"/>
        </w:rPr>
        <w:t xml:space="preserve">(ИЗ </w:t>
      </w:r>
      <w:proofErr w:type="gramStart"/>
      <w:r w:rsidRPr="00A905CE">
        <w:rPr>
          <w:rFonts w:eastAsia="Times New Roman" w:cs="Times New Roman"/>
          <w:b/>
          <w:bCs/>
          <w:sz w:val="24"/>
          <w:szCs w:val="24"/>
          <w:lang w:eastAsia="ru-RU"/>
        </w:rPr>
        <w:t>ИЕРУСАЛИМСКИХ</w:t>
      </w:r>
      <w:proofErr w:type="gramEnd"/>
      <w:r w:rsidRPr="00A905CE">
        <w:rPr>
          <w:rFonts w:eastAsia="Times New Roman" w:cs="Times New Roman"/>
          <w:b/>
          <w:bCs/>
          <w:sz w:val="24"/>
          <w:szCs w:val="24"/>
          <w:lang w:eastAsia="ru-RU"/>
        </w:rPr>
        <w:t xml:space="preserve"> АССИЗ)</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Иерусалимские ассизы — запись феодальных обычаев Иерусалимского королевства (XII в.), образовавшегося на территории </w:t>
      </w:r>
      <w:r w:rsidRPr="00A905CE">
        <w:rPr>
          <w:rFonts w:eastAsia="Times New Roman" w:cs="Times New Roman"/>
          <w:b/>
          <w:bCs/>
          <w:sz w:val="24"/>
          <w:szCs w:val="24"/>
          <w:lang w:eastAsia="ru-RU"/>
        </w:rPr>
        <w:t>[49]</w:t>
      </w:r>
      <w:r w:rsidRPr="00A905CE">
        <w:rPr>
          <w:rFonts w:eastAsia="Times New Roman" w:cs="Times New Roman"/>
          <w:sz w:val="24"/>
          <w:szCs w:val="24"/>
          <w:lang w:eastAsia="ru-RU"/>
        </w:rPr>
        <w:t xml:space="preserve">Южной Сирии и Палестины в результате первого крестового похода. </w:t>
      </w:r>
      <w:proofErr w:type="gramStart"/>
      <w:r w:rsidRPr="00A905CE">
        <w:rPr>
          <w:rFonts w:eastAsia="Times New Roman" w:cs="Times New Roman"/>
          <w:sz w:val="24"/>
          <w:szCs w:val="24"/>
          <w:lang w:eastAsia="ru-RU"/>
        </w:rPr>
        <w:t>В этих ассизах, явившихся «классическим выражением феодального порядка» (Ф. Энгельс.</w:t>
      </w:r>
      <w:proofErr w:type="gramEnd"/>
      <w:r w:rsidRPr="00A905CE">
        <w:rPr>
          <w:rFonts w:eastAsia="Times New Roman" w:cs="Times New Roman"/>
          <w:sz w:val="24"/>
          <w:szCs w:val="24"/>
          <w:lang w:eastAsia="ru-RU"/>
        </w:rPr>
        <w:t xml:space="preserve"> Письмо к К. Шмидту от 12 марта 1895 г. К. Маркс и Ф. Энгельс. Избранные письма. </w:t>
      </w:r>
      <w:proofErr w:type="gramStart"/>
      <w:r w:rsidRPr="00A905CE">
        <w:rPr>
          <w:rFonts w:eastAsia="Times New Roman" w:cs="Times New Roman"/>
          <w:sz w:val="24"/>
          <w:szCs w:val="24"/>
          <w:lang w:eastAsia="ru-RU"/>
        </w:rPr>
        <w:t>М., 1953, стр. 484), помимо перечисления прав сеньоров и обязанностей вассалов, фиксируются обычаи средиземноморской торговли стран Южной Европы.</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Морское право стран, завоеванных крестоносцами, является одним из ранних средневековых памятников организации морской торговли, нашедшим свое отражение в более позднем морском праве Олерона и др.</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Нумерация глав в настоящем переводе дается по изданию Морского права стран, завоеванных крестоносцами, в Собрании морских законов, предшествовавших XVIII в. Ж. Пардессю(Collection de loismaritimesanterieures au XVIII siecle, t. 1, ed.</w:t>
      </w:r>
      <w:proofErr w:type="gramEnd"/>
      <w:r w:rsidRPr="00A905CE">
        <w:rPr>
          <w:rFonts w:eastAsia="Times New Roman" w:cs="Times New Roman"/>
          <w:sz w:val="24"/>
          <w:szCs w:val="24"/>
          <w:lang w:eastAsia="ru-RU"/>
        </w:rPr>
        <w:t xml:space="preserve"> Pardessus G. </w:t>
      </w:r>
      <w:proofErr w:type="gramStart"/>
      <w:r w:rsidRPr="00A905CE">
        <w:rPr>
          <w:rFonts w:eastAsia="Times New Roman" w:cs="Times New Roman"/>
          <w:sz w:val="24"/>
          <w:szCs w:val="24"/>
          <w:lang w:eastAsia="ru-RU"/>
        </w:rPr>
        <w:t>M.).</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i/>
          <w:iCs/>
          <w:sz w:val="24"/>
          <w:szCs w:val="24"/>
          <w:lang w:eastAsia="ru-RU"/>
        </w:rPr>
        <w:t>Гл.41. Соблюдение интересов владельца товаров, фрахтовавшего судно</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Когда один человек передает другому товары стоимостью 20 бизантий или 100 бизантий для того, чтобы отправить их морем в условленное место, например Кипр, обещая ему часть барыша, если тот, кто получил эти товары, совершит другое путешествие, отправится в другое место, а не в то, которое было согласовано, и судно разобьется, разум велит, чтобы он оплатил стоимость (товаров), так как он</w:t>
      </w:r>
      <w:proofErr w:type="gramEnd"/>
      <w:r w:rsidRPr="00A905CE">
        <w:rPr>
          <w:rFonts w:eastAsia="Times New Roman" w:cs="Times New Roman"/>
          <w:sz w:val="24"/>
          <w:szCs w:val="24"/>
          <w:lang w:eastAsia="ru-RU"/>
        </w:rPr>
        <w:t xml:space="preserve"> шел только по своей воле в другое место; если, напротив, он получит барыш от этого путешествия, то собственник товаров должен иметь часть его.</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i/>
          <w:iCs/>
          <w:sz w:val="24"/>
          <w:szCs w:val="24"/>
          <w:lang w:eastAsia="ru-RU"/>
        </w:rPr>
        <w:t>Гл. 42. Оценка товаров, сброшенных за борт, возмещение убытка</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Если барка или судно застигнуто непогодой, то [экипаж и патрон] обязаны для облегчения [судна] и для спасения жизни экипажа сбросить товары и другие вещи в море; тотчас же по прибытии в порт спасения [необходимо] начать оценку судна со всем снаряжением и затем того, что осталось на нем, за исключением платья на людях.</w:t>
      </w:r>
      <w:proofErr w:type="gramEnd"/>
      <w:r w:rsidRPr="00A905CE">
        <w:rPr>
          <w:rFonts w:eastAsia="Times New Roman" w:cs="Times New Roman"/>
          <w:sz w:val="24"/>
          <w:szCs w:val="24"/>
          <w:lang w:eastAsia="ru-RU"/>
        </w:rPr>
        <w:t xml:space="preserve"> Тем не менее, если они [люди] имеют золотые безделушки и серебряные пояса, то они должны быть оценены в то же время, как то, что осталось на судне, как рабы, мужчины и женщины, по их стоимости; товары, сброшенные [в море], должны быть также оценены по их цене с учетом таможенной пошлины и других платежей, которые они сделали [во время плавания]: потому что, если бы их оценивали так, как они могли стоить на месте [то есть там, куда шло судно], это было бы слишком дорого; одни имели бы выигрыш от такой продажи, а другие нет, так как такая покупка товара иногда могла быть за 20 бизантий и продажа ее за 100 </w:t>
      </w:r>
      <w:r w:rsidRPr="00A905CE">
        <w:rPr>
          <w:rFonts w:eastAsia="Times New Roman" w:cs="Times New Roman"/>
          <w:b/>
          <w:bCs/>
          <w:sz w:val="24"/>
          <w:szCs w:val="24"/>
          <w:lang w:eastAsia="ru-RU"/>
        </w:rPr>
        <w:t>[50]</w:t>
      </w:r>
      <w:r w:rsidRPr="00A905CE">
        <w:rPr>
          <w:rFonts w:eastAsia="Times New Roman" w:cs="Times New Roman"/>
          <w:sz w:val="24"/>
          <w:szCs w:val="24"/>
          <w:lang w:eastAsia="ru-RU"/>
        </w:rPr>
        <w:t xml:space="preserve"> [бизантий] и наоборот. Это несправедливо. Право и ассизы требуют, чтобы то, что было сброшено за борт и то, что осталось на судне, было оценено только по закупочной цене. После этой оценки закон требует, чтобы морские присяжные разделили потери: каждую сотню бизантий от стоимости вещей пропорционально потере сброшенных вещей между купцами, патроном (Патрон — капитан судна) и экипажем.</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i/>
          <w:iCs/>
          <w:sz w:val="24"/>
          <w:szCs w:val="24"/>
          <w:lang w:eastAsia="ru-RU"/>
        </w:rPr>
        <w:t>Гл.43. Соблюдение интересов патрона, права матросов, наем матросов</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Если матросы, заключив соглашение с патроном судна о путешествии, получили половину суммы заработка и отказались затем выполнять свое обещание, разум велит, чтобы они ему вернули двойную сумму от той, которую получили; если они уже исполнили какую-либо службу на судне по охране или погрузке, то они не должны получать никакого вознаграждения, если не сдержат слова;</w:t>
      </w:r>
      <w:proofErr w:type="gramEnd"/>
      <w:r w:rsidRPr="00A905CE">
        <w:rPr>
          <w:rFonts w:eastAsia="Times New Roman" w:cs="Times New Roman"/>
          <w:sz w:val="24"/>
          <w:szCs w:val="24"/>
          <w:lang w:eastAsia="ru-RU"/>
        </w:rPr>
        <w:t xml:space="preserve"> </w:t>
      </w:r>
      <w:proofErr w:type="gramStart"/>
      <w:r w:rsidRPr="00A905CE">
        <w:rPr>
          <w:rFonts w:eastAsia="Times New Roman" w:cs="Times New Roman"/>
          <w:sz w:val="24"/>
          <w:szCs w:val="24"/>
          <w:lang w:eastAsia="ru-RU"/>
        </w:rPr>
        <w:t>если матросы покидают патрона таким образом, что он обязан остаться, чтобы продолжить путь, он не нанимает других за более дорогую цену (То есть даже в этом случае он может нанять матросов за ту же оплату, что и предыдущих); если патрон нанял матросов для путешествия и не предпринял его, то, что он им дал, им останется.</w:t>
      </w:r>
      <w:proofErr w:type="gramEnd"/>
      <w:r w:rsidRPr="00A905CE">
        <w:rPr>
          <w:rFonts w:eastAsia="Times New Roman" w:cs="Times New Roman"/>
          <w:sz w:val="24"/>
          <w:szCs w:val="24"/>
          <w:lang w:eastAsia="ru-RU"/>
        </w:rPr>
        <w:t xml:space="preserve"> Если совершится путешествие более длинное или более короткое, чем то, для которого он нанял матросов, они [матросы] не должны идти, если не согласны.</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i/>
          <w:iCs/>
          <w:sz w:val="24"/>
          <w:szCs w:val="24"/>
          <w:lang w:eastAsia="ru-RU"/>
        </w:rPr>
        <w:t>Гл. 44. О вывозе запрещенных товаров сарацинам</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sz w:val="24"/>
          <w:szCs w:val="24"/>
          <w:lang w:eastAsia="ru-RU"/>
        </w:rPr>
        <w:t>Если матрос или купец везет в страну сарацинов запрещенные товары, такие, как доспехи, кольчуги, кованую обувь, копья, арбалеты, стальные или железные гвозди, и он будет изобличен перед морской палатой присутствующими матросами или купцами, которые будут утверждать, что он продал сарацинам запрещенные товары, то, если эти товары оценивались суммой более одной серебряной марки, имущество провинившегося будет конфисковано в пользу сеньора места</w:t>
      </w:r>
      <w:proofErr w:type="gramEnd"/>
      <w:r w:rsidRPr="00A905CE">
        <w:rPr>
          <w:rFonts w:eastAsia="Times New Roman" w:cs="Times New Roman"/>
          <w:sz w:val="24"/>
          <w:szCs w:val="24"/>
          <w:lang w:eastAsia="ru-RU"/>
        </w:rPr>
        <w:t>, и он [провинившийся] будет осужден морской палатой к виселице после того, как присяжные получат показания свидетелей.</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b/>
          <w:bCs/>
          <w:i/>
          <w:iCs/>
          <w:sz w:val="24"/>
          <w:szCs w:val="24"/>
          <w:lang w:eastAsia="ru-RU"/>
        </w:rPr>
        <w:t>Гл. 46. Права на товары, перевозимые судном</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xml:space="preserve">Когда купцы и другие при кораблекрушении бросаются в море вместе с грузом судна, и если кто-нибудь находит этот груз, плавающим на воде, право требует, чтобы он взял половину, другая половина должна быть отдана владельцу. Если груз находится на дне моря, тот, кто найдет, должен иметь треть, так как груз на дне </w:t>
      </w:r>
      <w:r w:rsidRPr="00A905CE">
        <w:rPr>
          <w:rFonts w:eastAsia="Times New Roman" w:cs="Times New Roman"/>
          <w:b/>
          <w:bCs/>
          <w:sz w:val="24"/>
          <w:szCs w:val="24"/>
          <w:lang w:eastAsia="ru-RU"/>
        </w:rPr>
        <w:t xml:space="preserve">[51] </w:t>
      </w:r>
      <w:r w:rsidRPr="00A905CE">
        <w:rPr>
          <w:rFonts w:eastAsia="Times New Roman" w:cs="Times New Roman"/>
          <w:sz w:val="24"/>
          <w:szCs w:val="24"/>
          <w:lang w:eastAsia="ru-RU"/>
        </w:rPr>
        <w:t>моря ждет своего владельца; если тот, кому принадлежал груз, не находится сейчас в данном месте, его часть должна принадлежать сеньору местности. Если судно разбилось от бури, крушения и других причин, спасенное имущество отдается тем, кому оно принадлежит, но какая-то часть от разбитого судна должна принадлежать, сеньору того места, где [совершилось] крушение.</w:t>
      </w:r>
    </w:p>
    <w:p w:rsidR="00A905CE" w:rsidRPr="00A905CE" w:rsidRDefault="00A905CE" w:rsidP="00A905CE">
      <w:pPr>
        <w:spacing w:before="100" w:beforeAutospacing="1" w:after="100" w:afterAutospacing="1"/>
        <w:rPr>
          <w:rFonts w:eastAsia="Times New Roman" w:cs="Times New Roman"/>
          <w:sz w:val="24"/>
          <w:szCs w:val="24"/>
          <w:lang w:eastAsia="ru-RU"/>
        </w:rPr>
      </w:pPr>
      <w:proofErr w:type="gramStart"/>
      <w:r w:rsidRPr="00A905CE">
        <w:rPr>
          <w:rFonts w:eastAsia="Times New Roman" w:cs="Times New Roman"/>
          <w:i/>
          <w:iCs/>
          <w:sz w:val="24"/>
          <w:szCs w:val="24"/>
          <w:lang w:val="en-US" w:eastAsia="ru-RU"/>
        </w:rPr>
        <w:t xml:space="preserve">Collection de loismaritimesanterieures au XVIII siecle, t. 1, ed. </w:t>
      </w:r>
      <w:r w:rsidRPr="00A905CE">
        <w:rPr>
          <w:rFonts w:eastAsia="Times New Roman" w:cs="Times New Roman"/>
          <w:i/>
          <w:iCs/>
          <w:sz w:val="24"/>
          <w:szCs w:val="24"/>
          <w:lang w:eastAsia="ru-RU"/>
        </w:rPr>
        <w:t>Pardessus G. M.</w:t>
      </w:r>
      <w:proofErr w:type="gramEnd"/>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(пер. С. Л. Плешковой)</w:t>
      </w:r>
      <w:r w:rsidRPr="00A905CE">
        <w:rPr>
          <w:rFonts w:eastAsia="Times New Roman" w:cs="Times New Roman"/>
          <w:sz w:val="24"/>
          <w:szCs w:val="24"/>
          <w:lang w:eastAsia="ru-RU"/>
        </w:rPr>
        <w:br/>
        <w:t>Текст воспроизведен по изданию: Средневековый город в Западной Европе в XI-XV веках. Вып. 1. М. МГУ. 1969</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 </w:t>
      </w:r>
    </w:p>
    <w:p w:rsidR="00A905CE" w:rsidRPr="00A905CE" w:rsidRDefault="00A905CE" w:rsidP="00A905CE">
      <w:pPr>
        <w:spacing w:before="100" w:beforeAutospacing="1" w:after="100" w:afterAutospacing="1"/>
        <w:rPr>
          <w:rFonts w:eastAsia="Times New Roman" w:cs="Times New Roman"/>
          <w:sz w:val="24"/>
          <w:szCs w:val="24"/>
          <w:lang w:eastAsia="ru-RU"/>
        </w:rPr>
      </w:pPr>
      <w:r w:rsidRPr="00A905CE">
        <w:rPr>
          <w:rFonts w:eastAsia="Times New Roman" w:cs="Times New Roman"/>
          <w:sz w:val="24"/>
          <w:szCs w:val="24"/>
          <w:lang w:eastAsia="ru-RU"/>
        </w:rPr>
        <w:t>МГ «Fleur-de-l</w:t>
      </w:r>
      <w:proofErr w:type="gramStart"/>
      <w:r w:rsidRPr="00A905CE">
        <w:rPr>
          <w:rFonts w:eastAsia="Times New Roman" w:cs="Times New Roman"/>
          <w:sz w:val="24"/>
          <w:szCs w:val="24"/>
          <w:lang w:eastAsia="ru-RU"/>
        </w:rPr>
        <w:t>у</w:t>
      </w:r>
      <w:proofErr w:type="gramEnd"/>
      <w:r w:rsidRPr="00A905CE">
        <w:rPr>
          <w:rFonts w:eastAsia="Times New Roman" w:cs="Times New Roman"/>
          <w:sz w:val="24"/>
          <w:szCs w:val="24"/>
          <w:lang w:eastAsia="ru-RU"/>
        </w:rPr>
        <w:t>s» выражает благодарность Мастерским группам «Завоевание Рая» и «Лестница в Небо» за предоставленные материалы с проектов «Завоевание Рая 1997» и «Умереть в Иерусалиме 2013».</w:t>
      </w:r>
    </w:p>
    <w:p w:rsidR="00E50825" w:rsidRDefault="00E50825" w:rsidP="00E50825">
      <w:pPr>
        <w:pStyle w:val="a4"/>
      </w:pPr>
      <w:bookmarkStart w:id="0" w:name="_GoBack"/>
      <w:bookmarkEnd w:id="0"/>
    </w:p>
    <w:sectPr w:rsidR="00E50825" w:rsidSect="00EF6B3D">
      <w:headerReference w:type="default" r:id="rId3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825" w:rsidRDefault="00E50825" w:rsidP="00E50825">
      <w:r>
        <w:separator/>
      </w:r>
    </w:p>
  </w:endnote>
  <w:endnote w:type="continuationSeparator" w:id="0">
    <w:p w:rsidR="00E50825" w:rsidRDefault="00E50825" w:rsidP="00E5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825" w:rsidRDefault="00E50825" w:rsidP="00E50825">
      <w:r>
        <w:separator/>
      </w:r>
    </w:p>
  </w:footnote>
  <w:footnote w:type="continuationSeparator" w:id="0">
    <w:p w:rsidR="00E50825" w:rsidRDefault="00E50825" w:rsidP="00E50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7226187"/>
      <w:docPartObj>
        <w:docPartGallery w:val="Page Numbers (Top of Page)"/>
        <w:docPartUnique/>
      </w:docPartObj>
    </w:sdtPr>
    <w:sdtContent>
      <w:p w:rsidR="00E50825" w:rsidRDefault="00E50825">
        <w:pPr>
          <w:pStyle w:val="a6"/>
          <w:jc w:val="right"/>
        </w:pPr>
        <w:r>
          <w:fldChar w:fldCharType="begin"/>
        </w:r>
        <w:r>
          <w:instrText>PAGE   \* MERGEFORMAT</w:instrText>
        </w:r>
        <w:r>
          <w:fldChar w:fldCharType="separate"/>
        </w:r>
        <w:r w:rsidR="00A905CE">
          <w:rPr>
            <w:noProof/>
          </w:rPr>
          <w:t>103</w:t>
        </w:r>
        <w:r>
          <w:fldChar w:fldCharType="end"/>
        </w:r>
      </w:p>
    </w:sdtContent>
  </w:sdt>
  <w:p w:rsidR="00E50825" w:rsidRDefault="00E5082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A539A"/>
    <w:multiLevelType w:val="multilevel"/>
    <w:tmpl w:val="E2F210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2A18C0"/>
    <w:multiLevelType w:val="multilevel"/>
    <w:tmpl w:val="42B6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8B4C0A"/>
    <w:multiLevelType w:val="multilevel"/>
    <w:tmpl w:val="9D540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6432B6"/>
    <w:multiLevelType w:val="multilevel"/>
    <w:tmpl w:val="66D8C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682463"/>
    <w:multiLevelType w:val="multilevel"/>
    <w:tmpl w:val="35322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9A6F69"/>
    <w:multiLevelType w:val="multilevel"/>
    <w:tmpl w:val="B8564A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DF40AA"/>
    <w:multiLevelType w:val="multilevel"/>
    <w:tmpl w:val="03C26B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9449B1"/>
    <w:multiLevelType w:val="multilevel"/>
    <w:tmpl w:val="AC607B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DA3A59"/>
    <w:multiLevelType w:val="multilevel"/>
    <w:tmpl w:val="3F42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630DE0"/>
    <w:multiLevelType w:val="multilevel"/>
    <w:tmpl w:val="E8E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503C2B"/>
    <w:multiLevelType w:val="multilevel"/>
    <w:tmpl w:val="E9725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D46BFB"/>
    <w:multiLevelType w:val="multilevel"/>
    <w:tmpl w:val="85B2A7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5959FF"/>
    <w:multiLevelType w:val="multilevel"/>
    <w:tmpl w:val="986A9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33028F1"/>
    <w:multiLevelType w:val="multilevel"/>
    <w:tmpl w:val="9ECE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CE05B2"/>
    <w:multiLevelType w:val="multilevel"/>
    <w:tmpl w:val="52447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7151B03"/>
    <w:multiLevelType w:val="multilevel"/>
    <w:tmpl w:val="CBCC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82F55DA"/>
    <w:multiLevelType w:val="multilevel"/>
    <w:tmpl w:val="90B62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3A656F"/>
    <w:multiLevelType w:val="multilevel"/>
    <w:tmpl w:val="1F48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972728"/>
    <w:multiLevelType w:val="multilevel"/>
    <w:tmpl w:val="C47A0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2B152C7"/>
    <w:multiLevelType w:val="multilevel"/>
    <w:tmpl w:val="BDFCE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6C125A0"/>
    <w:multiLevelType w:val="multilevel"/>
    <w:tmpl w:val="44E80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DF27D1C"/>
    <w:multiLevelType w:val="multilevel"/>
    <w:tmpl w:val="C51EA6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1B43BB5"/>
    <w:multiLevelType w:val="multilevel"/>
    <w:tmpl w:val="9DEE49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2C045B3"/>
    <w:multiLevelType w:val="multilevel"/>
    <w:tmpl w:val="5780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831223"/>
    <w:multiLevelType w:val="multilevel"/>
    <w:tmpl w:val="11D43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8B13C12"/>
    <w:multiLevelType w:val="multilevel"/>
    <w:tmpl w:val="7D1E6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E4672A1"/>
    <w:multiLevelType w:val="multilevel"/>
    <w:tmpl w:val="C062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0D4B9E"/>
    <w:multiLevelType w:val="multilevel"/>
    <w:tmpl w:val="86561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C8D28C5"/>
    <w:multiLevelType w:val="multilevel"/>
    <w:tmpl w:val="85663F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D3963A7"/>
    <w:multiLevelType w:val="multilevel"/>
    <w:tmpl w:val="732CCD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E630836"/>
    <w:multiLevelType w:val="multilevel"/>
    <w:tmpl w:val="76287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57C65BA"/>
    <w:multiLevelType w:val="multilevel"/>
    <w:tmpl w:val="9E06CA14"/>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F435C8"/>
    <w:multiLevelType w:val="multilevel"/>
    <w:tmpl w:val="F0EC0C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7177532"/>
    <w:multiLevelType w:val="multilevel"/>
    <w:tmpl w:val="A2425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FFC469F"/>
    <w:multiLevelType w:val="multilevel"/>
    <w:tmpl w:val="2B22FE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7"/>
  </w:num>
  <w:num w:numId="3">
    <w:abstractNumId w:val="12"/>
  </w:num>
  <w:num w:numId="4">
    <w:abstractNumId w:val="11"/>
  </w:num>
  <w:num w:numId="5">
    <w:abstractNumId w:val="6"/>
  </w:num>
  <w:num w:numId="6">
    <w:abstractNumId w:val="9"/>
  </w:num>
  <w:num w:numId="7">
    <w:abstractNumId w:val="7"/>
  </w:num>
  <w:num w:numId="8">
    <w:abstractNumId w:val="8"/>
  </w:num>
  <w:num w:numId="9">
    <w:abstractNumId w:val="19"/>
  </w:num>
  <w:num w:numId="10">
    <w:abstractNumId w:val="20"/>
  </w:num>
  <w:num w:numId="11">
    <w:abstractNumId w:val="13"/>
  </w:num>
  <w:num w:numId="12">
    <w:abstractNumId w:val="26"/>
  </w:num>
  <w:num w:numId="13">
    <w:abstractNumId w:val="25"/>
  </w:num>
  <w:num w:numId="14">
    <w:abstractNumId w:val="28"/>
  </w:num>
  <w:num w:numId="15">
    <w:abstractNumId w:val="14"/>
  </w:num>
  <w:num w:numId="16">
    <w:abstractNumId w:val="5"/>
  </w:num>
  <w:num w:numId="17">
    <w:abstractNumId w:val="32"/>
  </w:num>
  <w:num w:numId="18">
    <w:abstractNumId w:val="16"/>
  </w:num>
  <w:num w:numId="19">
    <w:abstractNumId w:val="23"/>
  </w:num>
  <w:num w:numId="20">
    <w:abstractNumId w:val="30"/>
  </w:num>
  <w:num w:numId="21">
    <w:abstractNumId w:val="29"/>
  </w:num>
  <w:num w:numId="22">
    <w:abstractNumId w:val="27"/>
  </w:num>
  <w:num w:numId="23">
    <w:abstractNumId w:val="0"/>
  </w:num>
  <w:num w:numId="24">
    <w:abstractNumId w:val="21"/>
  </w:num>
  <w:num w:numId="25">
    <w:abstractNumId w:val="15"/>
  </w:num>
  <w:num w:numId="26">
    <w:abstractNumId w:val="24"/>
  </w:num>
  <w:num w:numId="27">
    <w:abstractNumId w:val="2"/>
  </w:num>
  <w:num w:numId="28">
    <w:abstractNumId w:val="18"/>
  </w:num>
  <w:num w:numId="29">
    <w:abstractNumId w:val="34"/>
  </w:num>
  <w:num w:numId="30">
    <w:abstractNumId w:val="22"/>
  </w:num>
  <w:num w:numId="31">
    <w:abstractNumId w:val="3"/>
  </w:num>
  <w:num w:numId="32">
    <w:abstractNumId w:val="10"/>
  </w:num>
  <w:num w:numId="33">
    <w:abstractNumId w:val="4"/>
  </w:num>
  <w:num w:numId="34">
    <w:abstractNumId w:val="33"/>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F7F27"/>
    <w:rsid w:val="001F5FD2"/>
    <w:rsid w:val="00A42B3E"/>
    <w:rsid w:val="00A905CE"/>
    <w:rsid w:val="00CF7F27"/>
    <w:rsid w:val="00E50825"/>
    <w:rsid w:val="00EF6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FD2"/>
    <w:pPr>
      <w:spacing w:after="0" w:line="240" w:lineRule="auto"/>
    </w:pPr>
    <w:rPr>
      <w:rFonts w:ascii="Times New Roman" w:hAnsi="Times New Roman"/>
      <w:sz w:val="28"/>
    </w:rPr>
  </w:style>
  <w:style w:type="paragraph" w:styleId="1">
    <w:name w:val="heading 1"/>
    <w:basedOn w:val="a"/>
    <w:link w:val="10"/>
    <w:uiPriority w:val="9"/>
    <w:qFormat/>
    <w:rsid w:val="00E50825"/>
    <w:pPr>
      <w:spacing w:before="100" w:beforeAutospacing="1" w:after="100" w:afterAutospacing="1"/>
      <w:outlineLvl w:val="0"/>
    </w:pPr>
    <w:rPr>
      <w:rFonts w:eastAsia="Times New Roman" w:cs="Times New Roman"/>
      <w:b/>
      <w:bCs/>
      <w:kern w:val="36"/>
      <w:sz w:val="48"/>
      <w:szCs w:val="48"/>
      <w:lang w:eastAsia="ru-RU"/>
    </w:rPr>
  </w:style>
  <w:style w:type="paragraph" w:styleId="2">
    <w:name w:val="heading 2"/>
    <w:basedOn w:val="a"/>
    <w:link w:val="20"/>
    <w:uiPriority w:val="9"/>
    <w:qFormat/>
    <w:rsid w:val="00E50825"/>
    <w:pPr>
      <w:spacing w:before="100" w:beforeAutospacing="1" w:after="100" w:afterAutospacing="1"/>
      <w:outlineLvl w:val="1"/>
    </w:pPr>
    <w:rPr>
      <w:rFonts w:eastAsia="Times New Roman" w:cs="Times New Roman"/>
      <w:b/>
      <w:bCs/>
      <w:sz w:val="36"/>
      <w:szCs w:val="36"/>
      <w:lang w:eastAsia="ru-RU"/>
    </w:rPr>
  </w:style>
  <w:style w:type="paragraph" w:styleId="3">
    <w:name w:val="heading 3"/>
    <w:basedOn w:val="a"/>
    <w:link w:val="30"/>
    <w:uiPriority w:val="9"/>
    <w:qFormat/>
    <w:rsid w:val="00E50825"/>
    <w:pPr>
      <w:spacing w:before="100" w:beforeAutospacing="1" w:after="100" w:afterAutospacing="1"/>
      <w:outlineLvl w:val="2"/>
    </w:pPr>
    <w:rPr>
      <w:rFonts w:eastAsia="Times New Roman" w:cs="Times New Roman"/>
      <w:b/>
      <w:bCs/>
      <w:sz w:val="27"/>
      <w:szCs w:val="27"/>
      <w:lang w:eastAsia="ru-RU"/>
    </w:rPr>
  </w:style>
  <w:style w:type="paragraph" w:styleId="4">
    <w:name w:val="heading 4"/>
    <w:basedOn w:val="a"/>
    <w:link w:val="40"/>
    <w:uiPriority w:val="9"/>
    <w:qFormat/>
    <w:rsid w:val="00E50825"/>
    <w:pPr>
      <w:spacing w:before="100" w:beforeAutospacing="1" w:after="100" w:afterAutospacing="1"/>
      <w:outlineLvl w:val="3"/>
    </w:pPr>
    <w:rPr>
      <w:rFonts w:eastAsia="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082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E5082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E5082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E50825"/>
    <w:rPr>
      <w:rFonts w:ascii="Times New Roman" w:eastAsia="Times New Roman" w:hAnsi="Times New Roman" w:cs="Times New Roman"/>
      <w:b/>
      <w:bCs/>
      <w:sz w:val="24"/>
      <w:szCs w:val="24"/>
      <w:lang w:eastAsia="ru-RU"/>
    </w:rPr>
  </w:style>
  <w:style w:type="character" w:styleId="a3">
    <w:name w:val="Strong"/>
    <w:basedOn w:val="a0"/>
    <w:uiPriority w:val="22"/>
    <w:qFormat/>
    <w:rsid w:val="00E50825"/>
    <w:rPr>
      <w:b/>
      <w:bCs/>
    </w:rPr>
  </w:style>
  <w:style w:type="paragraph" w:styleId="a4">
    <w:name w:val="Normal (Web)"/>
    <w:basedOn w:val="a"/>
    <w:uiPriority w:val="99"/>
    <w:unhideWhenUsed/>
    <w:rsid w:val="00E50825"/>
    <w:pPr>
      <w:spacing w:before="100" w:beforeAutospacing="1" w:after="100" w:afterAutospacing="1"/>
    </w:pPr>
    <w:rPr>
      <w:rFonts w:eastAsia="Times New Roman" w:cs="Times New Roman"/>
      <w:sz w:val="24"/>
      <w:szCs w:val="24"/>
      <w:lang w:eastAsia="ru-RU"/>
    </w:rPr>
  </w:style>
  <w:style w:type="character" w:styleId="a5">
    <w:name w:val="Emphasis"/>
    <w:basedOn w:val="a0"/>
    <w:uiPriority w:val="20"/>
    <w:qFormat/>
    <w:rsid w:val="00E50825"/>
    <w:rPr>
      <w:i/>
      <w:iCs/>
    </w:rPr>
  </w:style>
  <w:style w:type="paragraph" w:styleId="a6">
    <w:name w:val="header"/>
    <w:basedOn w:val="a"/>
    <w:link w:val="a7"/>
    <w:uiPriority w:val="99"/>
    <w:unhideWhenUsed/>
    <w:rsid w:val="00E50825"/>
    <w:pPr>
      <w:tabs>
        <w:tab w:val="center" w:pos="4677"/>
        <w:tab w:val="right" w:pos="9355"/>
      </w:tabs>
    </w:pPr>
  </w:style>
  <w:style w:type="character" w:customStyle="1" w:styleId="a7">
    <w:name w:val="Верхний колонтитул Знак"/>
    <w:basedOn w:val="a0"/>
    <w:link w:val="a6"/>
    <w:uiPriority w:val="99"/>
    <w:rsid w:val="00E50825"/>
    <w:rPr>
      <w:rFonts w:ascii="Times New Roman" w:hAnsi="Times New Roman"/>
      <w:sz w:val="28"/>
    </w:rPr>
  </w:style>
  <w:style w:type="paragraph" w:styleId="a8">
    <w:name w:val="footer"/>
    <w:basedOn w:val="a"/>
    <w:link w:val="a9"/>
    <w:uiPriority w:val="99"/>
    <w:unhideWhenUsed/>
    <w:rsid w:val="00E50825"/>
    <w:pPr>
      <w:tabs>
        <w:tab w:val="center" w:pos="4677"/>
        <w:tab w:val="right" w:pos="9355"/>
      </w:tabs>
    </w:pPr>
  </w:style>
  <w:style w:type="character" w:customStyle="1" w:styleId="a9">
    <w:name w:val="Нижний колонтитул Знак"/>
    <w:basedOn w:val="a0"/>
    <w:link w:val="a8"/>
    <w:uiPriority w:val="99"/>
    <w:rsid w:val="00E50825"/>
    <w:rPr>
      <w:rFonts w:ascii="Times New Roman" w:hAnsi="Times New Roman"/>
      <w:sz w:val="28"/>
    </w:rPr>
  </w:style>
  <w:style w:type="paragraph" w:styleId="aa">
    <w:name w:val="Balloon Text"/>
    <w:basedOn w:val="a"/>
    <w:link w:val="ab"/>
    <w:uiPriority w:val="99"/>
    <w:semiHidden/>
    <w:unhideWhenUsed/>
    <w:rsid w:val="00E50825"/>
    <w:rPr>
      <w:rFonts w:ascii="Tahoma" w:hAnsi="Tahoma" w:cs="Tahoma"/>
      <w:sz w:val="16"/>
      <w:szCs w:val="16"/>
    </w:rPr>
  </w:style>
  <w:style w:type="character" w:customStyle="1" w:styleId="ab">
    <w:name w:val="Текст выноски Знак"/>
    <w:basedOn w:val="a0"/>
    <w:link w:val="aa"/>
    <w:uiPriority w:val="99"/>
    <w:semiHidden/>
    <w:rsid w:val="00E50825"/>
    <w:rPr>
      <w:rFonts w:ascii="Tahoma" w:hAnsi="Tahoma" w:cs="Tahoma"/>
      <w:sz w:val="16"/>
      <w:szCs w:val="16"/>
    </w:rPr>
  </w:style>
  <w:style w:type="character" w:styleId="ac">
    <w:name w:val="Hyperlink"/>
    <w:basedOn w:val="a0"/>
    <w:uiPriority w:val="99"/>
    <w:semiHidden/>
    <w:unhideWhenUsed/>
    <w:rsid w:val="00E5082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29072">
      <w:bodyDiv w:val="1"/>
      <w:marLeft w:val="0"/>
      <w:marRight w:val="0"/>
      <w:marTop w:val="0"/>
      <w:marBottom w:val="0"/>
      <w:divBdr>
        <w:top w:val="none" w:sz="0" w:space="0" w:color="auto"/>
        <w:left w:val="none" w:sz="0" w:space="0" w:color="auto"/>
        <w:bottom w:val="none" w:sz="0" w:space="0" w:color="auto"/>
        <w:right w:val="none" w:sz="0" w:space="0" w:color="auto"/>
      </w:divBdr>
      <w:divsChild>
        <w:div w:id="1475366254">
          <w:marLeft w:val="0"/>
          <w:marRight w:val="0"/>
          <w:marTop w:val="0"/>
          <w:marBottom w:val="0"/>
          <w:divBdr>
            <w:top w:val="none" w:sz="0" w:space="0" w:color="auto"/>
            <w:left w:val="none" w:sz="0" w:space="0" w:color="auto"/>
            <w:bottom w:val="none" w:sz="0" w:space="0" w:color="auto"/>
            <w:right w:val="none" w:sz="0" w:space="0" w:color="auto"/>
          </w:divBdr>
          <w:divsChild>
            <w:div w:id="203202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84712">
      <w:bodyDiv w:val="1"/>
      <w:marLeft w:val="0"/>
      <w:marRight w:val="0"/>
      <w:marTop w:val="0"/>
      <w:marBottom w:val="0"/>
      <w:divBdr>
        <w:top w:val="none" w:sz="0" w:space="0" w:color="auto"/>
        <w:left w:val="none" w:sz="0" w:space="0" w:color="auto"/>
        <w:bottom w:val="none" w:sz="0" w:space="0" w:color="auto"/>
        <w:right w:val="none" w:sz="0" w:space="0" w:color="auto"/>
      </w:divBdr>
      <w:divsChild>
        <w:div w:id="1241213540">
          <w:marLeft w:val="0"/>
          <w:marRight w:val="0"/>
          <w:marTop w:val="0"/>
          <w:marBottom w:val="0"/>
          <w:divBdr>
            <w:top w:val="none" w:sz="0" w:space="0" w:color="auto"/>
            <w:left w:val="none" w:sz="0" w:space="0" w:color="auto"/>
            <w:bottom w:val="none" w:sz="0" w:space="0" w:color="auto"/>
            <w:right w:val="none" w:sz="0" w:space="0" w:color="auto"/>
          </w:divBdr>
          <w:divsChild>
            <w:div w:id="206139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719428">
      <w:bodyDiv w:val="1"/>
      <w:marLeft w:val="0"/>
      <w:marRight w:val="0"/>
      <w:marTop w:val="0"/>
      <w:marBottom w:val="0"/>
      <w:divBdr>
        <w:top w:val="none" w:sz="0" w:space="0" w:color="auto"/>
        <w:left w:val="none" w:sz="0" w:space="0" w:color="auto"/>
        <w:bottom w:val="none" w:sz="0" w:space="0" w:color="auto"/>
        <w:right w:val="none" w:sz="0" w:space="0" w:color="auto"/>
      </w:divBdr>
      <w:divsChild>
        <w:div w:id="1609508670">
          <w:marLeft w:val="0"/>
          <w:marRight w:val="0"/>
          <w:marTop w:val="0"/>
          <w:marBottom w:val="0"/>
          <w:divBdr>
            <w:top w:val="none" w:sz="0" w:space="0" w:color="auto"/>
            <w:left w:val="none" w:sz="0" w:space="0" w:color="auto"/>
            <w:bottom w:val="none" w:sz="0" w:space="0" w:color="auto"/>
            <w:right w:val="none" w:sz="0" w:space="0" w:color="auto"/>
          </w:divBdr>
        </w:div>
      </w:divsChild>
    </w:div>
    <w:div w:id="714277129">
      <w:bodyDiv w:val="1"/>
      <w:marLeft w:val="0"/>
      <w:marRight w:val="0"/>
      <w:marTop w:val="0"/>
      <w:marBottom w:val="0"/>
      <w:divBdr>
        <w:top w:val="none" w:sz="0" w:space="0" w:color="auto"/>
        <w:left w:val="none" w:sz="0" w:space="0" w:color="auto"/>
        <w:bottom w:val="none" w:sz="0" w:space="0" w:color="auto"/>
        <w:right w:val="none" w:sz="0" w:space="0" w:color="auto"/>
      </w:divBdr>
      <w:divsChild>
        <w:div w:id="411243779">
          <w:marLeft w:val="0"/>
          <w:marRight w:val="0"/>
          <w:marTop w:val="0"/>
          <w:marBottom w:val="0"/>
          <w:divBdr>
            <w:top w:val="none" w:sz="0" w:space="0" w:color="auto"/>
            <w:left w:val="none" w:sz="0" w:space="0" w:color="auto"/>
            <w:bottom w:val="none" w:sz="0" w:space="0" w:color="auto"/>
            <w:right w:val="none" w:sz="0" w:space="0" w:color="auto"/>
          </w:divBdr>
          <w:divsChild>
            <w:div w:id="49495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99113">
      <w:bodyDiv w:val="1"/>
      <w:marLeft w:val="0"/>
      <w:marRight w:val="0"/>
      <w:marTop w:val="0"/>
      <w:marBottom w:val="0"/>
      <w:divBdr>
        <w:top w:val="none" w:sz="0" w:space="0" w:color="auto"/>
        <w:left w:val="none" w:sz="0" w:space="0" w:color="auto"/>
        <w:bottom w:val="none" w:sz="0" w:space="0" w:color="auto"/>
        <w:right w:val="none" w:sz="0" w:space="0" w:color="auto"/>
      </w:divBdr>
      <w:divsChild>
        <w:div w:id="1966962184">
          <w:marLeft w:val="0"/>
          <w:marRight w:val="0"/>
          <w:marTop w:val="0"/>
          <w:marBottom w:val="0"/>
          <w:divBdr>
            <w:top w:val="none" w:sz="0" w:space="0" w:color="auto"/>
            <w:left w:val="none" w:sz="0" w:space="0" w:color="auto"/>
            <w:bottom w:val="none" w:sz="0" w:space="0" w:color="auto"/>
            <w:right w:val="none" w:sz="0" w:space="0" w:color="auto"/>
          </w:divBdr>
          <w:divsChild>
            <w:div w:id="121577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173403">
      <w:bodyDiv w:val="1"/>
      <w:marLeft w:val="0"/>
      <w:marRight w:val="0"/>
      <w:marTop w:val="0"/>
      <w:marBottom w:val="0"/>
      <w:divBdr>
        <w:top w:val="none" w:sz="0" w:space="0" w:color="auto"/>
        <w:left w:val="none" w:sz="0" w:space="0" w:color="auto"/>
        <w:bottom w:val="none" w:sz="0" w:space="0" w:color="auto"/>
        <w:right w:val="none" w:sz="0" w:space="0" w:color="auto"/>
      </w:divBdr>
      <w:divsChild>
        <w:div w:id="1509905519">
          <w:marLeft w:val="0"/>
          <w:marRight w:val="0"/>
          <w:marTop w:val="0"/>
          <w:marBottom w:val="0"/>
          <w:divBdr>
            <w:top w:val="none" w:sz="0" w:space="0" w:color="auto"/>
            <w:left w:val="none" w:sz="0" w:space="0" w:color="auto"/>
            <w:bottom w:val="none" w:sz="0" w:space="0" w:color="auto"/>
            <w:right w:val="none" w:sz="0" w:space="0" w:color="auto"/>
          </w:divBdr>
          <w:divsChild>
            <w:div w:id="211111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888528">
      <w:bodyDiv w:val="1"/>
      <w:marLeft w:val="0"/>
      <w:marRight w:val="0"/>
      <w:marTop w:val="0"/>
      <w:marBottom w:val="0"/>
      <w:divBdr>
        <w:top w:val="none" w:sz="0" w:space="0" w:color="auto"/>
        <w:left w:val="none" w:sz="0" w:space="0" w:color="auto"/>
        <w:bottom w:val="none" w:sz="0" w:space="0" w:color="auto"/>
        <w:right w:val="none" w:sz="0" w:space="0" w:color="auto"/>
      </w:divBdr>
      <w:divsChild>
        <w:div w:id="1392313382">
          <w:marLeft w:val="0"/>
          <w:marRight w:val="0"/>
          <w:marTop w:val="0"/>
          <w:marBottom w:val="0"/>
          <w:divBdr>
            <w:top w:val="none" w:sz="0" w:space="0" w:color="auto"/>
            <w:left w:val="none" w:sz="0" w:space="0" w:color="auto"/>
            <w:bottom w:val="none" w:sz="0" w:space="0" w:color="auto"/>
            <w:right w:val="none" w:sz="0" w:space="0" w:color="auto"/>
          </w:divBdr>
          <w:divsChild>
            <w:div w:id="55967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6608">
      <w:bodyDiv w:val="1"/>
      <w:marLeft w:val="0"/>
      <w:marRight w:val="0"/>
      <w:marTop w:val="0"/>
      <w:marBottom w:val="0"/>
      <w:divBdr>
        <w:top w:val="none" w:sz="0" w:space="0" w:color="auto"/>
        <w:left w:val="none" w:sz="0" w:space="0" w:color="auto"/>
        <w:bottom w:val="none" w:sz="0" w:space="0" w:color="auto"/>
        <w:right w:val="none" w:sz="0" w:space="0" w:color="auto"/>
      </w:divBdr>
      <w:divsChild>
        <w:div w:id="589238979">
          <w:marLeft w:val="0"/>
          <w:marRight w:val="0"/>
          <w:marTop w:val="0"/>
          <w:marBottom w:val="0"/>
          <w:divBdr>
            <w:top w:val="none" w:sz="0" w:space="0" w:color="auto"/>
            <w:left w:val="none" w:sz="0" w:space="0" w:color="auto"/>
            <w:bottom w:val="none" w:sz="0" w:space="0" w:color="auto"/>
            <w:right w:val="none" w:sz="0" w:space="0" w:color="auto"/>
          </w:divBdr>
        </w:div>
      </w:divsChild>
    </w:div>
    <w:div w:id="1605260983">
      <w:bodyDiv w:val="1"/>
      <w:marLeft w:val="0"/>
      <w:marRight w:val="0"/>
      <w:marTop w:val="0"/>
      <w:marBottom w:val="0"/>
      <w:divBdr>
        <w:top w:val="none" w:sz="0" w:space="0" w:color="auto"/>
        <w:left w:val="none" w:sz="0" w:space="0" w:color="auto"/>
        <w:bottom w:val="none" w:sz="0" w:space="0" w:color="auto"/>
        <w:right w:val="none" w:sz="0" w:space="0" w:color="auto"/>
      </w:divBdr>
      <w:divsChild>
        <w:div w:id="854996995">
          <w:marLeft w:val="0"/>
          <w:marRight w:val="0"/>
          <w:marTop w:val="0"/>
          <w:marBottom w:val="0"/>
          <w:divBdr>
            <w:top w:val="none" w:sz="0" w:space="0" w:color="auto"/>
            <w:left w:val="none" w:sz="0" w:space="0" w:color="auto"/>
            <w:bottom w:val="none" w:sz="0" w:space="0" w:color="auto"/>
            <w:right w:val="none" w:sz="0" w:space="0" w:color="auto"/>
          </w:divBdr>
          <w:divsChild>
            <w:div w:id="14642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844700">
      <w:bodyDiv w:val="1"/>
      <w:marLeft w:val="0"/>
      <w:marRight w:val="0"/>
      <w:marTop w:val="0"/>
      <w:marBottom w:val="0"/>
      <w:divBdr>
        <w:top w:val="none" w:sz="0" w:space="0" w:color="auto"/>
        <w:left w:val="none" w:sz="0" w:space="0" w:color="auto"/>
        <w:bottom w:val="none" w:sz="0" w:space="0" w:color="auto"/>
        <w:right w:val="none" w:sz="0" w:space="0" w:color="auto"/>
      </w:divBdr>
      <w:divsChild>
        <w:div w:id="1478718922">
          <w:marLeft w:val="0"/>
          <w:marRight w:val="0"/>
          <w:marTop w:val="0"/>
          <w:marBottom w:val="0"/>
          <w:divBdr>
            <w:top w:val="none" w:sz="0" w:space="0" w:color="auto"/>
            <w:left w:val="none" w:sz="0" w:space="0" w:color="auto"/>
            <w:bottom w:val="none" w:sz="0" w:space="0" w:color="auto"/>
            <w:right w:val="none" w:sz="0" w:space="0" w:color="auto"/>
          </w:divBdr>
        </w:div>
      </w:divsChild>
    </w:div>
    <w:div w:id="1703558368">
      <w:bodyDiv w:val="1"/>
      <w:marLeft w:val="0"/>
      <w:marRight w:val="0"/>
      <w:marTop w:val="0"/>
      <w:marBottom w:val="0"/>
      <w:divBdr>
        <w:top w:val="none" w:sz="0" w:space="0" w:color="auto"/>
        <w:left w:val="none" w:sz="0" w:space="0" w:color="auto"/>
        <w:bottom w:val="none" w:sz="0" w:space="0" w:color="auto"/>
        <w:right w:val="none" w:sz="0" w:space="0" w:color="auto"/>
      </w:divBdr>
      <w:divsChild>
        <w:div w:id="1411848236">
          <w:marLeft w:val="0"/>
          <w:marRight w:val="0"/>
          <w:marTop w:val="0"/>
          <w:marBottom w:val="0"/>
          <w:divBdr>
            <w:top w:val="none" w:sz="0" w:space="0" w:color="auto"/>
            <w:left w:val="none" w:sz="0" w:space="0" w:color="auto"/>
            <w:bottom w:val="none" w:sz="0" w:space="0" w:color="auto"/>
            <w:right w:val="none" w:sz="0" w:space="0" w:color="auto"/>
          </w:divBdr>
          <w:divsChild>
            <w:div w:id="2610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36412">
      <w:bodyDiv w:val="1"/>
      <w:marLeft w:val="0"/>
      <w:marRight w:val="0"/>
      <w:marTop w:val="0"/>
      <w:marBottom w:val="0"/>
      <w:divBdr>
        <w:top w:val="none" w:sz="0" w:space="0" w:color="auto"/>
        <w:left w:val="none" w:sz="0" w:space="0" w:color="auto"/>
        <w:bottom w:val="none" w:sz="0" w:space="0" w:color="auto"/>
        <w:right w:val="none" w:sz="0" w:space="0" w:color="auto"/>
      </w:divBdr>
      <w:divsChild>
        <w:div w:id="1906522466">
          <w:marLeft w:val="0"/>
          <w:marRight w:val="0"/>
          <w:marTop w:val="0"/>
          <w:marBottom w:val="0"/>
          <w:divBdr>
            <w:top w:val="none" w:sz="0" w:space="0" w:color="auto"/>
            <w:left w:val="none" w:sz="0" w:space="0" w:color="auto"/>
            <w:bottom w:val="none" w:sz="0" w:space="0" w:color="auto"/>
            <w:right w:val="none" w:sz="0" w:space="0" w:color="auto"/>
          </w:divBdr>
          <w:divsChild>
            <w:div w:id="91077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863706">
      <w:bodyDiv w:val="1"/>
      <w:marLeft w:val="0"/>
      <w:marRight w:val="0"/>
      <w:marTop w:val="0"/>
      <w:marBottom w:val="0"/>
      <w:divBdr>
        <w:top w:val="none" w:sz="0" w:space="0" w:color="auto"/>
        <w:left w:val="none" w:sz="0" w:space="0" w:color="auto"/>
        <w:bottom w:val="none" w:sz="0" w:space="0" w:color="auto"/>
        <w:right w:val="none" w:sz="0" w:space="0" w:color="auto"/>
      </w:divBdr>
      <w:divsChild>
        <w:div w:id="1227884017">
          <w:marLeft w:val="0"/>
          <w:marRight w:val="0"/>
          <w:marTop w:val="0"/>
          <w:marBottom w:val="0"/>
          <w:divBdr>
            <w:top w:val="none" w:sz="0" w:space="0" w:color="auto"/>
            <w:left w:val="none" w:sz="0" w:space="0" w:color="auto"/>
            <w:bottom w:val="none" w:sz="0" w:space="0" w:color="auto"/>
            <w:right w:val="none" w:sz="0" w:space="0" w:color="auto"/>
          </w:divBdr>
          <w:divsChild>
            <w:div w:id="21897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64685">
      <w:bodyDiv w:val="1"/>
      <w:marLeft w:val="0"/>
      <w:marRight w:val="0"/>
      <w:marTop w:val="0"/>
      <w:marBottom w:val="0"/>
      <w:divBdr>
        <w:top w:val="none" w:sz="0" w:space="0" w:color="auto"/>
        <w:left w:val="none" w:sz="0" w:space="0" w:color="auto"/>
        <w:bottom w:val="none" w:sz="0" w:space="0" w:color="auto"/>
        <w:right w:val="none" w:sz="0" w:space="0" w:color="auto"/>
      </w:divBdr>
      <w:divsChild>
        <w:div w:id="1350645804">
          <w:marLeft w:val="0"/>
          <w:marRight w:val="0"/>
          <w:marTop w:val="0"/>
          <w:marBottom w:val="0"/>
          <w:divBdr>
            <w:top w:val="none" w:sz="0" w:space="0" w:color="auto"/>
            <w:left w:val="none" w:sz="0" w:space="0" w:color="auto"/>
            <w:bottom w:val="none" w:sz="0" w:space="0" w:color="auto"/>
            <w:right w:val="none" w:sz="0" w:space="0" w:color="auto"/>
          </w:divBdr>
          <w:divsChild>
            <w:div w:id="210661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087842">
      <w:bodyDiv w:val="1"/>
      <w:marLeft w:val="0"/>
      <w:marRight w:val="0"/>
      <w:marTop w:val="0"/>
      <w:marBottom w:val="0"/>
      <w:divBdr>
        <w:top w:val="none" w:sz="0" w:space="0" w:color="auto"/>
        <w:left w:val="none" w:sz="0" w:space="0" w:color="auto"/>
        <w:bottom w:val="none" w:sz="0" w:space="0" w:color="auto"/>
        <w:right w:val="none" w:sz="0" w:space="0" w:color="auto"/>
      </w:divBdr>
      <w:divsChild>
        <w:div w:id="2030334734">
          <w:marLeft w:val="0"/>
          <w:marRight w:val="0"/>
          <w:marTop w:val="0"/>
          <w:marBottom w:val="0"/>
          <w:divBdr>
            <w:top w:val="none" w:sz="0" w:space="0" w:color="auto"/>
            <w:left w:val="none" w:sz="0" w:space="0" w:color="auto"/>
            <w:bottom w:val="none" w:sz="0" w:space="0" w:color="auto"/>
            <w:right w:val="none" w:sz="0" w:space="0" w:color="auto"/>
          </w:divBdr>
          <w:divsChild>
            <w:div w:id="174248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qa.whyislam.ru/viewtopic.php?f=32&amp;t=974" TargetMode="External"/><Relationship Id="rId13" Type="http://schemas.openxmlformats.org/officeDocument/2006/relationships/hyperlink" Target="http://qa.whyislam.ru/viewtopic.php?f=32&amp;t=974" TargetMode="External"/><Relationship Id="rId18" Type="http://schemas.openxmlformats.org/officeDocument/2006/relationships/hyperlink" Target="http://qa.whyislam.ru/viewtopic.php?f=32&amp;t=974" TargetMode="External"/><Relationship Id="rId26" Type="http://schemas.openxmlformats.org/officeDocument/2006/relationships/hyperlink" Target="https://ru.wikipedia.org/wiki/%D0%90%D1%81%D1%82%D1%80%D0%BE%D0%BB%D0%BE%D0%B3%D0%B8%D1%8F" TargetMode="External"/><Relationship Id="rId3" Type="http://schemas.microsoft.com/office/2007/relationships/stylesWithEffects" Target="stylesWithEffects.xml"/><Relationship Id="rId21" Type="http://schemas.openxmlformats.org/officeDocument/2006/relationships/hyperlink" Target="http://umma.ru/tafsir/86-sura-4-lan-nisar-zhenshhiny"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qa.whyislam.ru/viewtopic.php?f=32&amp;t=974" TargetMode="External"/><Relationship Id="rId25" Type="http://schemas.openxmlformats.org/officeDocument/2006/relationships/hyperlink" Target="https://ru.wikipedia.org/wiki/%D0%98%D0%B4%D0%BE%D0%BB%D0%BE%D0%BF%D0%BE%D0%BA%D0%BB%D0%BE%D0%BD%D1%81%D1%82%D0%B2%D0%BE"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www.whyislam.to/forum/viewtopic.php?t=974" TargetMode="External"/><Relationship Id="rId29" Type="http://schemas.openxmlformats.org/officeDocument/2006/relationships/hyperlink" Target="https://ru.wikipedia.org/wiki/%D0%A8%D0%B0%D0%B1%D0%B1%D0%B0%D1%8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qa.whyislam.ru/viewtopic.php?f=32&amp;t=974" TargetMode="External"/><Relationship Id="rId24" Type="http://schemas.openxmlformats.org/officeDocument/2006/relationships/hyperlink" Target="https://ru.wikipedia.org/wiki/%D0%A6%D0%B4%D0%B0%D0%BA%D0%B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qa.whyislam.ru/viewtopic.php?f=32&amp;t=974" TargetMode="External"/><Relationship Id="rId23" Type="http://schemas.openxmlformats.org/officeDocument/2006/relationships/hyperlink" Target="https://ru.wikipedia.org/wiki/%D0%93%D0%BE%D0%B9" TargetMode="External"/><Relationship Id="rId28" Type="http://schemas.openxmlformats.org/officeDocument/2006/relationships/hyperlink" Target="https://ru.wikipedia.org/wiki/%D0%9B%D0%B6%D0%B5%D0%BC%D0%B5%D1%81%D1%81%D0%B8%D1%8F" TargetMode="External"/><Relationship Id="rId10" Type="http://schemas.openxmlformats.org/officeDocument/2006/relationships/image" Target="media/image2.png"/><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umma.ru/tafsir/109-sura-24-an-nur-svet" TargetMode="External"/><Relationship Id="rId27" Type="http://schemas.openxmlformats.org/officeDocument/2006/relationships/hyperlink" Target="https://ru.wikipedia.org/wiki/%D0%A1%D1%83%D0%B5%D0%B2%D0%B5%D1%80%D0%B8%D1%8F"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103</Pages>
  <Words>32277</Words>
  <Characters>183979</Characters>
  <Application>Microsoft Office Word</Application>
  <DocSecurity>0</DocSecurity>
  <Lines>1533</Lines>
  <Paragraphs>431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Лера</dc:creator>
  <cp:keywords/>
  <dc:description/>
  <cp:lastModifiedBy>Лера</cp:lastModifiedBy>
  <cp:revision>2</cp:revision>
  <dcterms:created xsi:type="dcterms:W3CDTF">2017-07-13T16:15:00Z</dcterms:created>
  <dcterms:modified xsi:type="dcterms:W3CDTF">2017-07-13T16:30:00Z</dcterms:modified>
</cp:coreProperties>
</file>