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755" w:rsidRPr="005930A9" w:rsidRDefault="001D1755" w:rsidP="001D1755">
      <w:pPr>
        <w:rPr>
          <w:b/>
        </w:rPr>
      </w:pPr>
      <w:r w:rsidRPr="005930A9">
        <w:rPr>
          <w:b/>
        </w:rPr>
        <w:t>Стрелок-связист.</w:t>
      </w:r>
    </w:p>
    <w:p w:rsidR="001D1755" w:rsidRDefault="001D1755" w:rsidP="001D1755">
      <w:r>
        <w:t>Стрелок-связист совмещает две специальности, отвечая за орудийную систему корабля и за средства дальней связи. Его рабочее место имеет два совмещённых пульта управления.</w:t>
      </w:r>
    </w:p>
    <w:p w:rsidR="001D1755" w:rsidRDefault="001D1755" w:rsidP="001D1755">
      <w:pPr>
        <w:ind w:firstLine="708"/>
      </w:pPr>
      <w:r>
        <w:t>1) Механика систем вооружения.</w:t>
      </w:r>
    </w:p>
    <w:p w:rsidR="001D1755" w:rsidRDefault="001D1755" w:rsidP="001D1755">
      <w:r>
        <w:t>В распоряжении стрелка-связиста  находится  пульт управления орудиями корабля, представляющий из себя табло наведения  с координатной сеткой, блок диагностики систем вооружения, блок включения автомата наведения орудий и кнопка открытия огня.</w:t>
      </w:r>
    </w:p>
    <w:p w:rsidR="001D1755" w:rsidRDefault="001D1755" w:rsidP="001D1755">
      <w:r>
        <w:rPr>
          <w:noProof/>
          <w:lang w:eastAsia="ru-RU"/>
        </w:rPr>
        <w:drawing>
          <wp:inline distT="0" distB="0" distL="0" distR="0">
            <wp:extent cx="3323590" cy="4746625"/>
            <wp:effectExtent l="0" t="0" r="0" b="0"/>
            <wp:docPr id="1" name="Рисунок 1" descr="C:\Users\1\Desktop\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474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755" w:rsidRDefault="001D1755" w:rsidP="001D1755">
      <w:r>
        <w:t>Последовательность действий при использовании пульта:</w:t>
      </w:r>
    </w:p>
    <w:p w:rsidR="001D1755" w:rsidRDefault="001D1755" w:rsidP="001D1755">
      <w:r>
        <w:t>- Бортовой компьютер предупреждает об опасности сближения с астероидным полем или иным опасным объектом.</w:t>
      </w:r>
    </w:p>
    <w:p w:rsidR="001D1755" w:rsidRDefault="001D1755" w:rsidP="001D1755">
      <w:r>
        <w:t>- Командир корабля или помощник командира даёт команду на уничтожение объекта.</w:t>
      </w:r>
    </w:p>
    <w:p w:rsidR="001D1755" w:rsidRDefault="001D1755" w:rsidP="001D1755">
      <w:r>
        <w:t>- Стрелок-связи</w:t>
      </w:r>
      <w:proofErr w:type="gramStart"/>
      <w:r>
        <w:t>ст вкл</w:t>
      </w:r>
      <w:proofErr w:type="gramEnd"/>
      <w:r>
        <w:t>ючает автомат наведения и уничтожает цель.</w:t>
      </w:r>
    </w:p>
    <w:p w:rsidR="001D1755" w:rsidRDefault="001D1755" w:rsidP="001D1755">
      <w:r>
        <w:t xml:space="preserve">- В случае недостатка энергии или неисправности автомата наведения производится ручное наведение по координатной сетке. </w:t>
      </w:r>
    </w:p>
    <w:p w:rsidR="001D1755" w:rsidRDefault="001D1755" w:rsidP="001D1755">
      <w:r>
        <w:lastRenderedPageBreak/>
        <w:t>- Мастер, сверяясь с выбранной траекторией объекта, называет координаты квадрата, в котором был замечен объект, через некоторое время – следующего и так далее. Время между озвучиванием координат зависит от скорости объекта.</w:t>
      </w:r>
    </w:p>
    <w:p w:rsidR="001D1755" w:rsidRDefault="001D1755" w:rsidP="001D1755">
      <w:r>
        <w:t>- Стрелок-связист должен угадать координаты следующего квадрата, прежде чем мастер его назовёт и произвести по нему залп, озвучив координаты, команду «огонь» и нажав кнопку.</w:t>
      </w:r>
    </w:p>
    <w:p w:rsidR="001D1755" w:rsidRDefault="001D1755" w:rsidP="001D1755">
      <w:pPr>
        <w:ind w:firstLine="708"/>
      </w:pPr>
      <w:r>
        <w:t>2) Механика связи.</w:t>
      </w:r>
    </w:p>
    <w:p w:rsidR="001D1755" w:rsidRDefault="001D1755" w:rsidP="001D1755">
      <w:r>
        <w:t>Помимо орудийного, в распоряжении связиста находится пульт системы связи, состоящий из блоков диагностики и переключения диапазонов.</w:t>
      </w:r>
    </w:p>
    <w:p w:rsidR="001D1755" w:rsidRDefault="001D1755" w:rsidP="001D1755">
      <w:r>
        <w:rPr>
          <w:noProof/>
          <w:lang w:eastAsia="ru-RU"/>
        </w:rPr>
        <w:drawing>
          <wp:inline distT="0" distB="0" distL="0" distR="0">
            <wp:extent cx="5542280" cy="938530"/>
            <wp:effectExtent l="0" t="0" r="1270" b="0"/>
            <wp:docPr id="2" name="Рисунок 2" descr="C:\Users\1\Desktop\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ж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755" w:rsidRDefault="001D1755" w:rsidP="001D1755">
      <w:r>
        <w:t xml:space="preserve">Отыгрыш связи </w:t>
      </w:r>
      <w:proofErr w:type="gramStart"/>
      <w:r>
        <w:t>будет</w:t>
      </w:r>
      <w:proofErr w:type="gramEnd"/>
      <w:r>
        <w:t xml:space="preserve"> скорее всего производиться через закреплённый на пульте ноутбук с открытым диалоговым окном.</w:t>
      </w:r>
      <w:bookmarkStart w:id="0" w:name="_GoBack"/>
      <w:bookmarkEnd w:id="0"/>
    </w:p>
    <w:p w:rsidR="00CD47BE" w:rsidRDefault="00CD47BE">
      <w:r>
        <w:t>Общий вид пульта и расположение модулей:</w:t>
      </w:r>
      <w:r>
        <w:rPr>
          <w:noProof/>
          <w:lang w:eastAsia="ru-RU"/>
        </w:rPr>
        <w:drawing>
          <wp:inline distT="0" distB="0" distL="0" distR="0">
            <wp:extent cx="5231959" cy="5291561"/>
            <wp:effectExtent l="0" t="0" r="6985" b="4445"/>
            <wp:docPr id="3" name="Рисунок 3" descr="C:\Users\1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959" cy="529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4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22"/>
    <w:rsid w:val="001D1755"/>
    <w:rsid w:val="00373222"/>
    <w:rsid w:val="00405398"/>
    <w:rsid w:val="009457F0"/>
    <w:rsid w:val="00CD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2019-02-27T19:51:00Z</dcterms:created>
  <dcterms:modified xsi:type="dcterms:W3CDTF">2019-02-27T20:05:00Z</dcterms:modified>
</cp:coreProperties>
</file>