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40DF" w:rsidRPr="00AE1C3D" w:rsidRDefault="00AE1C3D" w:rsidP="00AE1C3D">
      <w:pPr>
        <w:spacing w:after="0" w:line="240" w:lineRule="auto"/>
        <w:rPr>
          <w:rFonts w:ascii="Times New Roman" w:hAnsi="Times New Roman" w:cs="Times New Roman"/>
          <w:b/>
          <w:sz w:val="20"/>
          <w:szCs w:val="20"/>
        </w:rPr>
      </w:pPr>
      <w:r w:rsidRPr="00AE1C3D">
        <w:rPr>
          <w:rFonts w:ascii="Times New Roman" w:hAnsi="Times New Roman" w:cs="Times New Roman"/>
          <w:b/>
          <w:sz w:val="20"/>
          <w:szCs w:val="20"/>
        </w:rPr>
        <w:t>БОЕВЫЕ ПРАВИЛА</w:t>
      </w:r>
    </w:p>
    <w:p w:rsidR="00AE1C3D" w:rsidRPr="00AE1C3D" w:rsidRDefault="00AE1C3D" w:rsidP="00AE1C3D">
      <w:pPr>
        <w:spacing w:after="0" w:line="240" w:lineRule="auto"/>
        <w:rPr>
          <w:rFonts w:ascii="Times New Roman" w:hAnsi="Times New Roman" w:cs="Times New Roman"/>
          <w:color w:val="000000"/>
          <w:sz w:val="20"/>
          <w:szCs w:val="20"/>
          <w:shd w:val="clear" w:color="auto" w:fill="FFFFFF"/>
        </w:rPr>
      </w:pPr>
      <w:r w:rsidRPr="00AE1C3D">
        <w:rPr>
          <w:rFonts w:ascii="Times New Roman" w:hAnsi="Times New Roman" w:cs="Times New Roman"/>
          <w:color w:val="000000"/>
          <w:sz w:val="20"/>
          <w:szCs w:val="20"/>
          <w:shd w:val="clear" w:color="auto" w:fill="FFFFFF"/>
        </w:rPr>
        <w:t xml:space="preserve">1. Любые формы боевого взаимодействия, кроме прямо </w:t>
      </w:r>
      <w:proofErr w:type="gramStart"/>
      <w:r w:rsidRPr="00AE1C3D">
        <w:rPr>
          <w:rFonts w:ascii="Times New Roman" w:hAnsi="Times New Roman" w:cs="Times New Roman"/>
          <w:color w:val="000000"/>
          <w:sz w:val="20"/>
          <w:szCs w:val="20"/>
          <w:shd w:val="clear" w:color="auto" w:fill="FFFFFF"/>
        </w:rPr>
        <w:t>разрешённых</w:t>
      </w:r>
      <w:proofErr w:type="gramEnd"/>
      <w:r w:rsidRPr="00AE1C3D">
        <w:rPr>
          <w:rFonts w:ascii="Times New Roman" w:hAnsi="Times New Roman" w:cs="Times New Roman"/>
          <w:color w:val="000000"/>
          <w:sz w:val="20"/>
          <w:szCs w:val="20"/>
          <w:shd w:val="clear" w:color="auto" w:fill="FFFFFF"/>
        </w:rPr>
        <w:t xml:space="preserve"> правилами, запрещены. В частности, к запрещённым для персонажей (не зомби) относятся все формы боя без оружия, включая удары, броски и захваты, за исключением следующего:</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 xml:space="preserve">Чтобы зафиксировать руку или ногу жертвы, соответствующую конечность жертвы нужно удерживать двумя руками. Жертва не можете вырываться и передвигаться, но может действовать свободными конечностями. </w:t>
      </w:r>
      <w:proofErr w:type="gramStart"/>
      <w:r w:rsidRPr="00AE1C3D">
        <w:rPr>
          <w:rFonts w:ascii="Times New Roman" w:hAnsi="Times New Roman" w:cs="Times New Roman"/>
          <w:color w:val="000000"/>
          <w:sz w:val="20"/>
          <w:szCs w:val="20"/>
          <w:shd w:val="clear" w:color="auto" w:fill="FFFFFF"/>
        </w:rPr>
        <w:t>Удерживающий</w:t>
      </w:r>
      <w:proofErr w:type="gramEnd"/>
      <w:r w:rsidRPr="00AE1C3D">
        <w:rPr>
          <w:rFonts w:ascii="Times New Roman" w:hAnsi="Times New Roman" w:cs="Times New Roman"/>
          <w:color w:val="000000"/>
          <w:sz w:val="20"/>
          <w:szCs w:val="20"/>
          <w:shd w:val="clear" w:color="auto" w:fill="FFFFFF"/>
        </w:rPr>
        <w:t xml:space="preserve"> так же не может двигать зафиксированной конечностью и пытаться силой перемещать жертву.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2. К использованию в качестве оружия допускаются оформленные в эстетике начала девятнадцатого столетия:</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 xml:space="preserve">2.1. Безопасные </w:t>
      </w:r>
      <w:proofErr w:type="spellStart"/>
      <w:r w:rsidRPr="00AE1C3D">
        <w:rPr>
          <w:rFonts w:ascii="Times New Roman" w:hAnsi="Times New Roman" w:cs="Times New Roman"/>
          <w:color w:val="000000"/>
          <w:sz w:val="20"/>
          <w:szCs w:val="20"/>
          <w:shd w:val="clear" w:color="auto" w:fill="FFFFFF"/>
        </w:rPr>
        <w:t>протектированные</w:t>
      </w:r>
      <w:proofErr w:type="spellEnd"/>
      <w:r w:rsidRPr="00AE1C3D">
        <w:rPr>
          <w:rFonts w:ascii="Times New Roman" w:hAnsi="Times New Roman" w:cs="Times New Roman"/>
          <w:color w:val="000000"/>
          <w:sz w:val="20"/>
          <w:szCs w:val="20"/>
          <w:shd w:val="clear" w:color="auto" w:fill="FFFFFF"/>
        </w:rPr>
        <w:t xml:space="preserve"> модели холодного оружия.</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2.2. Модели огнестрельного оружия системы NERF и аналогичных систем, при условии помещения только одного заряда в обойму.</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 xml:space="preserve">2.3. </w:t>
      </w:r>
      <w:proofErr w:type="spellStart"/>
      <w:r w:rsidRPr="00AE1C3D">
        <w:rPr>
          <w:rFonts w:ascii="Times New Roman" w:hAnsi="Times New Roman" w:cs="Times New Roman"/>
          <w:color w:val="000000"/>
          <w:sz w:val="20"/>
          <w:szCs w:val="20"/>
          <w:shd w:val="clear" w:color="auto" w:fill="FFFFFF"/>
        </w:rPr>
        <w:t>Антуражное</w:t>
      </w:r>
      <w:proofErr w:type="spellEnd"/>
      <w:r w:rsidRPr="00AE1C3D">
        <w:rPr>
          <w:rFonts w:ascii="Times New Roman" w:hAnsi="Times New Roman" w:cs="Times New Roman"/>
          <w:color w:val="000000"/>
          <w:sz w:val="20"/>
          <w:szCs w:val="20"/>
          <w:shd w:val="clear" w:color="auto" w:fill="FFFFFF"/>
        </w:rPr>
        <w:t xml:space="preserve"> капсюльное оружие, стреляющее пыжами из мягкого войлока.</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3. Поражаемая зона включает всё тело, кроме головы. При её поражении атакой любого оружия (результативной атакой) цель ослабевает.</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4. Ослабевшая жертва результативной атаки не может передвигаться и атаковать. Она должна опуститься на одно колено, и, выпустив из рук всё, что в них находилось, коснуться ладонями земли (пола). После этого жертва может взять в руки всё, что захочет, и подняться. Состояние слабости оканчивается с момента касания ладонями земли (пола).</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5. Кроме этого, результативная атака холодным оружием ослабляет и самого атакующего. Обратите на это внимание, это очень важно!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6. Результативная атака холодным или капсюльным оружием по ослабевшему противнику убивает его. Мёртвый занимает комфортное ему положение на расстоянии не больше нескольких метров от места смерти. Он не может взаимодействовать с игровой реальностью, в которой он просто хладный труп. Если его товарищи захотят проводить его в последний путь подобающей церемонией, это положительно скажется на дальнейшей судьбе игрока. В противном случае он может сам, в тот момент, когда ему надоест ждать погребения, отправиться к месту упокоения, чтобы принять свою незавидную судьбу.</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7. Тренированные бойцы могут лучше сопротивляться слабости. В частности, они могут наносить холодным оружием особые удары, после которых не будут ослабевать. Такие удары будут подчёркнуто неэффективными, но зрелищными, в эстетике восточных боевых искусств.</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 xml:space="preserve">8. Бойцы смогут тренироваться в школе боевых искусств, изучая китайские или японские техники. В процессе обучения ученики будут получать даны. Каждый </w:t>
      </w:r>
      <w:proofErr w:type="gramStart"/>
      <w:r w:rsidRPr="00AE1C3D">
        <w:rPr>
          <w:rFonts w:ascii="Times New Roman" w:hAnsi="Times New Roman" w:cs="Times New Roman"/>
          <w:color w:val="000000"/>
          <w:sz w:val="20"/>
          <w:szCs w:val="20"/>
          <w:shd w:val="clear" w:color="auto" w:fill="FFFFFF"/>
        </w:rPr>
        <w:t>дан</w:t>
      </w:r>
      <w:proofErr w:type="gramEnd"/>
      <w:r w:rsidRPr="00AE1C3D">
        <w:rPr>
          <w:rFonts w:ascii="Times New Roman" w:hAnsi="Times New Roman" w:cs="Times New Roman"/>
          <w:color w:val="000000"/>
          <w:sz w:val="20"/>
          <w:szCs w:val="20"/>
          <w:shd w:val="clear" w:color="auto" w:fill="FFFFFF"/>
        </w:rPr>
        <w:t xml:space="preserve"> позволяет получить одно (и только одно!) из двух преимуществ: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9.1. Техника атаки. Изучив такую технику впервые, боец сможет выполнять с помощью холодного оружия особую атаку, которая не утомит его. Перед нанесением этой атаки ему необходимо сделать десять шагов. В последующем, изучая новые атакующие техники, боец сможет уменьшать требуемое количество шагов, из расчёта один шаг за одну технику. Кроме того, при получении новой техники боец может предложить другой способ отсчёта (повороты вокруг себя, например). Эти движения с одобрения мастера школы могут стать частью его атакующей техники.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9.2. Техника защиты. Изучив такую технику впервые, боец получит возможность один раз превозмочь (проигнорировать) слабость, вызванную результативной вражеской атакой. Чтобы сделать это ещё раз, ему нужно будет отдохнуть, например, нанести визит, побывать на исповеди, посетить трактир, иными словами, сделать что-то полезное или приятное для души и тела вдали от ратных трудов. В последующем, получая новые защитные техники, боец сможет пользоваться указанной выше способностью чаще (один раз за одну технику), прежде чем ему понадобится отдых.</w:t>
      </w:r>
    </w:p>
    <w:p w:rsidR="00AE1C3D" w:rsidRPr="00AE1C3D" w:rsidRDefault="00AE1C3D" w:rsidP="00AE1C3D">
      <w:pPr>
        <w:spacing w:after="0" w:line="240" w:lineRule="auto"/>
        <w:rPr>
          <w:rFonts w:ascii="Times New Roman" w:hAnsi="Times New Roman" w:cs="Times New Roman"/>
          <w:color w:val="000000"/>
          <w:sz w:val="20"/>
          <w:szCs w:val="20"/>
          <w:shd w:val="clear" w:color="auto" w:fill="FFFFFF"/>
        </w:rPr>
      </w:pPr>
      <w:r w:rsidRPr="00AE1C3D">
        <w:rPr>
          <w:rFonts w:ascii="Times New Roman" w:hAnsi="Times New Roman" w:cs="Times New Roman"/>
          <w:color w:val="000000"/>
          <w:sz w:val="20"/>
          <w:szCs w:val="20"/>
          <w:shd w:val="clear" w:color="auto" w:fill="FFFFFF"/>
        </w:rPr>
        <w:t xml:space="preserve">10. Получение нового </w:t>
      </w:r>
      <w:proofErr w:type="gramStart"/>
      <w:r w:rsidRPr="00AE1C3D">
        <w:rPr>
          <w:rFonts w:ascii="Times New Roman" w:hAnsi="Times New Roman" w:cs="Times New Roman"/>
          <w:color w:val="000000"/>
          <w:sz w:val="20"/>
          <w:szCs w:val="20"/>
          <w:shd w:val="clear" w:color="auto" w:fill="FFFFFF"/>
        </w:rPr>
        <w:t>дана</w:t>
      </w:r>
      <w:proofErr w:type="gramEnd"/>
      <w:r w:rsidRPr="00AE1C3D">
        <w:rPr>
          <w:rFonts w:ascii="Times New Roman" w:hAnsi="Times New Roman" w:cs="Times New Roman"/>
          <w:color w:val="000000"/>
          <w:sz w:val="20"/>
          <w:szCs w:val="20"/>
          <w:shd w:val="clear" w:color="auto" w:fill="FFFFFF"/>
        </w:rPr>
        <w:t>, как правило, требует выполнения двух условий: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 xml:space="preserve">10.1. Набор необходимого количества боевого опыта, полученного посредством побед над зомби или в особых поединках – дуэлях с другими бойцами. Для того чтобы получить </w:t>
      </w:r>
      <w:proofErr w:type="gramStart"/>
      <w:r w:rsidRPr="00AE1C3D">
        <w:rPr>
          <w:rFonts w:ascii="Times New Roman" w:hAnsi="Times New Roman" w:cs="Times New Roman"/>
          <w:color w:val="000000"/>
          <w:sz w:val="20"/>
          <w:szCs w:val="20"/>
          <w:shd w:val="clear" w:color="auto" w:fill="FFFFFF"/>
        </w:rPr>
        <w:t>новый</w:t>
      </w:r>
      <w:proofErr w:type="gramEnd"/>
      <w:r w:rsidRPr="00AE1C3D">
        <w:rPr>
          <w:rFonts w:ascii="Times New Roman" w:hAnsi="Times New Roman" w:cs="Times New Roman"/>
          <w:color w:val="000000"/>
          <w:sz w:val="20"/>
          <w:szCs w:val="20"/>
          <w:shd w:val="clear" w:color="auto" w:fill="FFFFFF"/>
        </w:rPr>
        <w:t xml:space="preserve"> дан, нужно одержать победы в количестве, равном получаемому </w:t>
      </w:r>
      <w:proofErr w:type="spellStart"/>
      <w:r w:rsidRPr="00AE1C3D">
        <w:rPr>
          <w:rFonts w:ascii="Times New Roman" w:hAnsi="Times New Roman" w:cs="Times New Roman"/>
          <w:color w:val="000000"/>
          <w:sz w:val="20"/>
          <w:szCs w:val="20"/>
          <w:shd w:val="clear" w:color="auto" w:fill="FFFFFF"/>
        </w:rPr>
        <w:t>дану</w:t>
      </w:r>
      <w:proofErr w:type="spellEnd"/>
      <w:r w:rsidRPr="00AE1C3D">
        <w:rPr>
          <w:rFonts w:ascii="Times New Roman" w:hAnsi="Times New Roman" w:cs="Times New Roman"/>
          <w:color w:val="000000"/>
          <w:sz w:val="20"/>
          <w:szCs w:val="20"/>
          <w:shd w:val="clear" w:color="auto" w:fill="FFFFFF"/>
        </w:rPr>
        <w:t xml:space="preserve"> (для первого – одна победа), при этом победы, одержанные для получении предыдущего дана не учитываются.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 xml:space="preserve">10.2. Участие в специальной церемонии в присутствии мастера школы и других бойцов в количестве, не меньшем, чем получаемый дан. Во время этой церемонии ученик демонстрирует свою новую технику учителю для получения его одобрения. По окончании церемонии </w:t>
      </w:r>
      <w:proofErr w:type="gramStart"/>
      <w:r w:rsidRPr="00AE1C3D">
        <w:rPr>
          <w:rFonts w:ascii="Times New Roman" w:hAnsi="Times New Roman" w:cs="Times New Roman"/>
          <w:color w:val="000000"/>
          <w:sz w:val="20"/>
          <w:szCs w:val="20"/>
          <w:shd w:val="clear" w:color="auto" w:fill="FFFFFF"/>
        </w:rPr>
        <w:t>дан</w:t>
      </w:r>
      <w:proofErr w:type="gramEnd"/>
      <w:r w:rsidRPr="00AE1C3D">
        <w:rPr>
          <w:rFonts w:ascii="Times New Roman" w:hAnsi="Times New Roman" w:cs="Times New Roman"/>
          <w:color w:val="000000"/>
          <w:sz w:val="20"/>
          <w:szCs w:val="20"/>
          <w:shd w:val="clear" w:color="auto" w:fill="FFFFFF"/>
        </w:rPr>
        <w:t xml:space="preserve"> считается полученным, и все его преимущества вступают в силу.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 xml:space="preserve">11. В отношении зомби эти правила имеют ряд особенностей. </w:t>
      </w:r>
      <w:proofErr w:type="gramStart"/>
      <w:r w:rsidRPr="00AE1C3D">
        <w:rPr>
          <w:rFonts w:ascii="Times New Roman" w:hAnsi="Times New Roman" w:cs="Times New Roman"/>
          <w:color w:val="000000"/>
          <w:sz w:val="20"/>
          <w:szCs w:val="20"/>
          <w:shd w:val="clear" w:color="auto" w:fill="FFFFFF"/>
        </w:rPr>
        <w:t>Часть из них придётся выяснять методом проб и ошибок, но основные приведены ниже: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11.1.</w:t>
      </w:r>
      <w:proofErr w:type="gramEnd"/>
      <w:r w:rsidRPr="00AE1C3D">
        <w:rPr>
          <w:rFonts w:ascii="Times New Roman" w:hAnsi="Times New Roman" w:cs="Times New Roman"/>
          <w:color w:val="000000"/>
          <w:sz w:val="20"/>
          <w:szCs w:val="20"/>
          <w:shd w:val="clear" w:color="auto" w:fill="FFFFFF"/>
        </w:rPr>
        <w:t xml:space="preserve"> В распоряжении зомби есть эксклюзивная атака - "мёртвая хватка", моделируемая </w:t>
      </w:r>
      <w:proofErr w:type="spellStart"/>
      <w:r w:rsidRPr="00AE1C3D">
        <w:rPr>
          <w:rFonts w:ascii="Times New Roman" w:hAnsi="Times New Roman" w:cs="Times New Roman"/>
          <w:color w:val="000000"/>
          <w:sz w:val="20"/>
          <w:szCs w:val="20"/>
          <w:shd w:val="clear" w:color="auto" w:fill="FFFFFF"/>
        </w:rPr>
        <w:t>протектированным</w:t>
      </w:r>
      <w:proofErr w:type="spellEnd"/>
      <w:r w:rsidRPr="00AE1C3D">
        <w:rPr>
          <w:rFonts w:ascii="Times New Roman" w:hAnsi="Times New Roman" w:cs="Times New Roman"/>
          <w:color w:val="000000"/>
          <w:sz w:val="20"/>
          <w:szCs w:val="20"/>
          <w:shd w:val="clear" w:color="auto" w:fill="FFFFFF"/>
        </w:rPr>
        <w:t xml:space="preserve"> метательным снарядом в виде человеческой кисти на верёвке. Поражение мёртвой хваткой приводит к тому, что жертва не только ослабляется, но и не может подняться до тех пор, пока поразивший её зомби (тот, что </w:t>
      </w:r>
      <w:proofErr w:type="gramStart"/>
      <w:r w:rsidRPr="00AE1C3D">
        <w:rPr>
          <w:rFonts w:ascii="Times New Roman" w:hAnsi="Times New Roman" w:cs="Times New Roman"/>
          <w:color w:val="000000"/>
          <w:sz w:val="20"/>
          <w:szCs w:val="20"/>
          <w:shd w:val="clear" w:color="auto" w:fill="FFFFFF"/>
        </w:rPr>
        <w:t>на</w:t>
      </w:r>
      <w:proofErr w:type="gramEnd"/>
      <w:r w:rsidRPr="00AE1C3D">
        <w:rPr>
          <w:rFonts w:ascii="Times New Roman" w:hAnsi="Times New Roman" w:cs="Times New Roman"/>
          <w:color w:val="000000"/>
          <w:sz w:val="20"/>
          <w:szCs w:val="20"/>
          <w:shd w:val="clear" w:color="auto" w:fill="FFFFFF"/>
        </w:rPr>
        <w:t xml:space="preserve"> </w:t>
      </w:r>
      <w:proofErr w:type="gramStart"/>
      <w:r w:rsidRPr="00AE1C3D">
        <w:rPr>
          <w:rFonts w:ascii="Times New Roman" w:hAnsi="Times New Roman" w:cs="Times New Roman"/>
          <w:color w:val="000000"/>
          <w:sz w:val="20"/>
          <w:szCs w:val="20"/>
          <w:shd w:val="clear" w:color="auto" w:fill="FFFFFF"/>
        </w:rPr>
        <w:t>другом</w:t>
      </w:r>
      <w:proofErr w:type="gramEnd"/>
      <w:r w:rsidRPr="00AE1C3D">
        <w:rPr>
          <w:rFonts w:ascii="Times New Roman" w:hAnsi="Times New Roman" w:cs="Times New Roman"/>
          <w:color w:val="000000"/>
          <w:sz w:val="20"/>
          <w:szCs w:val="20"/>
          <w:shd w:val="clear" w:color="auto" w:fill="FFFFFF"/>
        </w:rPr>
        <w:t xml:space="preserve"> конце верёвки) не будет ослаблен или убит.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11.2. Оружием зомби являются их руки и зубы, и они наносят ими атаки, как холодным оружием.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lastRenderedPageBreak/>
        <w:t>11.3. Обычные результативные атаки холодным оружием нетренированных людей, тех, что не владеют специальными атакующими техниками, не могут убить даже ослабленного зомби.</w:t>
      </w:r>
    </w:p>
    <w:p w:rsidR="00AE1C3D" w:rsidRPr="00AE1C3D" w:rsidRDefault="00AE1C3D" w:rsidP="00AE1C3D">
      <w:pPr>
        <w:spacing w:after="0" w:line="240" w:lineRule="auto"/>
        <w:rPr>
          <w:rFonts w:ascii="Times New Roman" w:hAnsi="Times New Roman" w:cs="Times New Roman"/>
          <w:b/>
          <w:color w:val="000000"/>
          <w:sz w:val="20"/>
          <w:szCs w:val="20"/>
          <w:shd w:val="clear" w:color="auto" w:fill="FFFFFF"/>
        </w:rPr>
      </w:pPr>
    </w:p>
    <w:p w:rsidR="00AE1C3D" w:rsidRPr="00AE1C3D" w:rsidRDefault="00AE1C3D" w:rsidP="00AE1C3D">
      <w:pPr>
        <w:spacing w:after="0" w:line="240" w:lineRule="auto"/>
        <w:rPr>
          <w:rFonts w:ascii="Times New Roman" w:hAnsi="Times New Roman" w:cs="Times New Roman"/>
          <w:b/>
          <w:color w:val="000000"/>
          <w:sz w:val="20"/>
          <w:szCs w:val="20"/>
          <w:shd w:val="clear" w:color="auto" w:fill="FFFFFF"/>
        </w:rPr>
      </w:pPr>
      <w:r w:rsidRPr="00AE1C3D">
        <w:rPr>
          <w:rFonts w:ascii="Times New Roman" w:hAnsi="Times New Roman" w:cs="Times New Roman"/>
          <w:b/>
          <w:color w:val="000000"/>
          <w:sz w:val="20"/>
          <w:szCs w:val="20"/>
          <w:shd w:val="clear" w:color="auto" w:fill="FFFFFF"/>
        </w:rPr>
        <w:t>ЗОМБИ</w:t>
      </w:r>
    </w:p>
    <w:p w:rsidR="00AE1C3D" w:rsidRPr="00AE1C3D" w:rsidRDefault="00AE1C3D" w:rsidP="00AE1C3D">
      <w:pPr>
        <w:spacing w:after="0" w:line="240" w:lineRule="auto"/>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1.</w:t>
      </w:r>
      <w:r w:rsidRPr="00AE1C3D">
        <w:rPr>
          <w:rFonts w:ascii="Times New Roman" w:hAnsi="Times New Roman" w:cs="Times New Roman"/>
          <w:color w:val="000000"/>
          <w:sz w:val="20"/>
          <w:szCs w:val="20"/>
          <w:shd w:val="clear" w:color="auto" w:fill="FFFFFF"/>
        </w:rPr>
        <w:t xml:space="preserve">Жертва любой атаки зомби подвергается опасности заражения </w:t>
      </w:r>
      <w:proofErr w:type="spellStart"/>
      <w:r w:rsidRPr="00AE1C3D">
        <w:rPr>
          <w:rFonts w:ascii="Times New Roman" w:hAnsi="Times New Roman" w:cs="Times New Roman"/>
          <w:color w:val="000000"/>
          <w:sz w:val="20"/>
          <w:szCs w:val="20"/>
          <w:shd w:val="clear" w:color="auto" w:fill="FFFFFF"/>
        </w:rPr>
        <w:t>зомбифицирующим</w:t>
      </w:r>
      <w:proofErr w:type="spellEnd"/>
      <w:r w:rsidRPr="00AE1C3D">
        <w:rPr>
          <w:rFonts w:ascii="Times New Roman" w:hAnsi="Times New Roman" w:cs="Times New Roman"/>
          <w:color w:val="000000"/>
          <w:sz w:val="20"/>
          <w:szCs w:val="20"/>
          <w:shd w:val="clear" w:color="auto" w:fill="FFFFFF"/>
        </w:rPr>
        <w:t xml:space="preserve"> паразитом.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2. Если в течение часа после атаки жертва сможет наполнить имеющуюся у неё ёмкость (презерватив или шарик) примерно 200 мл воды и прикрепить его к любому месту на своём теле с помощью скотча. Перевязывать ёмкость с помощью ниток или скотча нельзя, для герметичности можно только завязать узлом саму ёмкость.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 xml:space="preserve">Эта гадость на теле символизирует паразитарную инфекцию </w:t>
      </w:r>
      <w:proofErr w:type="spellStart"/>
      <w:r w:rsidRPr="00AE1C3D">
        <w:rPr>
          <w:rFonts w:ascii="Times New Roman" w:hAnsi="Times New Roman" w:cs="Times New Roman"/>
          <w:color w:val="000000"/>
          <w:sz w:val="20"/>
          <w:szCs w:val="20"/>
          <w:shd w:val="clear" w:color="auto" w:fill="FFFFFF"/>
        </w:rPr>
        <w:t>зобификации</w:t>
      </w:r>
      <w:proofErr w:type="spellEnd"/>
      <w:r w:rsidRPr="00AE1C3D">
        <w:rPr>
          <w:rFonts w:ascii="Times New Roman" w:hAnsi="Times New Roman" w:cs="Times New Roman"/>
          <w:color w:val="000000"/>
          <w:sz w:val="20"/>
          <w:szCs w:val="20"/>
          <w:shd w:val="clear" w:color="auto" w:fill="FFFFFF"/>
        </w:rPr>
        <w:t xml:space="preserve"> (паразита), с которой организм борется, которую он пытается отторгнуть. Если жертва по любой причине не смогла разместить на своём теле этого паразита, по истечении часа она обращается в зомби.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 xml:space="preserve">3. Пока паразит находится на теле жертвы и его жидкости не попадают на жертву, она сопротивляется </w:t>
      </w:r>
      <w:proofErr w:type="spellStart"/>
      <w:r w:rsidRPr="00AE1C3D">
        <w:rPr>
          <w:rFonts w:ascii="Times New Roman" w:hAnsi="Times New Roman" w:cs="Times New Roman"/>
          <w:color w:val="000000"/>
          <w:sz w:val="20"/>
          <w:szCs w:val="20"/>
          <w:shd w:val="clear" w:color="auto" w:fill="FFFFFF"/>
        </w:rPr>
        <w:t>зомбификации</w:t>
      </w:r>
      <w:proofErr w:type="spellEnd"/>
      <w:r w:rsidRPr="00AE1C3D">
        <w:rPr>
          <w:rFonts w:ascii="Times New Roman" w:hAnsi="Times New Roman" w:cs="Times New Roman"/>
          <w:color w:val="000000"/>
          <w:sz w:val="20"/>
          <w:szCs w:val="20"/>
          <w:shd w:val="clear" w:color="auto" w:fill="FFFFFF"/>
        </w:rPr>
        <w:t>. Как только одно из этих условий нарушается, жертва немедленно обращается в зомби.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4. Врач может хирургическим способом освободить жертву от паразита. Для этого он должен выдавить (не разрезая и не прокалывая) жидкость из паразита, после чего паразита можно безопасно удалить.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Любой, на кого попадает сливаемая из паразита жидкость, немедленно обращается в зомби. Эта жидкость перестает быть опасной, когда попадает на что-либо, кроме людей - в ёмкости, на землю, на оружие и т.д. Она заразна только когда непосредственно вытекает из паразита. При этом одежда, перчатки и т.д. не защищают от её воздействия.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4. Жертва может избавиться от инфекции и паразита, передав заражение другому незаражённому человеку. Для этого она должна выдавить (не разрезая и не прокалывая) жидкость из своего паразита новую жертву, которая немедленно обращается в зомби.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 xml:space="preserve">Если новая жертва уже была </w:t>
      </w:r>
      <w:proofErr w:type="spellStart"/>
      <w:r w:rsidRPr="00AE1C3D">
        <w:rPr>
          <w:rFonts w:ascii="Times New Roman" w:hAnsi="Times New Roman" w:cs="Times New Roman"/>
          <w:color w:val="000000"/>
          <w:sz w:val="20"/>
          <w:szCs w:val="20"/>
          <w:shd w:val="clear" w:color="auto" w:fill="FFFFFF"/>
        </w:rPr>
        <w:t>инвазирована</w:t>
      </w:r>
      <w:proofErr w:type="spellEnd"/>
      <w:r w:rsidRPr="00AE1C3D">
        <w:rPr>
          <w:rFonts w:ascii="Times New Roman" w:hAnsi="Times New Roman" w:cs="Times New Roman"/>
          <w:color w:val="000000"/>
          <w:sz w:val="20"/>
          <w:szCs w:val="20"/>
          <w:shd w:val="clear" w:color="auto" w:fill="FFFFFF"/>
        </w:rPr>
        <w:t xml:space="preserve"> </w:t>
      </w:r>
      <w:proofErr w:type="spellStart"/>
      <w:r w:rsidRPr="00AE1C3D">
        <w:rPr>
          <w:rFonts w:ascii="Times New Roman" w:hAnsi="Times New Roman" w:cs="Times New Roman"/>
          <w:color w:val="000000"/>
          <w:sz w:val="20"/>
          <w:szCs w:val="20"/>
          <w:shd w:val="clear" w:color="auto" w:fill="FFFFFF"/>
        </w:rPr>
        <w:t>зомбифицирующим</w:t>
      </w:r>
      <w:proofErr w:type="spellEnd"/>
      <w:r w:rsidRPr="00AE1C3D">
        <w:rPr>
          <w:rFonts w:ascii="Times New Roman" w:hAnsi="Times New Roman" w:cs="Times New Roman"/>
          <w:color w:val="000000"/>
          <w:sz w:val="20"/>
          <w:szCs w:val="20"/>
          <w:shd w:val="clear" w:color="auto" w:fill="FFFFFF"/>
        </w:rPr>
        <w:t xml:space="preserve"> паразитом, она даёт это понять, демонстрируя или давая почувствовать своего паразита первоначальной жертве. В этом случае первоначальная жертва немедленно обращается в зомби.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По таким же правилам жертва освобождается от инфекции при неудачной операции, если жидкость попадает на врача, или другого незаражённого человека.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 xml:space="preserve">5. Новообращенный зомби начинает атаковать окружающих. Его оружие – собственные руки и зубы. Атаки такого </w:t>
      </w:r>
      <w:proofErr w:type="spellStart"/>
      <w:r w:rsidRPr="00AE1C3D">
        <w:rPr>
          <w:rFonts w:ascii="Times New Roman" w:hAnsi="Times New Roman" w:cs="Times New Roman"/>
          <w:color w:val="000000"/>
          <w:sz w:val="20"/>
          <w:szCs w:val="20"/>
          <w:shd w:val="clear" w:color="auto" w:fill="FFFFFF"/>
        </w:rPr>
        <w:t>свежеобращённого</w:t>
      </w:r>
      <w:proofErr w:type="spellEnd"/>
      <w:r w:rsidRPr="00AE1C3D">
        <w:rPr>
          <w:rFonts w:ascii="Times New Roman" w:hAnsi="Times New Roman" w:cs="Times New Roman"/>
          <w:color w:val="000000"/>
          <w:sz w:val="20"/>
          <w:szCs w:val="20"/>
          <w:shd w:val="clear" w:color="auto" w:fill="FFFFFF"/>
        </w:rPr>
        <w:t xml:space="preserve"> зомби не ослабляют его самого. Если зомби удаётся убить кого-либо, либо если убьют его самого, он немедленно отправляется к месту упокоения навстречу своей новой судьбе. Судьба эта будет зависеть от того, по какой из этих двух причин он покинул мир живых.</w:t>
      </w:r>
    </w:p>
    <w:p w:rsidR="00AE1C3D" w:rsidRPr="00AE1C3D" w:rsidRDefault="00AE1C3D" w:rsidP="00AE1C3D">
      <w:pPr>
        <w:spacing w:after="0" w:line="240" w:lineRule="auto"/>
        <w:rPr>
          <w:rFonts w:ascii="Times New Roman" w:hAnsi="Times New Roman" w:cs="Times New Roman"/>
          <w:color w:val="000000"/>
          <w:sz w:val="20"/>
          <w:szCs w:val="20"/>
          <w:shd w:val="clear" w:color="auto" w:fill="FFFFFF"/>
        </w:rPr>
      </w:pPr>
    </w:p>
    <w:p w:rsidR="00AE1C3D" w:rsidRPr="00AE1C3D" w:rsidRDefault="00AE1C3D" w:rsidP="00AE1C3D">
      <w:pPr>
        <w:spacing w:after="0" w:line="240" w:lineRule="auto"/>
        <w:rPr>
          <w:rFonts w:ascii="Times New Roman" w:hAnsi="Times New Roman" w:cs="Times New Roman"/>
          <w:b/>
          <w:color w:val="000000"/>
          <w:sz w:val="20"/>
          <w:szCs w:val="20"/>
          <w:shd w:val="clear" w:color="auto" w:fill="FFFFFF"/>
        </w:rPr>
      </w:pPr>
      <w:r w:rsidRPr="00AE1C3D">
        <w:rPr>
          <w:rFonts w:ascii="Times New Roman" w:hAnsi="Times New Roman" w:cs="Times New Roman"/>
          <w:b/>
          <w:color w:val="000000"/>
          <w:sz w:val="20"/>
          <w:szCs w:val="20"/>
          <w:shd w:val="clear" w:color="auto" w:fill="FFFFFF"/>
        </w:rPr>
        <w:t>ОБОРОНА ДОМОВЛАДЕНИЙ</w:t>
      </w:r>
    </w:p>
    <w:p w:rsidR="00AE1C3D" w:rsidRPr="00AE1C3D" w:rsidRDefault="00AE1C3D" w:rsidP="00AE1C3D">
      <w:pPr>
        <w:spacing w:after="0" w:line="240" w:lineRule="auto"/>
        <w:rPr>
          <w:rFonts w:ascii="Times New Roman" w:hAnsi="Times New Roman" w:cs="Times New Roman"/>
          <w:color w:val="000000"/>
          <w:sz w:val="20"/>
          <w:szCs w:val="20"/>
          <w:shd w:val="clear" w:color="auto" w:fill="FFFFFF"/>
        </w:rPr>
      </w:pPr>
      <w:r w:rsidRPr="00AE1C3D">
        <w:rPr>
          <w:rFonts w:ascii="Times New Roman" w:hAnsi="Times New Roman" w:cs="Times New Roman"/>
          <w:color w:val="000000"/>
          <w:sz w:val="20"/>
          <w:szCs w:val="20"/>
          <w:shd w:val="clear" w:color="auto" w:fill="FFFFFF"/>
        </w:rPr>
        <w:t>Зомби могут появляться словно бы ниоткуда. Причиной тому могут оказаться случаи внезапной смерти среди инфицированных бедняков и бродяг, криминальные захоронения или даже злой умысел соседей. В этой связи каждое из домовладений может быть более или менее безопасным в отношении угрозы нападения зомби.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Вы можете составить впечатление о безопасности дома, осмотрев его в поисках особых тряпок, таинственным образом появляющихся в неблагополучных местах. Эти тряпки являются лишь знаками опасности и угрозы, и взаимодействие с ними возможно только в форме, прямо установленной этими правилами.</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Домовладение, в котором на текущий момент имеется больше всего таких знаков, является самым опасным. Зомби могут появиться там буквально в любое время и буквально в любом месте. В домовладении, в котором этих знаков меньше всего, зомби вообще не могут появляться спонтанно (хотя всё ещё могут прийти туда обычным путём через двери и окна).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Священнослужители могут делать своё жильё безопаснее. В чём причина того, что человеческая набожность снижает появление зомби, сказать сложно, но зависимость одного от другого не вызывает сомнений. Богоугодное празднество для бедных, в котором участвует не менее половины жителей домовладения, может окончиться особым шествием её участников. В ходе этого шествия, которое должно сопровождаться покаянными действиями и речами, угрозами в адрес грешников и прочими проявлениями веры, его участники могут снять один из знаков на своём доме, перенести его к чужому дому и установить там.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 xml:space="preserve">Нечто подобное могут устраивать и военные, проводя военные учения и парады для </w:t>
      </w:r>
      <w:proofErr w:type="gramStart"/>
      <w:r w:rsidRPr="00AE1C3D">
        <w:rPr>
          <w:rFonts w:ascii="Times New Roman" w:hAnsi="Times New Roman" w:cs="Times New Roman"/>
          <w:color w:val="000000"/>
          <w:sz w:val="20"/>
          <w:szCs w:val="20"/>
          <w:shd w:val="clear" w:color="auto" w:fill="FFFFFF"/>
        </w:rPr>
        <w:t>гражданских</w:t>
      </w:r>
      <w:proofErr w:type="gramEnd"/>
      <w:r w:rsidRPr="00AE1C3D">
        <w:rPr>
          <w:rFonts w:ascii="Times New Roman" w:hAnsi="Times New Roman" w:cs="Times New Roman"/>
          <w:color w:val="000000"/>
          <w:sz w:val="20"/>
          <w:szCs w:val="20"/>
          <w:shd w:val="clear" w:color="auto" w:fill="FFFFFF"/>
        </w:rPr>
        <w:t>. Религиозную церемонию в этом случае заменяют учения, а парад устраивается вместо шествия.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Главная сложность таких мероприятий заключается в том, что и военным, и священникам на их проведение нужны деньги. Необходимые припасы обычно покупаются через почтовые переводы. Каждый раз, когда в продаже поваляются боеприпасы для учений или продукты для празднества, приобрести их может любой, кто даст наивысшую цену.</w:t>
      </w:r>
    </w:p>
    <w:p w:rsidR="00AE1C3D" w:rsidRPr="00AE1C3D" w:rsidRDefault="00AE1C3D" w:rsidP="00AE1C3D">
      <w:pPr>
        <w:spacing w:after="0" w:line="240" w:lineRule="auto"/>
        <w:rPr>
          <w:rFonts w:ascii="Times New Roman" w:hAnsi="Times New Roman" w:cs="Times New Roman"/>
          <w:color w:val="000000"/>
          <w:sz w:val="20"/>
          <w:szCs w:val="20"/>
          <w:shd w:val="clear" w:color="auto" w:fill="FFFFFF"/>
        </w:rPr>
      </w:pPr>
    </w:p>
    <w:p w:rsidR="00AE1C3D" w:rsidRPr="00AE1C3D" w:rsidRDefault="00AE1C3D" w:rsidP="00AE1C3D">
      <w:pPr>
        <w:spacing w:after="0" w:line="240" w:lineRule="auto"/>
        <w:rPr>
          <w:rFonts w:ascii="Times New Roman" w:hAnsi="Times New Roman" w:cs="Times New Roman"/>
          <w:b/>
          <w:color w:val="000000"/>
          <w:sz w:val="20"/>
          <w:szCs w:val="20"/>
          <w:shd w:val="clear" w:color="auto" w:fill="FFFFFF"/>
        </w:rPr>
      </w:pPr>
      <w:r w:rsidRPr="00AE1C3D">
        <w:rPr>
          <w:rFonts w:ascii="Times New Roman" w:hAnsi="Times New Roman" w:cs="Times New Roman"/>
          <w:b/>
          <w:color w:val="000000"/>
          <w:sz w:val="20"/>
          <w:szCs w:val="20"/>
          <w:shd w:val="clear" w:color="auto" w:fill="FFFFFF"/>
        </w:rPr>
        <w:t>ЭКОНОМИКА</w:t>
      </w:r>
    </w:p>
    <w:p w:rsidR="00AE1C3D" w:rsidRPr="00AE1C3D" w:rsidRDefault="00AE1C3D" w:rsidP="00AE1C3D">
      <w:pPr>
        <w:spacing w:after="0" w:line="240" w:lineRule="auto"/>
        <w:rPr>
          <w:rFonts w:ascii="Times New Roman" w:hAnsi="Times New Roman" w:cs="Times New Roman"/>
          <w:color w:val="000000"/>
          <w:sz w:val="20"/>
          <w:szCs w:val="20"/>
          <w:shd w:val="clear" w:color="auto" w:fill="FFFFFF"/>
        </w:rPr>
      </w:pPr>
      <w:r w:rsidRPr="00AE1C3D">
        <w:rPr>
          <w:rFonts w:ascii="Times New Roman" w:hAnsi="Times New Roman" w:cs="Times New Roman"/>
          <w:color w:val="000000"/>
          <w:sz w:val="20"/>
          <w:szCs w:val="20"/>
          <w:shd w:val="clear" w:color="auto" w:fill="FFFFFF"/>
        </w:rPr>
        <w:t xml:space="preserve">Британская империя была построена на колониальной торговле. И эта торговля не затихает до сих пор. Любой, располагающий деньгами, может попытаться заработать, покупая и продавая ценные бумаги трёх британских торговых компаний – Ост-индской, Вест-индской и Левантийской. Оформить покупку или </w:t>
      </w:r>
      <w:r w:rsidRPr="00AE1C3D">
        <w:rPr>
          <w:rFonts w:ascii="Times New Roman" w:hAnsi="Times New Roman" w:cs="Times New Roman"/>
          <w:color w:val="000000"/>
          <w:sz w:val="20"/>
          <w:szCs w:val="20"/>
          <w:shd w:val="clear" w:color="auto" w:fill="FFFFFF"/>
        </w:rPr>
        <w:lastRenderedPageBreak/>
        <w:t>продажу акций можно с помощью почты. Номинальная стоимость одной акции – 10 фунтов.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В Вашем распоряжении могут оказаться документы, содержащие «важные новости». Публикация таких документов может привести к падению или росту цен на акции. Если послать важные новости в газету с помощью почты, акции той или иной компании могут оказаться в зоне падения (красной), в зоне роста (зелёной) или в зоне неопределённости (жёлтой).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Стоимость красных акций снижается до 5 фунтов, а стоимость зелёных возрастает до 20. Красные акции не могут подешеветь ещё сильнее, так же как зелёные не могут ещё больше подорожать.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Жёлтые акции сохраняют номинальную стоимость в 10 фунтов. Переход от зелёного к красному состоянию может осуществляться напрямую, без их «пожёлтения».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Вы можете с некоторой вероятностью получить важные новости в составе своей частной корреспонденции. Вероятность этого увеличится, если Вы будете вести обширную переписку. При этом следует помнить, что отправка одного письма стоит один фунт, но в ответе на каждое из них с вероятностью 1 к 6 могут оказаться важные новости.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Вместе с тем, важные новости могут быть получены Вами и из других источников, в том числе просто найдены буквально валяющимися на полу.</w:t>
      </w:r>
    </w:p>
    <w:p w:rsidR="00AE1C3D" w:rsidRPr="00AE1C3D" w:rsidRDefault="00AE1C3D" w:rsidP="00AE1C3D">
      <w:pPr>
        <w:spacing w:after="0" w:line="240" w:lineRule="auto"/>
        <w:rPr>
          <w:rFonts w:ascii="Times New Roman" w:hAnsi="Times New Roman" w:cs="Times New Roman"/>
          <w:color w:val="000000"/>
          <w:sz w:val="20"/>
          <w:szCs w:val="20"/>
          <w:shd w:val="clear" w:color="auto" w:fill="FFFFFF"/>
        </w:rPr>
      </w:pPr>
    </w:p>
    <w:p w:rsidR="00AE1C3D" w:rsidRPr="00AE1C3D" w:rsidRDefault="00AE1C3D" w:rsidP="00AE1C3D">
      <w:pPr>
        <w:spacing w:after="0" w:line="240" w:lineRule="auto"/>
        <w:rPr>
          <w:rFonts w:ascii="Times New Roman" w:hAnsi="Times New Roman" w:cs="Times New Roman"/>
          <w:b/>
          <w:color w:val="000000"/>
          <w:sz w:val="20"/>
          <w:szCs w:val="20"/>
          <w:shd w:val="clear" w:color="auto" w:fill="FFFFFF"/>
        </w:rPr>
      </w:pPr>
      <w:r w:rsidRPr="00AE1C3D">
        <w:rPr>
          <w:rFonts w:ascii="Times New Roman" w:hAnsi="Times New Roman" w:cs="Times New Roman"/>
          <w:b/>
          <w:color w:val="000000"/>
          <w:sz w:val="20"/>
          <w:szCs w:val="20"/>
          <w:shd w:val="clear" w:color="auto" w:fill="FFFFFF"/>
        </w:rPr>
        <w:t>ЮРИСПРУДЕНЦИЯ</w:t>
      </w:r>
    </w:p>
    <w:p w:rsidR="00AE1C3D" w:rsidRPr="00AE1C3D" w:rsidRDefault="00AE1C3D" w:rsidP="00AE1C3D">
      <w:pPr>
        <w:spacing w:after="0" w:line="240" w:lineRule="auto"/>
        <w:rPr>
          <w:rFonts w:ascii="Times New Roman" w:hAnsi="Times New Roman" w:cs="Times New Roman"/>
          <w:color w:val="000000"/>
          <w:sz w:val="20"/>
          <w:szCs w:val="20"/>
          <w:shd w:val="clear" w:color="auto" w:fill="FFFFFF"/>
        </w:rPr>
      </w:pPr>
      <w:r w:rsidRPr="00AE1C3D">
        <w:rPr>
          <w:rFonts w:ascii="Times New Roman" w:hAnsi="Times New Roman" w:cs="Times New Roman"/>
          <w:color w:val="000000"/>
          <w:sz w:val="20"/>
          <w:szCs w:val="20"/>
          <w:u w:val="single"/>
          <w:shd w:val="clear" w:color="auto" w:fill="FFFFFF"/>
        </w:rPr>
        <w:t>Семья и брак</w:t>
      </w:r>
      <w:proofErr w:type="gramStart"/>
      <w:r w:rsidRPr="00AE1C3D">
        <w:rPr>
          <w:rFonts w:ascii="Times New Roman" w:hAnsi="Times New Roman" w:cs="Times New Roman"/>
          <w:color w:val="000000"/>
          <w:sz w:val="20"/>
          <w:szCs w:val="20"/>
          <w:u w:val="single"/>
        </w:rPr>
        <w:br/>
      </w:r>
      <w:r w:rsidRPr="00AE1C3D">
        <w:rPr>
          <w:rFonts w:ascii="Times New Roman" w:hAnsi="Times New Roman" w:cs="Times New Roman"/>
          <w:color w:val="000000"/>
          <w:sz w:val="20"/>
          <w:szCs w:val="20"/>
          <w:shd w:val="clear" w:color="auto" w:fill="FFFFFF"/>
        </w:rPr>
        <w:t>В</w:t>
      </w:r>
      <w:proofErr w:type="gramEnd"/>
      <w:r w:rsidRPr="00AE1C3D">
        <w:rPr>
          <w:rFonts w:ascii="Times New Roman" w:hAnsi="Times New Roman" w:cs="Times New Roman"/>
          <w:color w:val="000000"/>
          <w:sz w:val="20"/>
          <w:szCs w:val="20"/>
          <w:shd w:val="clear" w:color="auto" w:fill="FFFFFF"/>
        </w:rPr>
        <w:t>семи юридическими правами на имущество семьи обладает мужчина. Женщина их получает в редчайших случаях, когда мужчина по завещанию наделяет таковыми свою вдову или дочь, что в ряде случаев может быть оспорено по закону. Незамужняя девица не имеет возможности распоряжаться своим состоянием, для этого назначаются опекуны, по возможности- близкие родственники мужского пола.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 xml:space="preserve">Брак считается законным и вступившим в силу с момента объявления этого союза священнослужителем той веры, к которой принадлежат молодожены, при условии личного присутствия брачующихся, видимо- добровольного их согласия и наличия двух свидетелей. Этого минимума будет достаточно для тайного брака, на что влюбленные </w:t>
      </w:r>
      <w:proofErr w:type="gramStart"/>
      <w:r w:rsidRPr="00AE1C3D">
        <w:rPr>
          <w:rFonts w:ascii="Times New Roman" w:hAnsi="Times New Roman" w:cs="Times New Roman"/>
          <w:color w:val="000000"/>
          <w:sz w:val="20"/>
          <w:szCs w:val="20"/>
          <w:shd w:val="clear" w:color="auto" w:fill="FFFFFF"/>
        </w:rPr>
        <w:t>отваживаются</w:t>
      </w:r>
      <w:proofErr w:type="gramEnd"/>
      <w:r w:rsidRPr="00AE1C3D">
        <w:rPr>
          <w:rFonts w:ascii="Times New Roman" w:hAnsi="Times New Roman" w:cs="Times New Roman"/>
          <w:color w:val="000000"/>
          <w:sz w:val="20"/>
          <w:szCs w:val="20"/>
          <w:shd w:val="clear" w:color="auto" w:fill="FFFFFF"/>
        </w:rPr>
        <w:t xml:space="preserve"> очень редко, так как рискуют своей репутацией, положением в обществе, отношениями с родственниками (имущественными правами). А также из-за сложностей доказательства факта заключенного ранее союза в случае беременности или смерти одного из супругов. Традиционно же браку предшествует помолвка продолжительностью от месяца до года, призванная дать время на подготовку семьям и всем гостям. Слишком спешный брак может стать поводом для </w:t>
      </w:r>
      <w:proofErr w:type="gramStart"/>
      <w:r w:rsidRPr="00AE1C3D">
        <w:rPr>
          <w:rFonts w:ascii="Times New Roman" w:hAnsi="Times New Roman" w:cs="Times New Roman"/>
          <w:color w:val="000000"/>
          <w:sz w:val="20"/>
          <w:szCs w:val="20"/>
          <w:shd w:val="clear" w:color="auto" w:fill="FFFFFF"/>
        </w:rPr>
        <w:t>пересудов</w:t>
      </w:r>
      <w:proofErr w:type="gramEnd"/>
      <w:r w:rsidRPr="00AE1C3D">
        <w:rPr>
          <w:rFonts w:ascii="Times New Roman" w:hAnsi="Times New Roman" w:cs="Times New Roman"/>
          <w:color w:val="000000"/>
          <w:sz w:val="20"/>
          <w:szCs w:val="20"/>
          <w:shd w:val="clear" w:color="auto" w:fill="FFFFFF"/>
        </w:rPr>
        <w:t xml:space="preserve"> и сплетен, честным молодым людям спешить некуда. Конечно, бывают исключительные ситуации, их оправдывающие (болезнь одного из супругов, война и т.д.). Часто неформальные помолвки заключаются семьями между еще детьми с расчетом на официальную помолвку, когда будущие молодожены вступят в подходящий возраст. Обязательным считается получение благословения родителей. Обществом поощряется празднование помолвок и свадеб с большим количеством гостей, объявление об этих событиях в газетах. Так же закон обязывает уведомить о свершившемся бракосочетании олдермена для регистрации в местной книге записей.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Существует практика брачных контрактов, призванных оградить приданое жены от растраты мужем ради будущих наследников и оговорить суммы, которые жена получает на булавки от мужа во время брака, ее вдовью долю и т.д. Такие контракт</w:t>
      </w:r>
      <w:proofErr w:type="gramStart"/>
      <w:r w:rsidRPr="00AE1C3D">
        <w:rPr>
          <w:rFonts w:ascii="Times New Roman" w:hAnsi="Times New Roman" w:cs="Times New Roman"/>
          <w:color w:val="000000"/>
          <w:sz w:val="20"/>
          <w:szCs w:val="20"/>
          <w:shd w:val="clear" w:color="auto" w:fill="FFFFFF"/>
        </w:rPr>
        <w:t>ы-</w:t>
      </w:r>
      <w:proofErr w:type="gramEnd"/>
      <w:r w:rsidRPr="00AE1C3D">
        <w:rPr>
          <w:rFonts w:ascii="Times New Roman" w:hAnsi="Times New Roman" w:cs="Times New Roman"/>
          <w:color w:val="000000"/>
          <w:sz w:val="20"/>
          <w:szCs w:val="20"/>
          <w:shd w:val="clear" w:color="auto" w:fill="FFFFFF"/>
        </w:rPr>
        <w:t xml:space="preserve"> явление нормальное, но не тотально распространенное. Брачный контракт составляется юристом и передается для регистрации в Верховный Суд. О значимых условиях контракта так же информируется олдермен.</w:t>
      </w:r>
    </w:p>
    <w:p w:rsidR="00AE1C3D" w:rsidRPr="00AE1C3D" w:rsidRDefault="00AE1C3D" w:rsidP="00AE1C3D">
      <w:pPr>
        <w:spacing w:after="0" w:line="240" w:lineRule="auto"/>
        <w:rPr>
          <w:rFonts w:ascii="Times New Roman" w:hAnsi="Times New Roman" w:cs="Times New Roman"/>
          <w:color w:val="000000"/>
          <w:sz w:val="20"/>
          <w:szCs w:val="20"/>
          <w:shd w:val="clear" w:color="auto" w:fill="FFFFFF"/>
        </w:rPr>
      </w:pPr>
    </w:p>
    <w:p w:rsidR="00AE1C3D" w:rsidRPr="00AE1C3D" w:rsidRDefault="00AE1C3D" w:rsidP="00AE1C3D">
      <w:pPr>
        <w:spacing w:after="0" w:line="240" w:lineRule="auto"/>
        <w:rPr>
          <w:rFonts w:ascii="Times New Roman" w:hAnsi="Times New Roman" w:cs="Times New Roman"/>
          <w:color w:val="000000"/>
          <w:sz w:val="20"/>
          <w:szCs w:val="20"/>
          <w:u w:val="single"/>
          <w:shd w:val="clear" w:color="auto" w:fill="FFFFFF"/>
        </w:rPr>
      </w:pPr>
      <w:r w:rsidRPr="00AE1C3D">
        <w:rPr>
          <w:rFonts w:ascii="Times New Roman" w:hAnsi="Times New Roman" w:cs="Times New Roman"/>
          <w:color w:val="000000"/>
          <w:sz w:val="20"/>
          <w:szCs w:val="20"/>
          <w:u w:val="single"/>
          <w:shd w:val="clear" w:color="auto" w:fill="FFFFFF"/>
        </w:rPr>
        <w:t>Наследство</w:t>
      </w:r>
    </w:p>
    <w:p w:rsidR="00AE1C3D" w:rsidRPr="00AE1C3D" w:rsidRDefault="00AE1C3D" w:rsidP="00AE1C3D">
      <w:pPr>
        <w:spacing w:after="0" w:line="240" w:lineRule="auto"/>
        <w:rPr>
          <w:rFonts w:ascii="Times New Roman" w:hAnsi="Times New Roman" w:cs="Times New Roman"/>
          <w:color w:val="000000"/>
          <w:sz w:val="20"/>
          <w:szCs w:val="20"/>
          <w:shd w:val="clear" w:color="auto" w:fill="FFFFFF"/>
        </w:rPr>
      </w:pPr>
      <w:r w:rsidRPr="00AE1C3D">
        <w:rPr>
          <w:rFonts w:ascii="Times New Roman" w:hAnsi="Times New Roman" w:cs="Times New Roman"/>
          <w:color w:val="000000"/>
          <w:sz w:val="20"/>
          <w:szCs w:val="20"/>
          <w:shd w:val="clear" w:color="auto" w:fill="FFFFFF"/>
        </w:rPr>
        <w:t>Существовало три способа передачи имущества по наследству: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 xml:space="preserve">1. По завещанию: </w:t>
      </w:r>
      <w:proofErr w:type="gramStart"/>
      <w:r w:rsidRPr="00AE1C3D">
        <w:rPr>
          <w:rFonts w:ascii="Times New Roman" w:hAnsi="Times New Roman" w:cs="Times New Roman"/>
          <w:color w:val="000000"/>
          <w:sz w:val="20"/>
          <w:szCs w:val="20"/>
          <w:shd w:val="clear" w:color="auto" w:fill="FFFFFF"/>
        </w:rPr>
        <w:t>умирающий</w:t>
      </w:r>
      <w:proofErr w:type="gramEnd"/>
      <w:r w:rsidRPr="00AE1C3D">
        <w:rPr>
          <w:rFonts w:ascii="Times New Roman" w:hAnsi="Times New Roman" w:cs="Times New Roman"/>
          <w:color w:val="000000"/>
          <w:sz w:val="20"/>
          <w:szCs w:val="20"/>
          <w:shd w:val="clear" w:color="auto" w:fill="FFFFFF"/>
        </w:rPr>
        <w:t xml:space="preserve"> распоряжается имуществом по своему усмотрению. Традиционно состояние не дробилось, а полностью или же почти полностью передавалось наследнику, чаще всег</w:t>
      </w:r>
      <w:proofErr w:type="gramStart"/>
      <w:r w:rsidRPr="00AE1C3D">
        <w:rPr>
          <w:rFonts w:ascii="Times New Roman" w:hAnsi="Times New Roman" w:cs="Times New Roman"/>
          <w:color w:val="000000"/>
          <w:sz w:val="20"/>
          <w:szCs w:val="20"/>
          <w:shd w:val="clear" w:color="auto" w:fill="FFFFFF"/>
        </w:rPr>
        <w:t>о-</w:t>
      </w:r>
      <w:proofErr w:type="gramEnd"/>
      <w:r w:rsidRPr="00AE1C3D">
        <w:rPr>
          <w:rFonts w:ascii="Times New Roman" w:hAnsi="Times New Roman" w:cs="Times New Roman"/>
          <w:color w:val="000000"/>
          <w:sz w:val="20"/>
          <w:szCs w:val="20"/>
          <w:shd w:val="clear" w:color="auto" w:fill="FFFFFF"/>
        </w:rPr>
        <w:t xml:space="preserve"> старшему сыну. Младшим сыновьям обычно предоставлялась возможность себя обеспечить (офицерские патенты, должности, сан), а дочеря</w:t>
      </w:r>
      <w:proofErr w:type="gramStart"/>
      <w:r w:rsidRPr="00AE1C3D">
        <w:rPr>
          <w:rFonts w:ascii="Times New Roman" w:hAnsi="Times New Roman" w:cs="Times New Roman"/>
          <w:color w:val="000000"/>
          <w:sz w:val="20"/>
          <w:szCs w:val="20"/>
          <w:shd w:val="clear" w:color="auto" w:fill="FFFFFF"/>
        </w:rPr>
        <w:t>м-</w:t>
      </w:r>
      <w:proofErr w:type="gramEnd"/>
      <w:r w:rsidRPr="00AE1C3D">
        <w:rPr>
          <w:rFonts w:ascii="Times New Roman" w:hAnsi="Times New Roman" w:cs="Times New Roman"/>
          <w:color w:val="000000"/>
          <w:sz w:val="20"/>
          <w:szCs w:val="20"/>
          <w:shd w:val="clear" w:color="auto" w:fill="FFFFFF"/>
        </w:rPr>
        <w:t xml:space="preserve"> приданое (5-20% на всех). Приданое матери обычно шло на формирование приданого дочерям. Если воля покойного противоречила закону, его завещание могло быть оспорено;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2. По закону: в случае отсутствия завещани</w:t>
      </w:r>
      <w:proofErr w:type="gramStart"/>
      <w:r w:rsidRPr="00AE1C3D">
        <w:rPr>
          <w:rFonts w:ascii="Times New Roman" w:hAnsi="Times New Roman" w:cs="Times New Roman"/>
          <w:color w:val="000000"/>
          <w:sz w:val="20"/>
          <w:szCs w:val="20"/>
          <w:shd w:val="clear" w:color="auto" w:fill="FFFFFF"/>
        </w:rPr>
        <w:t>я-</w:t>
      </w:r>
      <w:proofErr w:type="gramEnd"/>
      <w:r w:rsidRPr="00AE1C3D">
        <w:rPr>
          <w:rFonts w:ascii="Times New Roman" w:hAnsi="Times New Roman" w:cs="Times New Roman"/>
          <w:color w:val="000000"/>
          <w:sz w:val="20"/>
          <w:szCs w:val="20"/>
          <w:shd w:val="clear" w:color="auto" w:fill="FFFFFF"/>
        </w:rPr>
        <w:t xml:space="preserve"> существуют законодательные акты. Такие случаи очень редки, так как обычно человек все же стремится позаботиться о близких, составив </w:t>
      </w:r>
      <w:proofErr w:type="spellStart"/>
      <w:r w:rsidRPr="00AE1C3D">
        <w:rPr>
          <w:rFonts w:ascii="Times New Roman" w:hAnsi="Times New Roman" w:cs="Times New Roman"/>
          <w:color w:val="000000"/>
          <w:sz w:val="20"/>
          <w:szCs w:val="20"/>
          <w:shd w:val="clear" w:color="auto" w:fill="FFFFFF"/>
        </w:rPr>
        <w:t>завещание</w:t>
      </w:r>
      <w:proofErr w:type="gramStart"/>
      <w:r w:rsidRPr="00AE1C3D">
        <w:rPr>
          <w:rFonts w:ascii="Times New Roman" w:hAnsi="Times New Roman" w:cs="Times New Roman"/>
          <w:color w:val="000000"/>
          <w:sz w:val="20"/>
          <w:szCs w:val="20"/>
          <w:shd w:val="clear" w:color="auto" w:fill="FFFFFF"/>
        </w:rPr>
        <w:t>.В</w:t>
      </w:r>
      <w:proofErr w:type="spellEnd"/>
      <w:proofErr w:type="gramEnd"/>
      <w:r w:rsidRPr="00AE1C3D">
        <w:rPr>
          <w:rFonts w:ascii="Times New Roman" w:hAnsi="Times New Roman" w:cs="Times New Roman"/>
          <w:color w:val="000000"/>
          <w:sz w:val="20"/>
          <w:szCs w:val="20"/>
          <w:shd w:val="clear" w:color="auto" w:fill="FFFFFF"/>
        </w:rPr>
        <w:t xml:space="preserve"> таких случаях требуется направить составленный юристом запрос в Верховный Суд с предоставлением всей доступной информации об имуществе и потенциальных наследниках;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 xml:space="preserve">3. Майоратный. Недвижимость могла исторически находиться в майоратном владении, то есть передавалась строго по мужской линии по праву первородства. Владелец поместья мог по своему желанию объявить его майоратом (и оформить через юристов), но </w:t>
      </w:r>
      <w:proofErr w:type="gramStart"/>
      <w:r w:rsidRPr="00AE1C3D">
        <w:rPr>
          <w:rFonts w:ascii="Times New Roman" w:hAnsi="Times New Roman" w:cs="Times New Roman"/>
          <w:color w:val="000000"/>
          <w:sz w:val="20"/>
          <w:szCs w:val="20"/>
          <w:shd w:val="clear" w:color="auto" w:fill="FFFFFF"/>
        </w:rPr>
        <w:t>не</w:t>
      </w:r>
      <w:proofErr w:type="gramEnd"/>
      <w:r w:rsidRPr="00AE1C3D">
        <w:rPr>
          <w:rFonts w:ascii="Times New Roman" w:hAnsi="Times New Roman" w:cs="Times New Roman"/>
          <w:color w:val="000000"/>
          <w:sz w:val="20"/>
          <w:szCs w:val="20"/>
          <w:shd w:val="clear" w:color="auto" w:fill="FFFFFF"/>
        </w:rPr>
        <w:t xml:space="preserve"> наоборот (в том числе не мог отменить свое же ранее принятое решение).</w:t>
      </w:r>
    </w:p>
    <w:p w:rsidR="00AE1C3D" w:rsidRPr="00AE1C3D" w:rsidRDefault="00AE1C3D" w:rsidP="00AE1C3D">
      <w:pPr>
        <w:spacing w:after="0" w:line="240" w:lineRule="auto"/>
        <w:rPr>
          <w:rFonts w:ascii="Times New Roman" w:hAnsi="Times New Roman" w:cs="Times New Roman"/>
          <w:color w:val="000000"/>
          <w:sz w:val="20"/>
          <w:szCs w:val="20"/>
          <w:shd w:val="clear" w:color="auto" w:fill="FFFFFF"/>
        </w:rPr>
      </w:pPr>
    </w:p>
    <w:p w:rsidR="00AE1C3D" w:rsidRPr="00AE1C3D" w:rsidRDefault="00AE1C3D" w:rsidP="00AE1C3D">
      <w:pPr>
        <w:spacing w:after="0" w:line="240" w:lineRule="auto"/>
        <w:rPr>
          <w:rFonts w:ascii="Times New Roman" w:hAnsi="Times New Roman" w:cs="Times New Roman"/>
          <w:color w:val="000000"/>
          <w:sz w:val="20"/>
          <w:szCs w:val="20"/>
          <w:u w:val="single"/>
          <w:shd w:val="clear" w:color="auto" w:fill="FFFFFF"/>
        </w:rPr>
      </w:pPr>
      <w:r w:rsidRPr="00AE1C3D">
        <w:rPr>
          <w:rFonts w:ascii="Times New Roman" w:hAnsi="Times New Roman" w:cs="Times New Roman"/>
          <w:color w:val="000000"/>
          <w:sz w:val="20"/>
          <w:szCs w:val="20"/>
          <w:u w:val="single"/>
          <w:shd w:val="clear" w:color="auto" w:fill="FFFFFF"/>
        </w:rPr>
        <w:t>Власть</w:t>
      </w:r>
    </w:p>
    <w:p w:rsidR="00AE1C3D" w:rsidRPr="00AE1C3D" w:rsidRDefault="00AE1C3D" w:rsidP="00AE1C3D">
      <w:pPr>
        <w:spacing w:after="0" w:line="240" w:lineRule="auto"/>
        <w:rPr>
          <w:rFonts w:ascii="Times New Roman" w:hAnsi="Times New Roman" w:cs="Times New Roman"/>
          <w:color w:val="000000"/>
          <w:sz w:val="20"/>
          <w:szCs w:val="20"/>
          <w:shd w:val="clear" w:color="auto" w:fill="FFFFFF"/>
        </w:rPr>
      </w:pPr>
      <w:r w:rsidRPr="00AE1C3D">
        <w:rPr>
          <w:rFonts w:ascii="Times New Roman" w:hAnsi="Times New Roman" w:cs="Times New Roman"/>
          <w:color w:val="000000"/>
          <w:sz w:val="20"/>
          <w:szCs w:val="20"/>
          <w:shd w:val="clear" w:color="auto" w:fill="FFFFFF"/>
        </w:rPr>
        <w:lastRenderedPageBreak/>
        <w:t>Представитель местной власти, муниципальный судья по гражданским дела</w:t>
      </w:r>
      <w:proofErr w:type="gramStart"/>
      <w:r w:rsidRPr="00AE1C3D">
        <w:rPr>
          <w:rFonts w:ascii="Times New Roman" w:hAnsi="Times New Roman" w:cs="Times New Roman"/>
          <w:color w:val="000000"/>
          <w:sz w:val="20"/>
          <w:szCs w:val="20"/>
          <w:shd w:val="clear" w:color="auto" w:fill="FFFFFF"/>
        </w:rPr>
        <w:t>м-</w:t>
      </w:r>
      <w:proofErr w:type="gramEnd"/>
      <w:r w:rsidRPr="00AE1C3D">
        <w:rPr>
          <w:rFonts w:ascii="Times New Roman" w:hAnsi="Times New Roman" w:cs="Times New Roman"/>
          <w:color w:val="000000"/>
          <w:sz w:val="20"/>
          <w:szCs w:val="20"/>
          <w:shd w:val="clear" w:color="auto" w:fill="FFFFFF"/>
        </w:rPr>
        <w:t xml:space="preserve"> олдермен. Олдермен выбирается из числа уважаемых местных жителей путем голосования всех достаточно крупных владельцев недвижимости в округе (в нашем случае- 4 поместий) из расчета 1 человек = 1 голос: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1. Каждые 6 лет, притом повторно занимать эту почетную должность нельзя;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2. В случае смерти предыдущего олдермена до окончания срока его службы;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3. Если больше половины имеющих права голоса выскажут обоснованное недоверие к действующему олдермену в его присутствии, выслушают разъяснения и, не найдя их убедительными, примут решение об его отставке.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О смене олдермена необходимо известить Верховный Суд через юриста.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Олдермен вправе привлекать добропорядочных джентльменов с их согласия и по собственному усмотрению для поддержания порядка и законности в округе.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Действия и решения олдермена теоретически могут быть оспорены в Верховном Суде, но это потребует долгих месяцев и даже лет переписки, сбора свидетельств, их рассмотрений и т.д.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 xml:space="preserve">Для возбуждения любого дела нужен инициатор, заявитель. Дальнейшая работа по делу сводится к сбору свидетельских показаний. При этом наивысшее значение придается показаниям местным владельцем крупной недвижимости, а показания </w:t>
      </w:r>
      <w:proofErr w:type="gramStart"/>
      <w:r w:rsidRPr="00AE1C3D">
        <w:rPr>
          <w:rFonts w:ascii="Times New Roman" w:hAnsi="Times New Roman" w:cs="Times New Roman"/>
          <w:color w:val="000000"/>
          <w:sz w:val="20"/>
          <w:szCs w:val="20"/>
          <w:shd w:val="clear" w:color="auto" w:fill="FFFFFF"/>
        </w:rPr>
        <w:t>никому неизвестной женщины</w:t>
      </w:r>
      <w:proofErr w:type="gramEnd"/>
      <w:r w:rsidRPr="00AE1C3D">
        <w:rPr>
          <w:rFonts w:ascii="Times New Roman" w:hAnsi="Times New Roman" w:cs="Times New Roman"/>
          <w:color w:val="000000"/>
          <w:sz w:val="20"/>
          <w:szCs w:val="20"/>
          <w:shd w:val="clear" w:color="auto" w:fill="FFFFFF"/>
        </w:rPr>
        <w:t xml:space="preserve"> сомнительного достатка могут быть просто проигнорированы как не внушающие доверия.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Наказания: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Убийство = смертная казнь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Покушение на убийство = высылка в колонии/смертная казнь </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 xml:space="preserve">Кража (в зависимости от размера) = от лишения свободы (невозвратные долги могут быть рассмотрены как кража) до высылки в колонии на срок </w:t>
      </w:r>
      <w:proofErr w:type="gramStart"/>
      <w:r w:rsidRPr="00AE1C3D">
        <w:rPr>
          <w:rFonts w:ascii="Times New Roman" w:hAnsi="Times New Roman" w:cs="Times New Roman"/>
          <w:color w:val="000000"/>
          <w:sz w:val="20"/>
          <w:szCs w:val="20"/>
          <w:shd w:val="clear" w:color="auto" w:fill="FFFFFF"/>
        </w:rPr>
        <w:t>до</w:t>
      </w:r>
      <w:proofErr w:type="gramEnd"/>
      <w:r w:rsidRPr="00AE1C3D">
        <w:rPr>
          <w:rFonts w:ascii="Times New Roman" w:hAnsi="Times New Roman" w:cs="Times New Roman"/>
          <w:color w:val="000000"/>
          <w:sz w:val="20"/>
          <w:szCs w:val="20"/>
          <w:shd w:val="clear" w:color="auto" w:fill="FFFFFF"/>
        </w:rPr>
        <w:t xml:space="preserve"> пожизненного, в особо вопиющих случаях = смертная казнь</w:t>
      </w:r>
    </w:p>
    <w:p w:rsidR="00AE1C3D" w:rsidRPr="00AE1C3D" w:rsidRDefault="00AE1C3D" w:rsidP="00AE1C3D">
      <w:pPr>
        <w:spacing w:after="0" w:line="240" w:lineRule="auto"/>
        <w:rPr>
          <w:rFonts w:ascii="Times New Roman" w:hAnsi="Times New Roman" w:cs="Times New Roman"/>
          <w:color w:val="000000"/>
          <w:sz w:val="20"/>
          <w:szCs w:val="20"/>
          <w:shd w:val="clear" w:color="auto" w:fill="FFFFFF"/>
        </w:rPr>
      </w:pPr>
    </w:p>
    <w:p w:rsidR="00AE1C3D" w:rsidRPr="00AE1C3D" w:rsidRDefault="00AE1C3D" w:rsidP="00AE1C3D">
      <w:pPr>
        <w:spacing w:after="0" w:line="240" w:lineRule="auto"/>
        <w:rPr>
          <w:rFonts w:ascii="Times New Roman" w:hAnsi="Times New Roman" w:cs="Times New Roman"/>
          <w:i/>
          <w:color w:val="000000"/>
          <w:sz w:val="20"/>
          <w:szCs w:val="20"/>
          <w:shd w:val="clear" w:color="auto" w:fill="FFFFFF"/>
        </w:rPr>
      </w:pPr>
      <w:r w:rsidRPr="00AE1C3D">
        <w:rPr>
          <w:rFonts w:ascii="Times New Roman" w:hAnsi="Times New Roman" w:cs="Times New Roman"/>
          <w:i/>
          <w:color w:val="000000"/>
          <w:sz w:val="20"/>
          <w:szCs w:val="20"/>
          <w:shd w:val="clear" w:color="auto" w:fill="FFFFFF"/>
        </w:rPr>
        <w:t>Так же есть Служба Жизни Его Величеств</w:t>
      </w:r>
      <w:proofErr w:type="gramStart"/>
      <w:r w:rsidRPr="00AE1C3D">
        <w:rPr>
          <w:rFonts w:ascii="Times New Roman" w:hAnsi="Times New Roman" w:cs="Times New Roman"/>
          <w:i/>
          <w:color w:val="000000"/>
          <w:sz w:val="20"/>
          <w:szCs w:val="20"/>
          <w:shd w:val="clear" w:color="auto" w:fill="FFFFFF"/>
        </w:rPr>
        <w:t>а-</w:t>
      </w:r>
      <w:proofErr w:type="gramEnd"/>
      <w:r w:rsidRPr="00AE1C3D">
        <w:rPr>
          <w:rFonts w:ascii="Times New Roman" w:hAnsi="Times New Roman" w:cs="Times New Roman"/>
          <w:i/>
          <w:color w:val="000000"/>
          <w:sz w:val="20"/>
          <w:szCs w:val="20"/>
          <w:shd w:val="clear" w:color="auto" w:fill="FFFFFF"/>
        </w:rPr>
        <w:t xml:space="preserve"> внутренняя разведка и внутренние войска, государственная структура, чья главная задача- борьба с распространением Заразы</w:t>
      </w:r>
      <w:r>
        <w:rPr>
          <w:rFonts w:ascii="Times New Roman" w:hAnsi="Times New Roman" w:cs="Times New Roman"/>
          <w:i/>
          <w:color w:val="000000"/>
          <w:sz w:val="20"/>
          <w:szCs w:val="20"/>
          <w:shd w:val="clear" w:color="auto" w:fill="FFFFFF"/>
        </w:rPr>
        <w:t>.</w:t>
      </w:r>
    </w:p>
    <w:p w:rsidR="00AE1C3D" w:rsidRPr="00AE1C3D" w:rsidRDefault="00AE1C3D" w:rsidP="00AE1C3D">
      <w:pPr>
        <w:spacing w:after="0" w:line="240" w:lineRule="auto"/>
        <w:rPr>
          <w:rFonts w:ascii="Times New Roman" w:hAnsi="Times New Roman" w:cs="Times New Roman"/>
          <w:color w:val="000000"/>
          <w:sz w:val="20"/>
          <w:szCs w:val="20"/>
          <w:shd w:val="clear" w:color="auto" w:fill="FFFFFF"/>
        </w:rPr>
      </w:pPr>
    </w:p>
    <w:p w:rsidR="00AE1C3D" w:rsidRPr="00AE1C3D" w:rsidRDefault="00AE1C3D" w:rsidP="00AE1C3D">
      <w:pPr>
        <w:spacing w:after="0" w:line="240" w:lineRule="auto"/>
        <w:rPr>
          <w:rFonts w:ascii="Times New Roman" w:hAnsi="Times New Roman" w:cs="Times New Roman"/>
          <w:b/>
          <w:color w:val="000000"/>
          <w:sz w:val="20"/>
          <w:szCs w:val="20"/>
          <w:shd w:val="clear" w:color="auto" w:fill="FFFFFF"/>
        </w:rPr>
      </w:pPr>
      <w:r w:rsidRPr="00AE1C3D">
        <w:rPr>
          <w:rFonts w:ascii="Times New Roman" w:hAnsi="Times New Roman" w:cs="Times New Roman"/>
          <w:b/>
          <w:color w:val="000000"/>
          <w:sz w:val="20"/>
          <w:szCs w:val="20"/>
          <w:shd w:val="clear" w:color="auto" w:fill="FFFFFF"/>
        </w:rPr>
        <w:t>СЕКС</w:t>
      </w:r>
    </w:p>
    <w:p w:rsidR="00AE1C3D" w:rsidRPr="00AE1C3D" w:rsidRDefault="00AE1C3D" w:rsidP="00AE1C3D">
      <w:pPr>
        <w:spacing w:after="0" w:line="240" w:lineRule="auto"/>
        <w:rPr>
          <w:rFonts w:ascii="Times New Roman" w:hAnsi="Times New Roman" w:cs="Times New Roman"/>
          <w:color w:val="000000"/>
          <w:sz w:val="20"/>
          <w:szCs w:val="20"/>
          <w:shd w:val="clear" w:color="auto" w:fill="FFFFFF"/>
        </w:rPr>
      </w:pPr>
      <w:r w:rsidRPr="00AE1C3D">
        <w:rPr>
          <w:rFonts w:ascii="Times New Roman" w:hAnsi="Times New Roman" w:cs="Times New Roman"/>
          <w:color w:val="000000"/>
          <w:sz w:val="20"/>
          <w:szCs w:val="20"/>
          <w:shd w:val="clear" w:color="auto" w:fill="FFFFFF"/>
        </w:rPr>
        <w:t xml:space="preserve">Персонажи должны взять друг друга за обе руки, переплетя пальцы. Это действие отображает тесный физический контакт, который, тем не менее, еще не является сексом, это </w:t>
      </w:r>
      <w:proofErr w:type="spellStart"/>
      <w:r w:rsidRPr="00AE1C3D">
        <w:rPr>
          <w:rFonts w:ascii="Times New Roman" w:hAnsi="Times New Roman" w:cs="Times New Roman"/>
          <w:color w:val="000000"/>
          <w:sz w:val="20"/>
          <w:szCs w:val="20"/>
          <w:shd w:val="clear" w:color="auto" w:fill="FFFFFF"/>
        </w:rPr>
        <w:t>петтинг</w:t>
      </w:r>
      <w:proofErr w:type="spellEnd"/>
      <w:r w:rsidRPr="00AE1C3D">
        <w:rPr>
          <w:rFonts w:ascii="Times New Roman" w:hAnsi="Times New Roman" w:cs="Times New Roman"/>
          <w:color w:val="000000"/>
          <w:sz w:val="20"/>
          <w:szCs w:val="20"/>
          <w:shd w:val="clear" w:color="auto" w:fill="FFFFFF"/>
        </w:rPr>
        <w:t>, объятия и т.д. Любой из участников может пытаться противодействовать этому.</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Далее инициатор секса должен, не размыкая пальцев, уложить другого персонажа. Это действие отображает переход непосредственно к сексу. Участники также могут противодействовать друг другу.</w:t>
      </w:r>
    </w:p>
    <w:p w:rsidR="00AE1C3D" w:rsidRPr="00AE1C3D" w:rsidRDefault="00AE1C3D" w:rsidP="00AE1C3D">
      <w:pPr>
        <w:spacing w:after="0" w:line="240" w:lineRule="auto"/>
        <w:rPr>
          <w:rFonts w:ascii="Times New Roman" w:hAnsi="Times New Roman" w:cs="Times New Roman"/>
          <w:color w:val="000000"/>
          <w:sz w:val="20"/>
          <w:szCs w:val="20"/>
          <w:shd w:val="clear" w:color="auto" w:fill="FFFFFF"/>
        </w:rPr>
      </w:pPr>
    </w:p>
    <w:p w:rsidR="00AE1C3D" w:rsidRPr="00AE1C3D" w:rsidRDefault="00AE1C3D" w:rsidP="00AE1C3D">
      <w:pPr>
        <w:spacing w:after="0" w:line="240" w:lineRule="auto"/>
        <w:rPr>
          <w:rFonts w:ascii="Times New Roman" w:hAnsi="Times New Roman" w:cs="Times New Roman"/>
          <w:b/>
          <w:color w:val="000000"/>
          <w:sz w:val="20"/>
          <w:szCs w:val="20"/>
          <w:shd w:val="clear" w:color="auto" w:fill="FFFFFF"/>
        </w:rPr>
      </w:pPr>
      <w:r w:rsidRPr="00AE1C3D">
        <w:rPr>
          <w:rFonts w:ascii="Times New Roman" w:hAnsi="Times New Roman" w:cs="Times New Roman"/>
          <w:b/>
          <w:color w:val="000000"/>
          <w:sz w:val="20"/>
          <w:szCs w:val="20"/>
          <w:shd w:val="clear" w:color="auto" w:fill="FFFFFF"/>
        </w:rPr>
        <w:t>ЭТИКЕТ</w:t>
      </w:r>
    </w:p>
    <w:p w:rsidR="00AE1C3D" w:rsidRPr="00AE1C3D" w:rsidRDefault="00AE1C3D" w:rsidP="00AE1C3D">
      <w:pPr>
        <w:spacing w:after="0" w:line="240" w:lineRule="auto"/>
        <w:rPr>
          <w:rFonts w:ascii="Times New Roman" w:hAnsi="Times New Roman" w:cs="Times New Roman"/>
          <w:color w:val="000000"/>
          <w:sz w:val="20"/>
          <w:szCs w:val="20"/>
          <w:shd w:val="clear" w:color="auto" w:fill="FFFFFF"/>
        </w:rPr>
      </w:pPr>
      <w:r w:rsidRPr="00AE1C3D">
        <w:rPr>
          <w:rFonts w:ascii="Times New Roman" w:hAnsi="Times New Roman" w:cs="Times New Roman"/>
          <w:color w:val="000000"/>
          <w:sz w:val="20"/>
          <w:szCs w:val="20"/>
          <w:shd w:val="clear" w:color="auto" w:fill="FFFFFF"/>
        </w:rPr>
        <w:t>1. Будьте предельно внимательны и предупредительны с окружающими. Представьте, что всеобщее довольств</w:t>
      </w:r>
      <w:proofErr w:type="gramStart"/>
      <w:r w:rsidRPr="00AE1C3D">
        <w:rPr>
          <w:rFonts w:ascii="Times New Roman" w:hAnsi="Times New Roman" w:cs="Times New Roman"/>
          <w:color w:val="000000"/>
          <w:sz w:val="20"/>
          <w:szCs w:val="20"/>
          <w:shd w:val="clear" w:color="auto" w:fill="FFFFFF"/>
        </w:rPr>
        <w:t>о-</w:t>
      </w:r>
      <w:proofErr w:type="gramEnd"/>
      <w:r w:rsidRPr="00AE1C3D">
        <w:rPr>
          <w:rFonts w:ascii="Times New Roman" w:hAnsi="Times New Roman" w:cs="Times New Roman"/>
          <w:color w:val="000000"/>
          <w:sz w:val="20"/>
          <w:szCs w:val="20"/>
          <w:shd w:val="clear" w:color="auto" w:fill="FFFFFF"/>
        </w:rPr>
        <w:t xml:space="preserve"> исключительно ваша обязанность и первейший долг;</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 xml:space="preserve">2. Будьте опрятны и сообразны погоде в костюме, не смущайте окружающих. Мужчинам не следует появляться в рубахе без жилета и шейного платка </w:t>
      </w:r>
      <w:proofErr w:type="gramStart"/>
      <w:r w:rsidRPr="00AE1C3D">
        <w:rPr>
          <w:rFonts w:ascii="Times New Roman" w:hAnsi="Times New Roman" w:cs="Times New Roman"/>
          <w:color w:val="000000"/>
          <w:sz w:val="20"/>
          <w:szCs w:val="20"/>
          <w:shd w:val="clear" w:color="auto" w:fill="FFFFFF"/>
        </w:rPr>
        <w:t>иначе</w:t>
      </w:r>
      <w:proofErr w:type="gramEnd"/>
      <w:r w:rsidRPr="00AE1C3D">
        <w:rPr>
          <w:rFonts w:ascii="Times New Roman" w:hAnsi="Times New Roman" w:cs="Times New Roman"/>
          <w:color w:val="000000"/>
          <w:sz w:val="20"/>
          <w:szCs w:val="20"/>
          <w:shd w:val="clear" w:color="auto" w:fill="FFFFFF"/>
        </w:rPr>
        <w:t xml:space="preserve"> чем в кругу друзей при совместном занятии спортом, тем более не допустим такой наряд при любой особе женского пола, исключая мать и законную супругу, когда они наедине. Женщинам следует избегать открытых плеч, чрезмерно коротких юбок или иных способов демонстрации ног (и выше), в том числе </w:t>
      </w:r>
      <w:proofErr w:type="gramStart"/>
      <w:r w:rsidRPr="00AE1C3D">
        <w:rPr>
          <w:rFonts w:ascii="Times New Roman" w:hAnsi="Times New Roman" w:cs="Times New Roman"/>
          <w:color w:val="000000"/>
          <w:sz w:val="20"/>
          <w:szCs w:val="20"/>
          <w:shd w:val="clear" w:color="auto" w:fill="FFFFFF"/>
        </w:rPr>
        <w:t>под</w:t>
      </w:r>
      <w:proofErr w:type="gramEnd"/>
      <w:r w:rsidRPr="00AE1C3D">
        <w:rPr>
          <w:rFonts w:ascii="Times New Roman" w:hAnsi="Times New Roman" w:cs="Times New Roman"/>
          <w:color w:val="000000"/>
          <w:sz w:val="20"/>
          <w:szCs w:val="20"/>
          <w:shd w:val="clear" w:color="auto" w:fill="FFFFFF"/>
        </w:rPr>
        <w:t xml:space="preserve"> </w:t>
      </w:r>
      <w:proofErr w:type="gramStart"/>
      <w:r w:rsidRPr="00AE1C3D">
        <w:rPr>
          <w:rFonts w:ascii="Times New Roman" w:hAnsi="Times New Roman" w:cs="Times New Roman"/>
          <w:color w:val="000000"/>
          <w:sz w:val="20"/>
          <w:szCs w:val="20"/>
          <w:shd w:val="clear" w:color="auto" w:fill="FFFFFF"/>
        </w:rPr>
        <w:t>запретам</w:t>
      </w:r>
      <w:proofErr w:type="gramEnd"/>
      <w:r w:rsidRPr="00AE1C3D">
        <w:rPr>
          <w:rFonts w:ascii="Times New Roman" w:hAnsi="Times New Roman" w:cs="Times New Roman"/>
          <w:color w:val="000000"/>
          <w:sz w:val="20"/>
          <w:szCs w:val="20"/>
          <w:shd w:val="clear" w:color="auto" w:fill="FFFFFF"/>
        </w:rPr>
        <w:t xml:space="preserve"> мужские костюмы, брюки, штаны. Допускаются необходимые модификации, позволяющие свободно двигаться во время боя, но заметны они могут быть </w:t>
      </w:r>
      <w:proofErr w:type="gramStart"/>
      <w:r w:rsidRPr="00AE1C3D">
        <w:rPr>
          <w:rFonts w:ascii="Times New Roman" w:hAnsi="Times New Roman" w:cs="Times New Roman"/>
          <w:color w:val="000000"/>
          <w:sz w:val="20"/>
          <w:szCs w:val="20"/>
          <w:shd w:val="clear" w:color="auto" w:fill="FFFFFF"/>
        </w:rPr>
        <w:t>так</w:t>
      </w:r>
      <w:proofErr w:type="gramEnd"/>
      <w:r w:rsidRPr="00AE1C3D">
        <w:rPr>
          <w:rFonts w:ascii="Times New Roman" w:hAnsi="Times New Roman" w:cs="Times New Roman"/>
          <w:color w:val="000000"/>
          <w:sz w:val="20"/>
          <w:szCs w:val="20"/>
          <w:shd w:val="clear" w:color="auto" w:fill="FFFFFF"/>
        </w:rPr>
        <w:t xml:space="preserve"> же только во время боя;</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3. Избегайте провокационных ситуаций*</w:t>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rPr>
        <w:br/>
      </w:r>
      <w:r w:rsidRPr="00AE1C3D">
        <w:rPr>
          <w:rFonts w:ascii="Times New Roman" w:hAnsi="Times New Roman" w:cs="Times New Roman"/>
          <w:color w:val="000000"/>
          <w:sz w:val="20"/>
          <w:szCs w:val="20"/>
          <w:shd w:val="clear" w:color="auto" w:fill="FFFFFF"/>
        </w:rPr>
        <w:t>*Провокационной является та ситуация, при которой стороннему наблюдателю логичнее заподозрить злой сговор или неподобающее поведение участников событий, чем наоборо</w:t>
      </w:r>
      <w:proofErr w:type="gramStart"/>
      <w:r w:rsidRPr="00AE1C3D">
        <w:rPr>
          <w:rFonts w:ascii="Times New Roman" w:hAnsi="Times New Roman" w:cs="Times New Roman"/>
          <w:color w:val="000000"/>
          <w:sz w:val="20"/>
          <w:szCs w:val="20"/>
          <w:shd w:val="clear" w:color="auto" w:fill="FFFFFF"/>
        </w:rPr>
        <w:t>т-</w:t>
      </w:r>
      <w:proofErr w:type="gramEnd"/>
      <w:r w:rsidRPr="00AE1C3D">
        <w:rPr>
          <w:rFonts w:ascii="Times New Roman" w:hAnsi="Times New Roman" w:cs="Times New Roman"/>
          <w:color w:val="000000"/>
          <w:sz w:val="20"/>
          <w:szCs w:val="20"/>
          <w:shd w:val="clear" w:color="auto" w:fill="FFFFFF"/>
        </w:rPr>
        <w:t xml:space="preserve"> галантность, заботу и чистоту помыслов. Например. Если Джейн </w:t>
      </w:r>
      <w:proofErr w:type="spellStart"/>
      <w:r w:rsidRPr="00AE1C3D">
        <w:rPr>
          <w:rFonts w:ascii="Times New Roman" w:hAnsi="Times New Roman" w:cs="Times New Roman"/>
          <w:color w:val="000000"/>
          <w:sz w:val="20"/>
          <w:szCs w:val="20"/>
          <w:shd w:val="clear" w:color="auto" w:fill="FFFFFF"/>
        </w:rPr>
        <w:t>Беннет</w:t>
      </w:r>
      <w:proofErr w:type="spellEnd"/>
      <w:r w:rsidRPr="00AE1C3D">
        <w:rPr>
          <w:rFonts w:ascii="Times New Roman" w:hAnsi="Times New Roman" w:cs="Times New Roman"/>
          <w:color w:val="000000"/>
          <w:sz w:val="20"/>
          <w:szCs w:val="20"/>
          <w:shd w:val="clear" w:color="auto" w:fill="FFFFFF"/>
        </w:rPr>
        <w:t xml:space="preserve">, приглашенная к обеду в </w:t>
      </w:r>
      <w:proofErr w:type="spellStart"/>
      <w:r w:rsidRPr="00AE1C3D">
        <w:rPr>
          <w:rFonts w:ascii="Times New Roman" w:hAnsi="Times New Roman" w:cs="Times New Roman"/>
          <w:color w:val="000000"/>
          <w:sz w:val="20"/>
          <w:szCs w:val="20"/>
          <w:shd w:val="clear" w:color="auto" w:fill="FFFFFF"/>
        </w:rPr>
        <w:t>Незерфилд-парк</w:t>
      </w:r>
      <w:proofErr w:type="spellEnd"/>
      <w:r w:rsidRPr="00AE1C3D">
        <w:rPr>
          <w:rFonts w:ascii="Times New Roman" w:hAnsi="Times New Roman" w:cs="Times New Roman"/>
          <w:color w:val="000000"/>
          <w:sz w:val="20"/>
          <w:szCs w:val="20"/>
          <w:shd w:val="clear" w:color="auto" w:fill="FFFFFF"/>
        </w:rPr>
        <w:t xml:space="preserve">, выезжает из леса верхом, мило беседуя с соседом, едущим подле нее, логично предположить, что они встретились по дороге. И молодой человек любезно проводил знакомую, волнуясь о ее сохранности в наше неспокойное время. А видя, как Изабелла </w:t>
      </w:r>
      <w:proofErr w:type="spellStart"/>
      <w:r w:rsidRPr="00AE1C3D">
        <w:rPr>
          <w:rFonts w:ascii="Times New Roman" w:hAnsi="Times New Roman" w:cs="Times New Roman"/>
          <w:color w:val="000000"/>
          <w:sz w:val="20"/>
          <w:szCs w:val="20"/>
          <w:shd w:val="clear" w:color="auto" w:fill="FFFFFF"/>
        </w:rPr>
        <w:t>Торп</w:t>
      </w:r>
      <w:proofErr w:type="spellEnd"/>
      <w:r w:rsidRPr="00AE1C3D">
        <w:rPr>
          <w:rFonts w:ascii="Times New Roman" w:hAnsi="Times New Roman" w:cs="Times New Roman"/>
          <w:color w:val="000000"/>
          <w:sz w:val="20"/>
          <w:szCs w:val="20"/>
          <w:shd w:val="clear" w:color="auto" w:fill="FFFFFF"/>
        </w:rPr>
        <w:t xml:space="preserve"> с Джеймсом </w:t>
      </w:r>
      <w:proofErr w:type="spellStart"/>
      <w:r w:rsidRPr="00AE1C3D">
        <w:rPr>
          <w:rFonts w:ascii="Times New Roman" w:hAnsi="Times New Roman" w:cs="Times New Roman"/>
          <w:color w:val="000000"/>
          <w:sz w:val="20"/>
          <w:szCs w:val="20"/>
          <w:shd w:val="clear" w:color="auto" w:fill="FFFFFF"/>
        </w:rPr>
        <w:t>Морландом</w:t>
      </w:r>
      <w:proofErr w:type="spellEnd"/>
      <w:r w:rsidRPr="00AE1C3D">
        <w:rPr>
          <w:rFonts w:ascii="Times New Roman" w:hAnsi="Times New Roman" w:cs="Times New Roman"/>
          <w:color w:val="000000"/>
          <w:sz w:val="20"/>
          <w:szCs w:val="20"/>
          <w:shd w:val="clear" w:color="auto" w:fill="FFFFFF"/>
        </w:rPr>
        <w:t xml:space="preserve"> вдвоем направляются в лес и глуш</w:t>
      </w:r>
      <w:proofErr w:type="gramStart"/>
      <w:r w:rsidRPr="00AE1C3D">
        <w:rPr>
          <w:rFonts w:ascii="Times New Roman" w:hAnsi="Times New Roman" w:cs="Times New Roman"/>
          <w:color w:val="000000"/>
          <w:sz w:val="20"/>
          <w:szCs w:val="20"/>
          <w:shd w:val="clear" w:color="auto" w:fill="FFFFFF"/>
        </w:rPr>
        <w:t>ь-</w:t>
      </w:r>
      <w:proofErr w:type="gramEnd"/>
      <w:r w:rsidRPr="00AE1C3D">
        <w:rPr>
          <w:rFonts w:ascii="Times New Roman" w:hAnsi="Times New Roman" w:cs="Times New Roman"/>
          <w:color w:val="000000"/>
          <w:sz w:val="20"/>
          <w:szCs w:val="20"/>
          <w:shd w:val="clear" w:color="auto" w:fill="FFFFFF"/>
        </w:rPr>
        <w:t xml:space="preserve"> мы можем усомниться в чистоте их помыслов. Конечно, совсем другое дело, если мистер </w:t>
      </w:r>
      <w:proofErr w:type="spellStart"/>
      <w:r w:rsidRPr="00AE1C3D">
        <w:rPr>
          <w:rFonts w:ascii="Times New Roman" w:hAnsi="Times New Roman" w:cs="Times New Roman"/>
          <w:color w:val="000000"/>
          <w:sz w:val="20"/>
          <w:szCs w:val="20"/>
          <w:shd w:val="clear" w:color="auto" w:fill="FFFFFF"/>
        </w:rPr>
        <w:t>Морланд</w:t>
      </w:r>
      <w:proofErr w:type="spellEnd"/>
      <w:r w:rsidRPr="00AE1C3D">
        <w:rPr>
          <w:rFonts w:ascii="Times New Roman" w:hAnsi="Times New Roman" w:cs="Times New Roman"/>
          <w:color w:val="000000"/>
          <w:sz w:val="20"/>
          <w:szCs w:val="20"/>
          <w:shd w:val="clear" w:color="auto" w:fill="FFFFFF"/>
        </w:rPr>
        <w:t xml:space="preserve"> сопровождает на прогулку свою сестру </w:t>
      </w:r>
      <w:proofErr w:type="spellStart"/>
      <w:r w:rsidRPr="00AE1C3D">
        <w:rPr>
          <w:rFonts w:ascii="Times New Roman" w:hAnsi="Times New Roman" w:cs="Times New Roman"/>
          <w:color w:val="000000"/>
          <w:sz w:val="20"/>
          <w:szCs w:val="20"/>
          <w:shd w:val="clear" w:color="auto" w:fill="FFFFFF"/>
        </w:rPr>
        <w:t>Кэтрин</w:t>
      </w:r>
      <w:proofErr w:type="spellEnd"/>
      <w:r w:rsidRPr="00AE1C3D">
        <w:rPr>
          <w:rFonts w:ascii="Times New Roman" w:hAnsi="Times New Roman" w:cs="Times New Roman"/>
          <w:color w:val="000000"/>
          <w:sz w:val="20"/>
          <w:szCs w:val="20"/>
          <w:shd w:val="clear" w:color="auto" w:fill="FFFFFF"/>
        </w:rPr>
        <w:t xml:space="preserve"> и ее подругу Изабеллу. Видя как Эдвард </w:t>
      </w:r>
      <w:proofErr w:type="spellStart"/>
      <w:r w:rsidRPr="00AE1C3D">
        <w:rPr>
          <w:rFonts w:ascii="Times New Roman" w:hAnsi="Times New Roman" w:cs="Times New Roman"/>
          <w:color w:val="000000"/>
          <w:sz w:val="20"/>
          <w:szCs w:val="20"/>
          <w:shd w:val="clear" w:color="auto" w:fill="FFFFFF"/>
        </w:rPr>
        <w:t>Феррарс</w:t>
      </w:r>
      <w:proofErr w:type="spellEnd"/>
      <w:r w:rsidRPr="00AE1C3D">
        <w:rPr>
          <w:rFonts w:ascii="Times New Roman" w:hAnsi="Times New Roman" w:cs="Times New Roman"/>
          <w:color w:val="000000"/>
          <w:sz w:val="20"/>
          <w:szCs w:val="20"/>
          <w:shd w:val="clear" w:color="auto" w:fill="FFFFFF"/>
        </w:rPr>
        <w:t xml:space="preserve"> с Люси </w:t>
      </w:r>
      <w:proofErr w:type="spellStart"/>
      <w:proofErr w:type="gramStart"/>
      <w:r w:rsidRPr="00AE1C3D">
        <w:rPr>
          <w:rFonts w:ascii="Times New Roman" w:hAnsi="Times New Roman" w:cs="Times New Roman"/>
          <w:color w:val="000000"/>
          <w:sz w:val="20"/>
          <w:szCs w:val="20"/>
          <w:shd w:val="clear" w:color="auto" w:fill="FFFFFF"/>
        </w:rPr>
        <w:t>Стил</w:t>
      </w:r>
      <w:proofErr w:type="spellEnd"/>
      <w:proofErr w:type="gramEnd"/>
      <w:r w:rsidRPr="00AE1C3D">
        <w:rPr>
          <w:rFonts w:ascii="Times New Roman" w:hAnsi="Times New Roman" w:cs="Times New Roman"/>
          <w:color w:val="000000"/>
          <w:sz w:val="20"/>
          <w:szCs w:val="20"/>
          <w:shd w:val="clear" w:color="auto" w:fill="FFFFFF"/>
        </w:rPr>
        <w:t xml:space="preserve"> выходят из респектабельного дома общих друзей, мы понимаем, что молодой человек галантно провожает давнюю знакомую. А вот если они вдвоем поднимаются к жилым комнатам на постоялом двор</w:t>
      </w:r>
      <w:proofErr w:type="gramStart"/>
      <w:r w:rsidRPr="00AE1C3D">
        <w:rPr>
          <w:rFonts w:ascii="Times New Roman" w:hAnsi="Times New Roman" w:cs="Times New Roman"/>
          <w:color w:val="000000"/>
          <w:sz w:val="20"/>
          <w:szCs w:val="20"/>
          <w:shd w:val="clear" w:color="auto" w:fill="FFFFFF"/>
        </w:rPr>
        <w:t>е-</w:t>
      </w:r>
      <w:proofErr w:type="gramEnd"/>
      <w:r w:rsidRPr="00AE1C3D">
        <w:rPr>
          <w:rFonts w:ascii="Times New Roman" w:hAnsi="Times New Roman" w:cs="Times New Roman"/>
          <w:color w:val="000000"/>
          <w:sz w:val="20"/>
          <w:szCs w:val="20"/>
          <w:shd w:val="clear" w:color="auto" w:fill="FFFFFF"/>
        </w:rPr>
        <w:t xml:space="preserve"> мы можем заподозрить их в разном, зачем двум приличным людям искать такого сомнительного уединения.</w:t>
      </w:r>
    </w:p>
    <w:sectPr w:rsidR="00AE1C3D" w:rsidRPr="00AE1C3D" w:rsidSect="00EA40D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67790"/>
    <w:multiLevelType w:val="hybridMultilevel"/>
    <w:tmpl w:val="3DF68F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82416F5"/>
    <w:multiLevelType w:val="hybridMultilevel"/>
    <w:tmpl w:val="19D8D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AE1C3D"/>
    <w:rsid w:val="008074B1"/>
    <w:rsid w:val="00AE1C3D"/>
    <w:rsid w:val="00EA40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40D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1C3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2784</Words>
  <Characters>15875</Characters>
  <Application>Microsoft Office Word</Application>
  <DocSecurity>0</DocSecurity>
  <Lines>132</Lines>
  <Paragraphs>37</Paragraphs>
  <ScaleCrop>false</ScaleCrop>
  <Company>Microsoft</Company>
  <LinksUpToDate>false</LinksUpToDate>
  <CharactersWithSpaces>18622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2019-08-29T14:28:00Z</dcterms:created>
  <dcterms:modified xsi:type="dcterms:W3CDTF">2019-08-29T14:36:00Z</dcterms:modified>
</cp:coreProperties>
</file>