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67" w:rsidRDefault="00855E67">
      <w:pPr>
        <w:rPr>
          <w:sz w:val="24"/>
          <w:szCs w:val="24"/>
        </w:rPr>
      </w:pPr>
      <w:r w:rsidRPr="00855E67">
        <w:rPr>
          <w:sz w:val="24"/>
          <w:szCs w:val="24"/>
        </w:rPr>
        <w:t xml:space="preserve">Правила </w:t>
      </w:r>
      <w:r>
        <w:rPr>
          <w:sz w:val="24"/>
          <w:szCs w:val="24"/>
        </w:rPr>
        <w:t>предназначены для моделирования стратегической и тактической боевой составляющей одиночных и массовых сражений между кораблями.</w:t>
      </w:r>
    </w:p>
    <w:p w:rsidR="00F8711D" w:rsidRDefault="00855E67">
      <w:pPr>
        <w:rPr>
          <w:sz w:val="24"/>
          <w:szCs w:val="24"/>
        </w:rPr>
      </w:pPr>
      <w:r>
        <w:rPr>
          <w:sz w:val="24"/>
          <w:szCs w:val="24"/>
        </w:rPr>
        <w:t>Весь бой делится на три фазы: 1 Стратегическая фаза, 2. Тактическая. 3. Стрельба.</w:t>
      </w:r>
      <w:r>
        <w:rPr>
          <w:sz w:val="24"/>
          <w:szCs w:val="24"/>
        </w:rPr>
        <w:br/>
        <w:t>Теперь подробнее про каждую из них.</w:t>
      </w:r>
      <w:r>
        <w:rPr>
          <w:sz w:val="24"/>
          <w:szCs w:val="24"/>
        </w:rPr>
        <w:br/>
        <w:t>Стратегическая фаза представляет из себя планирование действия флота на карте морской акватории с использованием информацией полученными игровыми методами как то погод</w:t>
      </w:r>
      <w:r w:rsidR="00706CB1">
        <w:rPr>
          <w:sz w:val="24"/>
          <w:szCs w:val="24"/>
        </w:rPr>
        <w:t xml:space="preserve">а, разведданные, предположения  </w:t>
      </w:r>
      <w:r>
        <w:rPr>
          <w:sz w:val="24"/>
          <w:szCs w:val="24"/>
        </w:rPr>
        <w:t>и идеи командования из числа игроков  и иной информации, которую игроки считают нужной для морского сражения.</w:t>
      </w:r>
      <w:r>
        <w:rPr>
          <w:sz w:val="24"/>
          <w:szCs w:val="24"/>
        </w:rPr>
        <w:br/>
        <w:t>Во время этой фазы командующий эскадрой, единолично или в составе штаба, планирует боевую операцию, которую должна провести эскадра. Как то: маршрут движения, построение кораблей, действия, которые требуется провести во время маневров. Это может быть траление акватории, разведка местности, постановка мин, обстрел вражеских портов и укреплений, конвойные или рейдерские операции и т.д.</w:t>
      </w:r>
      <w:r>
        <w:rPr>
          <w:sz w:val="24"/>
          <w:szCs w:val="24"/>
        </w:rPr>
        <w:br/>
        <w:t>Во время этой фазы командующий единолично или совместно со штабом должен определить состав участвующих в операции кораблей, п</w:t>
      </w:r>
      <w:r w:rsidR="00F8711D">
        <w:rPr>
          <w:sz w:val="24"/>
          <w:szCs w:val="24"/>
        </w:rPr>
        <w:t>роверить их боевую готовность, раздать соответствующие приказы по их подготовке и создать план действий на случай непредвиденных обстоятельств во время операции.</w:t>
      </w:r>
    </w:p>
    <w:p w:rsidR="00F8711D" w:rsidRDefault="00F8711D">
      <w:pPr>
        <w:rPr>
          <w:sz w:val="24"/>
          <w:szCs w:val="24"/>
        </w:rPr>
      </w:pPr>
      <w:r>
        <w:rPr>
          <w:sz w:val="24"/>
          <w:szCs w:val="24"/>
        </w:rPr>
        <w:t>Пример. План операции.</w:t>
      </w:r>
      <w:r>
        <w:rPr>
          <w:sz w:val="24"/>
          <w:szCs w:val="24"/>
        </w:rPr>
        <w:br/>
        <w:t>1.  Цель операции: Проведение разведки на островах Элиота.</w:t>
      </w:r>
      <w:r>
        <w:rPr>
          <w:sz w:val="24"/>
          <w:szCs w:val="24"/>
        </w:rPr>
        <w:br/>
        <w:t xml:space="preserve">Участвующие корабли: 2 отряда </w:t>
      </w:r>
      <w:r w:rsidR="00706CB1">
        <w:rPr>
          <w:sz w:val="24"/>
          <w:szCs w:val="24"/>
        </w:rPr>
        <w:t>миноносцев</w:t>
      </w:r>
      <w:r>
        <w:rPr>
          <w:sz w:val="24"/>
          <w:szCs w:val="24"/>
        </w:rPr>
        <w:t>, 2 броненосных крейсера.</w:t>
      </w:r>
      <w:r>
        <w:rPr>
          <w:sz w:val="24"/>
          <w:szCs w:val="24"/>
        </w:rPr>
        <w:br/>
        <w:t xml:space="preserve">2. План действий. Крейсера идут до островов Элиота в кильватерной колонне эскадренным ходом 15 узлов. Первый отряд </w:t>
      </w:r>
      <w:r w:rsidR="00706CB1">
        <w:rPr>
          <w:sz w:val="24"/>
          <w:szCs w:val="24"/>
        </w:rPr>
        <w:t>миноносцев</w:t>
      </w:r>
      <w:r>
        <w:rPr>
          <w:sz w:val="24"/>
          <w:szCs w:val="24"/>
        </w:rPr>
        <w:t xml:space="preserve"> движется впереди на удалении в 50 миль. Второй отряд </w:t>
      </w:r>
      <w:r w:rsidR="00706CB1">
        <w:rPr>
          <w:sz w:val="24"/>
          <w:szCs w:val="24"/>
        </w:rPr>
        <w:t>миноносцев</w:t>
      </w:r>
      <w:r>
        <w:rPr>
          <w:sz w:val="24"/>
          <w:szCs w:val="24"/>
        </w:rPr>
        <w:t xml:space="preserve"> движется в составе колонны. По прибытии к островам Элиота, </w:t>
      </w:r>
      <w:r w:rsidR="00706CB1">
        <w:rPr>
          <w:sz w:val="24"/>
          <w:szCs w:val="24"/>
        </w:rPr>
        <w:t>миноносцы</w:t>
      </w:r>
      <w:r>
        <w:rPr>
          <w:sz w:val="24"/>
          <w:szCs w:val="24"/>
        </w:rPr>
        <w:t xml:space="preserve"> делают их обход в целях обнаружения кораблей противника или иной активности в бухтах или на берегу островов. Особое внимание требуется уделить следам строительства береговых укреплений и портовых сооружений.</w:t>
      </w:r>
      <w:r>
        <w:rPr>
          <w:sz w:val="24"/>
          <w:szCs w:val="24"/>
        </w:rPr>
        <w:br/>
        <w:t xml:space="preserve">3. В случае обнаружения противника </w:t>
      </w:r>
      <w:r w:rsidR="00706CB1">
        <w:rPr>
          <w:sz w:val="24"/>
          <w:szCs w:val="24"/>
        </w:rPr>
        <w:t>миноносцы</w:t>
      </w:r>
      <w:r>
        <w:rPr>
          <w:sz w:val="24"/>
          <w:szCs w:val="24"/>
        </w:rPr>
        <w:t xml:space="preserve"> должны передать искровым телеграфом на крейсера состав и местоположение противника, после чего отступить под защиту крейсеров. Крейсерам действовать по обстановке.</w:t>
      </w:r>
      <w:r>
        <w:rPr>
          <w:sz w:val="24"/>
          <w:szCs w:val="24"/>
        </w:rPr>
        <w:br/>
        <w:t>4. Если противник не обнаружен, то после окончания разведки миноносцы и крейсера возвращаются в порт для доклада.</w:t>
      </w:r>
    </w:p>
    <w:p w:rsidR="00AF43A4" w:rsidRDefault="00AF43A4">
      <w:pPr>
        <w:rPr>
          <w:sz w:val="24"/>
          <w:szCs w:val="24"/>
        </w:rPr>
      </w:pPr>
    </w:p>
    <w:p w:rsidR="00AF43A4" w:rsidRDefault="00AF43A4">
      <w:pPr>
        <w:rPr>
          <w:sz w:val="24"/>
          <w:szCs w:val="24"/>
        </w:rPr>
      </w:pPr>
      <w:r>
        <w:rPr>
          <w:sz w:val="24"/>
          <w:szCs w:val="24"/>
        </w:rPr>
        <w:t xml:space="preserve">Тактическая фаза и </w:t>
      </w:r>
      <w:r w:rsidR="00706CB1">
        <w:rPr>
          <w:sz w:val="24"/>
          <w:szCs w:val="24"/>
        </w:rPr>
        <w:t>Стрельба</w:t>
      </w:r>
      <w:r>
        <w:rPr>
          <w:sz w:val="24"/>
          <w:szCs w:val="24"/>
        </w:rPr>
        <w:br/>
        <w:t>Происходят последовательно и повторяются до конца боевого столкновения.</w:t>
      </w:r>
      <w:r>
        <w:rPr>
          <w:sz w:val="24"/>
          <w:szCs w:val="24"/>
        </w:rPr>
        <w:br/>
      </w:r>
      <w:r w:rsidR="00706CB1">
        <w:rPr>
          <w:sz w:val="24"/>
          <w:szCs w:val="24"/>
        </w:rPr>
        <w:t>Тактическая фаза н</w:t>
      </w:r>
      <w:r>
        <w:rPr>
          <w:sz w:val="24"/>
          <w:szCs w:val="24"/>
        </w:rPr>
        <w:t>ачинается в момент обнаружения противника.</w:t>
      </w:r>
      <w:r>
        <w:rPr>
          <w:sz w:val="24"/>
          <w:szCs w:val="24"/>
        </w:rPr>
        <w:br/>
        <w:t xml:space="preserve">Во время </w:t>
      </w:r>
      <w:r w:rsidR="00706CB1">
        <w:rPr>
          <w:sz w:val="24"/>
          <w:szCs w:val="24"/>
        </w:rPr>
        <w:t xml:space="preserve">этой </w:t>
      </w:r>
      <w:r>
        <w:rPr>
          <w:sz w:val="24"/>
          <w:szCs w:val="24"/>
        </w:rPr>
        <w:t xml:space="preserve">фазы командующий эскадрой планирует бой , построение кораблей на время боя, планирует схему боя, и руководит ведением боя. Командиры кораблей, соответственно, выполняют приказы командующего эскадрой. </w:t>
      </w:r>
      <w:r w:rsidR="0023509F">
        <w:rPr>
          <w:sz w:val="24"/>
          <w:szCs w:val="24"/>
        </w:rPr>
        <w:t xml:space="preserve">Командующий эскадрой совместно с капитанами кораблей отмечает на тактической карте положение кораблей (своих и противника) и выполняемые маневры. </w:t>
      </w:r>
      <w:r w:rsidR="0023509F">
        <w:rPr>
          <w:sz w:val="24"/>
          <w:szCs w:val="24"/>
        </w:rPr>
        <w:br/>
      </w:r>
      <w:r>
        <w:rPr>
          <w:sz w:val="24"/>
          <w:szCs w:val="24"/>
        </w:rPr>
        <w:t xml:space="preserve">Во время </w:t>
      </w:r>
      <w:r w:rsidR="00706CB1">
        <w:rPr>
          <w:sz w:val="24"/>
          <w:szCs w:val="24"/>
        </w:rPr>
        <w:t xml:space="preserve">Тактической </w:t>
      </w:r>
      <w:r w:rsidR="002350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фазы командующий эскадрой определяет так же цели стрельбы </w:t>
      </w:r>
      <w:r>
        <w:rPr>
          <w:sz w:val="24"/>
          <w:szCs w:val="24"/>
        </w:rPr>
        <w:lastRenderedPageBreak/>
        <w:t>для каждого из своих кораблей.</w:t>
      </w:r>
      <w:r>
        <w:rPr>
          <w:sz w:val="24"/>
          <w:szCs w:val="24"/>
        </w:rPr>
        <w:br/>
      </w:r>
      <w:r w:rsidR="00F84622">
        <w:rPr>
          <w:sz w:val="24"/>
          <w:szCs w:val="24"/>
        </w:rPr>
        <w:t>Время первой тактической фазы ограничено 5 минутами, время дальнейших тактических фаз ограничено 2 минутами. Если за данное время новых команд не прозвучало - корабли выполняют предыдущее задание.</w:t>
      </w:r>
    </w:p>
    <w:p w:rsidR="00706CB1" w:rsidRDefault="0023509F">
      <w:pPr>
        <w:rPr>
          <w:sz w:val="24"/>
          <w:szCs w:val="24"/>
        </w:rPr>
      </w:pPr>
      <w:r>
        <w:rPr>
          <w:sz w:val="24"/>
          <w:szCs w:val="24"/>
        </w:rPr>
        <w:t>Стрельба</w:t>
      </w:r>
      <w:r w:rsidR="00AF43A4">
        <w:rPr>
          <w:sz w:val="24"/>
          <w:szCs w:val="24"/>
        </w:rPr>
        <w:br/>
        <w:t xml:space="preserve">Начинается сразу после окончания тактической фазы, повторяется каждый раунд </w:t>
      </w:r>
      <w:r>
        <w:rPr>
          <w:sz w:val="24"/>
          <w:szCs w:val="24"/>
        </w:rPr>
        <w:t xml:space="preserve"> </w:t>
      </w:r>
      <w:r w:rsidR="00AF43A4">
        <w:rPr>
          <w:sz w:val="24"/>
          <w:szCs w:val="24"/>
        </w:rPr>
        <w:t>до окончания боевого столкновения.</w:t>
      </w:r>
      <w:r w:rsidR="00AF43A4">
        <w:rPr>
          <w:sz w:val="24"/>
          <w:szCs w:val="24"/>
        </w:rPr>
        <w:br/>
        <w:t>Во время этой фазы каждый капитан, согласно полученным приказам, определяет расстояние до корабля противника, угол под которым их корабль находится по отношению к кораблю противника и угол под которым корабл</w:t>
      </w:r>
      <w:r>
        <w:rPr>
          <w:sz w:val="24"/>
          <w:szCs w:val="24"/>
        </w:rPr>
        <w:t>ь</w:t>
      </w:r>
      <w:r w:rsidR="00AF43A4">
        <w:rPr>
          <w:sz w:val="24"/>
          <w:szCs w:val="24"/>
        </w:rPr>
        <w:t xml:space="preserve"> противника находится к их кораблю, определяет орудия, которые будут стрелять и тип боеприпасов для залпа.</w:t>
      </w:r>
      <w:r w:rsidR="00AF43A4">
        <w:rPr>
          <w:sz w:val="24"/>
          <w:szCs w:val="24"/>
        </w:rPr>
        <w:br/>
        <w:t xml:space="preserve">После </w:t>
      </w:r>
      <w:r w:rsidR="00706CB1">
        <w:rPr>
          <w:sz w:val="24"/>
          <w:szCs w:val="24"/>
        </w:rPr>
        <w:t xml:space="preserve">этого данные передаются мастеру., </w:t>
      </w:r>
      <w:r>
        <w:rPr>
          <w:sz w:val="24"/>
          <w:szCs w:val="24"/>
        </w:rPr>
        <w:t>П</w:t>
      </w:r>
      <w:r w:rsidR="00706CB1">
        <w:rPr>
          <w:sz w:val="24"/>
          <w:szCs w:val="24"/>
        </w:rPr>
        <w:t xml:space="preserve">ри помощи баллистического калькулятора </w:t>
      </w:r>
      <w:r>
        <w:rPr>
          <w:sz w:val="24"/>
          <w:szCs w:val="24"/>
        </w:rPr>
        <w:t xml:space="preserve">мастер проводит </w:t>
      </w:r>
      <w:r w:rsidR="00706CB1">
        <w:rPr>
          <w:sz w:val="24"/>
          <w:szCs w:val="24"/>
        </w:rPr>
        <w:t xml:space="preserve">расчет </w:t>
      </w:r>
      <w:r>
        <w:rPr>
          <w:sz w:val="24"/>
          <w:szCs w:val="24"/>
        </w:rPr>
        <w:t>результатов стрельбы.</w:t>
      </w:r>
      <w:r w:rsidR="00706CB1">
        <w:rPr>
          <w:sz w:val="24"/>
          <w:szCs w:val="24"/>
        </w:rPr>
        <w:br/>
        <w:t xml:space="preserve">В конце раунда </w:t>
      </w:r>
      <w:r>
        <w:rPr>
          <w:sz w:val="24"/>
          <w:szCs w:val="24"/>
        </w:rPr>
        <w:t xml:space="preserve">эти </w:t>
      </w:r>
      <w:r w:rsidR="00706CB1">
        <w:rPr>
          <w:sz w:val="24"/>
          <w:szCs w:val="24"/>
        </w:rPr>
        <w:t>результаты</w:t>
      </w:r>
      <w:r>
        <w:rPr>
          <w:sz w:val="24"/>
          <w:szCs w:val="24"/>
        </w:rPr>
        <w:t xml:space="preserve"> сообщаются игрокам</w:t>
      </w:r>
      <w:r w:rsidR="00706CB1">
        <w:rPr>
          <w:sz w:val="24"/>
          <w:szCs w:val="24"/>
        </w:rPr>
        <w:t xml:space="preserve"> и с их учетом начинается следующий раунд.</w:t>
      </w:r>
      <w:r w:rsidR="00706CB1">
        <w:rPr>
          <w:sz w:val="24"/>
          <w:szCs w:val="24"/>
        </w:rPr>
        <w:br/>
        <w:t>Пример результатов  тестового боя.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Ход 49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РИ</w:t>
      </w:r>
      <w:r>
        <w:rPr>
          <w:sz w:val="24"/>
          <w:szCs w:val="24"/>
        </w:rPr>
        <w:br/>
      </w:r>
      <w:r w:rsidRPr="00706CB1">
        <w:rPr>
          <w:sz w:val="24"/>
          <w:szCs w:val="24"/>
        </w:rPr>
        <w:t>==============================</w:t>
      </w:r>
      <w:r>
        <w:rPr>
          <w:sz w:val="24"/>
          <w:szCs w:val="24"/>
        </w:rPr>
        <w:br/>
      </w:r>
      <w:r w:rsidRPr="00706CB1">
        <w:rPr>
          <w:sz w:val="24"/>
          <w:szCs w:val="24"/>
        </w:rPr>
        <w:t>CL Варяг (тип Варяг)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Структурные повреждения корпуса тяжелые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Легкие повреждения носовой надстройки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Легкие зат</w:t>
      </w:r>
      <w:r w:rsidR="0023509F">
        <w:rPr>
          <w:sz w:val="24"/>
          <w:szCs w:val="24"/>
        </w:rPr>
        <w:t>о</w:t>
      </w:r>
      <w:r w:rsidRPr="00706CB1">
        <w:rPr>
          <w:sz w:val="24"/>
          <w:szCs w:val="24"/>
        </w:rPr>
        <w:t>пления, крен на левый борт 2°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Потеря хода до 20 узлов, повреждений машин нет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 xml:space="preserve">Сбито две трубы 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Разрушено 152 мм. орудие №1, повреждено 152 мм. орудие №3 левого борта, разрушено 152 мм. орудие №5 левого борта, разрушено 152 мм. орудие №7 левого борта, разрушено 152 мм. орудие №9 левого борта, разрушено 152 мм. орудие №12, разрушено 75 мм. орудие №1 левого борта, повреждено 75 мм. орудие №6 правого борта, разрушено 75 мм. орудие №7 левого борта, разрушено 75 мм. орудие №8 правого борта, разрушено 75 мм. орудие №10 правого борта, разрушено 75 мм. орудие №11 левого борта, повреждено 47 мм. орудие №1 левого борта, разрушено 47 мм. орудие №5 левого борта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------------------------------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GB Кореец (тип Кореец)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Структурных повреждений корпуса нет.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Затоплений нет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Потеря хода до 13 узлов, повреждений машин нет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Япония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==============================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lastRenderedPageBreak/>
        <w:t xml:space="preserve">CL </w:t>
      </w:r>
      <w:proofErr w:type="spellStart"/>
      <w:r w:rsidRPr="00706CB1">
        <w:rPr>
          <w:sz w:val="24"/>
          <w:szCs w:val="24"/>
        </w:rPr>
        <w:t>Асама</w:t>
      </w:r>
      <w:proofErr w:type="spellEnd"/>
      <w:r w:rsidRPr="00706CB1">
        <w:rPr>
          <w:sz w:val="24"/>
          <w:szCs w:val="24"/>
        </w:rPr>
        <w:t xml:space="preserve"> (тип </w:t>
      </w:r>
      <w:proofErr w:type="spellStart"/>
      <w:r w:rsidRPr="00706CB1">
        <w:rPr>
          <w:sz w:val="24"/>
          <w:szCs w:val="24"/>
        </w:rPr>
        <w:t>Асама</w:t>
      </w:r>
      <w:proofErr w:type="spellEnd"/>
      <w:r w:rsidRPr="00706CB1">
        <w:rPr>
          <w:sz w:val="24"/>
          <w:szCs w:val="24"/>
        </w:rPr>
        <w:t>)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Структурные повреждения корпуса легкие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Легкие повреждения кормового мостика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Большие затопления, крен на левый борт 5°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Потеря хода до 21 узлов, повреждений машин нет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Слабый пожар на кормовом мостике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Слабый пожар в 203 мм. башне №2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Повреждена 203 мм. башня №2, тяжело поврежден 152 мм. барбет №1 левого борта, поврежден 152 мм. барбет №5 левого борта, поврежден 152 мм. барбет №9 левого борта, тяжело поврежден 152 мм. барбет №12 правого борта, разрушен 76 мм. барбет №1 левого борта, разрушен 76 мм. барбет №5 левого борта, разрушен 76 мм. барбет №12 правого борта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------------------------------</w:t>
      </w:r>
    </w:p>
    <w:p w:rsidR="00706CB1" w:rsidRP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 xml:space="preserve">CL </w:t>
      </w:r>
      <w:proofErr w:type="spellStart"/>
      <w:r w:rsidRPr="00706CB1">
        <w:rPr>
          <w:sz w:val="24"/>
          <w:szCs w:val="24"/>
        </w:rPr>
        <w:t>Чиода</w:t>
      </w:r>
      <w:proofErr w:type="spellEnd"/>
      <w:r w:rsidRPr="00706CB1">
        <w:rPr>
          <w:sz w:val="24"/>
          <w:szCs w:val="24"/>
        </w:rPr>
        <w:t xml:space="preserve"> (тип </w:t>
      </w:r>
      <w:proofErr w:type="spellStart"/>
      <w:r w:rsidRPr="00706CB1">
        <w:rPr>
          <w:sz w:val="24"/>
          <w:szCs w:val="24"/>
        </w:rPr>
        <w:t>Чиода</w:t>
      </w:r>
      <w:proofErr w:type="spellEnd"/>
      <w:r w:rsidRPr="00706CB1">
        <w:rPr>
          <w:sz w:val="24"/>
          <w:szCs w:val="24"/>
        </w:rPr>
        <w:t>)</w:t>
      </w:r>
    </w:p>
    <w:p w:rsidR="00706CB1" w:rsidRDefault="00706CB1" w:rsidP="00706CB1">
      <w:pPr>
        <w:spacing w:after="20"/>
        <w:rPr>
          <w:sz w:val="24"/>
          <w:szCs w:val="24"/>
        </w:rPr>
      </w:pPr>
      <w:r w:rsidRPr="00706CB1">
        <w:rPr>
          <w:sz w:val="24"/>
          <w:szCs w:val="24"/>
        </w:rPr>
        <w:t>Опрокинулся через левый борт в 12:50 (на 11 ходу)</w:t>
      </w:r>
    </w:p>
    <w:p w:rsidR="00571224" w:rsidRPr="00855E67" w:rsidRDefault="00571224">
      <w:pPr>
        <w:rPr>
          <w:sz w:val="24"/>
          <w:szCs w:val="24"/>
        </w:rPr>
      </w:pPr>
    </w:p>
    <w:p w:rsidR="00855E67" w:rsidRPr="00855E67" w:rsidRDefault="00855E67">
      <w:pPr>
        <w:rPr>
          <w:sz w:val="24"/>
          <w:szCs w:val="24"/>
        </w:rPr>
      </w:pPr>
    </w:p>
    <w:sectPr w:rsidR="00855E67" w:rsidRPr="00855E67" w:rsidSect="0057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>
    <w:useFELayout/>
  </w:compat>
  <w:rsids>
    <w:rsidRoot w:val="00855E67"/>
    <w:rsid w:val="0023509F"/>
    <w:rsid w:val="00571224"/>
    <w:rsid w:val="00706CB1"/>
    <w:rsid w:val="00855E67"/>
    <w:rsid w:val="00AF43A4"/>
    <w:rsid w:val="00F84622"/>
    <w:rsid w:val="00F8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05AF3-0588-49A5-9650-E8B1DD5A2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Marcus</cp:lastModifiedBy>
  <cp:revision>3</cp:revision>
  <dcterms:created xsi:type="dcterms:W3CDTF">2016-04-03T08:57:00Z</dcterms:created>
  <dcterms:modified xsi:type="dcterms:W3CDTF">2016-05-24T09:09:00Z</dcterms:modified>
</cp:coreProperties>
</file>