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53E" w:rsidRDefault="00A9153E" w:rsidP="001576B2">
      <w:pPr>
        <w:spacing w:after="0"/>
        <w:jc w:val="center"/>
        <w:rPr>
          <w:rFonts w:ascii="Arial" w:hAnsi="Arial" w:cs="Arial"/>
          <w:b/>
          <w:color w:val="222222"/>
          <w:sz w:val="48"/>
          <w:szCs w:val="48"/>
        </w:rPr>
      </w:pPr>
      <w:r w:rsidRPr="001576B2">
        <w:rPr>
          <w:rFonts w:ascii="Arial" w:hAnsi="Arial" w:cs="Arial"/>
          <w:b/>
          <w:color w:val="222222"/>
          <w:sz w:val="48"/>
          <w:szCs w:val="48"/>
        </w:rPr>
        <w:t>Правила игры: «Тени над холмами»</w:t>
      </w:r>
    </w:p>
    <w:p w:rsidR="00A9153E" w:rsidRDefault="00A9153E" w:rsidP="001576B2">
      <w:pPr>
        <w:spacing w:after="0"/>
        <w:jc w:val="center"/>
        <w:rPr>
          <w:rFonts w:ascii="Arial" w:hAnsi="Arial" w:cs="Arial"/>
          <w:b/>
          <w:color w:val="222222"/>
          <w:sz w:val="48"/>
          <w:szCs w:val="48"/>
        </w:rPr>
      </w:pPr>
    </w:p>
    <w:p w:rsidR="00A9153E" w:rsidRPr="001576B2" w:rsidRDefault="00A9153E" w:rsidP="001576B2">
      <w:pPr>
        <w:spacing w:after="0"/>
        <w:jc w:val="center"/>
        <w:rPr>
          <w:rFonts w:ascii="Arial" w:hAnsi="Arial" w:cs="Arial"/>
          <w:b/>
          <w:color w:val="222222"/>
          <w:sz w:val="34"/>
          <w:szCs w:val="34"/>
        </w:rPr>
      </w:pPr>
      <w:r>
        <w:rPr>
          <w:rFonts w:ascii="Arial" w:hAnsi="Arial" w:cs="Arial"/>
          <w:b/>
          <w:color w:val="222222"/>
          <w:sz w:val="34"/>
          <w:szCs w:val="34"/>
        </w:rPr>
        <w:t>Боевые взаимодействия:</w:t>
      </w:r>
    </w:p>
    <w:p w:rsidR="00A9153E" w:rsidRDefault="00A9153E">
      <w:pPr>
        <w:spacing w:before="549" w:after="0"/>
        <w:ind w:left="-27"/>
        <w:rPr>
          <w:rFonts w:ascii="Arial" w:hAnsi="Arial" w:cs="Arial"/>
          <w:b/>
          <w:color w:val="222222"/>
          <w:sz w:val="33"/>
          <w:szCs w:val="33"/>
        </w:rPr>
      </w:pPr>
      <w:r>
        <w:rPr>
          <w:rFonts w:ascii="Arial" w:hAnsi="Arial" w:cs="Arial"/>
          <w:b/>
          <w:color w:val="222222"/>
          <w:sz w:val="33"/>
          <w:szCs w:val="33"/>
        </w:rPr>
        <w:t>Общая информация</w:t>
      </w:r>
    </w:p>
    <w:p w:rsidR="00A9153E" w:rsidRDefault="00A9153E">
      <w:pPr>
        <w:spacing w:before="165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Правила по боевым взаимодействиям стандартные, простые и интуитивно понятные. Некоторые дополнительные особенности к этим простым правилам добавлены, чтобы лучше передать атмосферу и особенности мира Толкина. Если что-то в Правилах не указано — скорее, это запрещено, но лучше уточнить у мастерской группы.</w:t>
      </w:r>
    </w:p>
    <w:p w:rsidR="00A9153E" w:rsidRDefault="00A915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153E" w:rsidRPr="001576B2" w:rsidRDefault="00A9153E" w:rsidP="001576B2">
      <w:pPr>
        <w:spacing w:after="0" w:line="240" w:lineRule="auto"/>
        <w:jc w:val="center"/>
        <w:rPr>
          <w:rFonts w:ascii="Arial" w:hAnsi="Arial" w:cs="Arial"/>
          <w:color w:val="808080"/>
          <w:sz w:val="19"/>
          <w:szCs w:val="19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>С</w:t>
      </w:r>
      <w:r>
        <w:rPr>
          <w:rFonts w:ascii="Arial" w:hAnsi="Arial" w:cs="Arial"/>
          <w:b/>
          <w:color w:val="222222"/>
          <w:sz w:val="33"/>
          <w:szCs w:val="33"/>
        </w:rPr>
        <w:t>Допускаемое на игру оружие и поражаемые зоны:</w:t>
      </w:r>
    </w:p>
    <w:p w:rsidR="00A9153E" w:rsidRPr="00623F68" w:rsidRDefault="00A9153E" w:rsidP="00623F68">
      <w:pPr>
        <w:numPr>
          <w:ilvl w:val="0"/>
          <w:numId w:val="5"/>
        </w:numPr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игру допускается: древковое и клинковое протектированное оружие </w:t>
      </w:r>
      <w:r>
        <w:rPr>
          <w:rFonts w:ascii="Times New Roman" w:hAnsi="Times New Roman" w:cs="Times New Roman"/>
          <w:b/>
          <w:sz w:val="26"/>
          <w:szCs w:val="26"/>
        </w:rPr>
        <w:t>ЛАРП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луки до 15 кг </w:t>
      </w:r>
      <w:r>
        <w:rPr>
          <w:rFonts w:ascii="Times New Roman" w:hAnsi="Times New Roman" w:cs="Times New Roman"/>
          <w:sz w:val="26"/>
          <w:szCs w:val="26"/>
        </w:rPr>
        <w:t xml:space="preserve">с гуманизированными стрелами (гуманизатор не менее </w:t>
      </w:r>
      <w:smartTag w:uri="urn:schemas-microsoft-com:office:smarttags" w:element="metricconverter">
        <w:smartTagPr>
          <w:attr w:name="ProductID" w:val="3,5 см"/>
        </w:smartTagPr>
        <w:r>
          <w:rPr>
            <w:rFonts w:ascii="Times New Roman" w:hAnsi="Times New Roman" w:cs="Times New Roman"/>
            <w:sz w:val="26"/>
            <w:szCs w:val="26"/>
          </w:rPr>
          <w:t>3,5 см</w:t>
        </w:r>
      </w:smartTag>
      <w:r>
        <w:rPr>
          <w:rFonts w:ascii="Times New Roman" w:hAnsi="Times New Roman" w:cs="Times New Roman"/>
          <w:sz w:val="26"/>
          <w:szCs w:val="26"/>
        </w:rPr>
        <w:t xml:space="preserve">), </w:t>
      </w:r>
      <w:r w:rsidRPr="00CB7785">
        <w:rPr>
          <w:rFonts w:ascii="Times New Roman" w:hAnsi="Times New Roman" w:cs="Times New Roman"/>
          <w:b/>
          <w:sz w:val="26"/>
          <w:szCs w:val="26"/>
        </w:rPr>
        <w:t>дротики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CB7785">
        <w:rPr>
          <w:rFonts w:ascii="Times New Roman" w:hAnsi="Times New Roman" w:cs="Times New Roman"/>
          <w:sz w:val="26"/>
          <w:szCs w:val="26"/>
        </w:rPr>
        <w:t xml:space="preserve">не длиннее </w:t>
      </w:r>
      <w:smartTag w:uri="urn:schemas-microsoft-com:office:smarttags" w:element="metricconverter">
        <w:smartTagPr>
          <w:attr w:name="ProductID" w:val="100 см"/>
        </w:smartTagPr>
        <w:r w:rsidRPr="00CB7785">
          <w:rPr>
            <w:rFonts w:ascii="Times New Roman" w:hAnsi="Times New Roman" w:cs="Times New Roman"/>
            <w:sz w:val="26"/>
            <w:szCs w:val="26"/>
          </w:rPr>
          <w:t>100 см</w:t>
        </w:r>
      </w:smartTag>
      <w:r w:rsidRPr="00CB7785">
        <w:rPr>
          <w:rFonts w:ascii="Times New Roman" w:hAnsi="Times New Roman" w:cs="Times New Roman"/>
          <w:sz w:val="26"/>
          <w:szCs w:val="26"/>
        </w:rPr>
        <w:t xml:space="preserve"> и не тяжелее </w:t>
      </w:r>
      <w:smartTag w:uri="urn:schemas-microsoft-com:office:smarttags" w:element="metricconverter">
        <w:smartTagPr>
          <w:attr w:name="ProductID" w:val="500 грамм"/>
        </w:smartTagPr>
        <w:r w:rsidRPr="00CB7785">
          <w:rPr>
            <w:rFonts w:ascii="Times New Roman" w:hAnsi="Times New Roman" w:cs="Times New Roman"/>
            <w:sz w:val="26"/>
            <w:szCs w:val="26"/>
          </w:rPr>
          <w:t>500 грамм</w:t>
        </w:r>
      </w:smartTag>
      <w:r w:rsidRPr="00CB7785">
        <w:rPr>
          <w:rFonts w:ascii="Times New Roman" w:hAnsi="Times New Roman" w:cs="Times New Roman"/>
          <w:sz w:val="26"/>
          <w:szCs w:val="26"/>
        </w:rPr>
        <w:t>, наконечники дротиков должны быть хорошо гуманизированы, хвостовик каждого дротика так же должен быть защищен, во избежание ударов обратной стороной при неудачном броске</w:t>
      </w:r>
      <w:r>
        <w:t>)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кинжалы и ножи из текстолита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ларпа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дерева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резины</w:t>
      </w:r>
      <w:r>
        <w:rPr>
          <w:rFonts w:ascii="Times New Roman" w:hAnsi="Times New Roman" w:cs="Times New Roman"/>
          <w:sz w:val="26"/>
          <w:szCs w:val="26"/>
        </w:rPr>
        <w:t>, </w:t>
      </w:r>
      <w:r>
        <w:rPr>
          <w:rFonts w:ascii="Times New Roman" w:hAnsi="Times New Roman" w:cs="Times New Roman"/>
          <w:b/>
          <w:sz w:val="26"/>
          <w:szCs w:val="26"/>
        </w:rPr>
        <w:t>пластика</w:t>
      </w:r>
      <w:r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Pr="00623F68">
        <w:rPr>
          <w:rFonts w:ascii="Times New Roman" w:hAnsi="Times New Roman" w:cs="Times New Roman"/>
          <w:b/>
          <w:sz w:val="26"/>
          <w:szCs w:val="26"/>
        </w:rPr>
        <w:t>тямбары</w:t>
      </w:r>
      <w:r>
        <w:rPr>
          <w:rFonts w:ascii="Times New Roman" w:hAnsi="Times New Roman" w:cs="Times New Roman"/>
          <w:sz w:val="26"/>
          <w:szCs w:val="26"/>
        </w:rPr>
        <w:t xml:space="preserve">. Текстолитовое (кроме ножей и кинжалов) и металлическое оружие не допускаются. </w:t>
      </w:r>
    </w:p>
    <w:p w:rsidR="00A9153E" w:rsidRPr="00623F68" w:rsidRDefault="00A9153E" w:rsidP="00623F68">
      <w:pPr>
        <w:spacing w:before="280"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623F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153E" w:rsidRDefault="00A9153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Запрещены удары в голову, шею, пах.</w:t>
      </w:r>
      <w:r>
        <w:rPr>
          <w:rFonts w:ascii="Times New Roman" w:hAnsi="Times New Roman" w:cs="Times New Roman"/>
          <w:sz w:val="26"/>
          <w:szCs w:val="26"/>
        </w:rPr>
        <w:t> Попадание по запрещенным зонам приводит к тяжелому ранению бойца, который нанес такой удар (за исключением случаев, если игрок целенаправленно подставляет голову под удар).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Поражаемые зоны</w:t>
      </w:r>
      <w:r>
        <w:rPr>
          <w:rFonts w:ascii="Times New Roman" w:hAnsi="Times New Roman" w:cs="Times New Roman"/>
          <w:sz w:val="26"/>
          <w:szCs w:val="26"/>
        </w:rPr>
        <w:t> различаются в зависимости от используемого оружия: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общему правилу поражаемо все, кроме головы, шеи, паха.</w:t>
      </w:r>
    </w:p>
    <w:p w:rsidR="00A9153E" w:rsidRDefault="00A9153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сражении на клинковом и дробящем(тямбары) оружии (за исключением ножей), кисти рук являются непоражаемыми. Попадания по кистям рук допускаются, но не ведут к снятию хитов;</w:t>
      </w:r>
    </w:p>
    <w:p w:rsidR="00A9153E" w:rsidRDefault="00A9153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сражении на кинжалах и ножах кисти рук поражаемы (в том числе, если нож есть только у одного из сражающихся). Иными словами, если вы без оружия или с ножом / кинжалом, ваши кисти рук поражаемы;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Запрещены необоснованно сильные удары </w:t>
      </w:r>
      <w:r>
        <w:rPr>
          <w:rFonts w:ascii="Times New Roman" w:hAnsi="Times New Roman" w:cs="Times New Roman"/>
          <w:sz w:val="26"/>
          <w:szCs w:val="26"/>
        </w:rPr>
        <w:t>и удары, цель которых причинить боль противнику. Запрещены удары непротектированной частью оружия (эфес, яблоко, древко и т.п.).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Запрещена “швейная машинка”</w:t>
      </w:r>
      <w:r>
        <w:rPr>
          <w:rFonts w:ascii="Times New Roman" w:hAnsi="Times New Roman" w:cs="Times New Roman"/>
          <w:sz w:val="26"/>
          <w:szCs w:val="26"/>
        </w:rPr>
        <w:t> - 2 и более быстрых ударов подряд без замаха оружием.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 w:rsidP="001576B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Любое оружие перед игрой показывается мастерам.</w:t>
      </w:r>
    </w:p>
    <w:p w:rsidR="00A9153E" w:rsidRDefault="00A9153E" w:rsidP="001576B2">
      <w:pPr>
        <w:spacing w:after="0" w:line="240" w:lineRule="auto"/>
        <w:rPr>
          <w:rFonts w:ascii="Arial" w:hAnsi="Arial" w:cs="Arial"/>
          <w:b/>
          <w:color w:val="222222"/>
          <w:sz w:val="33"/>
          <w:szCs w:val="33"/>
        </w:rPr>
      </w:pPr>
    </w:p>
    <w:p w:rsidR="00A9153E" w:rsidRPr="001576B2" w:rsidRDefault="00A9153E" w:rsidP="001576B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Arial" w:hAnsi="Arial" w:cs="Arial"/>
          <w:b/>
          <w:color w:val="222222"/>
          <w:sz w:val="33"/>
          <w:szCs w:val="33"/>
        </w:rPr>
        <w:t>Хитовка:</w:t>
      </w:r>
    </w:p>
    <w:p w:rsidR="00A9153E" w:rsidRDefault="00A9153E">
      <w:pPr>
        <w:numPr>
          <w:ilvl w:val="0"/>
          <w:numId w:val="1"/>
        </w:numPr>
        <w:spacing w:before="280" w:after="165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Каждый персонаж по умолчанию имеет 3</w:t>
      </w:r>
      <w:r>
        <w:rPr>
          <w:rFonts w:ascii="Times New Roman" w:hAnsi="Times New Roman" w:cs="Times New Roman"/>
          <w:b/>
          <w:sz w:val="26"/>
          <w:szCs w:val="26"/>
        </w:rPr>
        <w:t xml:space="preserve"> хита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153E" w:rsidRDefault="00A9153E">
      <w:pPr>
        <w:numPr>
          <w:ilvl w:val="0"/>
          <w:numId w:val="1"/>
        </w:numPr>
        <w:spacing w:after="165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Доспех </w:t>
      </w:r>
      <w:r>
        <w:rPr>
          <w:rFonts w:ascii="Times New Roman" w:hAnsi="Times New Roman" w:cs="Times New Roman"/>
          <w:sz w:val="26"/>
          <w:szCs w:val="26"/>
        </w:rPr>
        <w:t>- мы полагаем, что дунэдайн априори носят хотя бы кожаные куртки и плотные кожаные нашивки на одежде и по сравнению с орками и большей частью людей обладают отличными боевыми навыками и большей выносливостью, которые добавляют всем персонажам дунэдайн по 2 хита.</w:t>
      </w:r>
    </w:p>
    <w:p w:rsidR="00A9153E" w:rsidRDefault="00A9153E">
      <w:pPr>
        <w:numPr>
          <w:ilvl w:val="0"/>
          <w:numId w:val="1"/>
        </w:numPr>
        <w:spacing w:after="165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Одно попадание</w:t>
      </w:r>
      <w:r>
        <w:rPr>
          <w:rFonts w:ascii="Times New Roman" w:hAnsi="Times New Roman" w:cs="Times New Roman"/>
          <w:sz w:val="26"/>
          <w:szCs w:val="26"/>
        </w:rPr>
        <w:t> снимает </w:t>
      </w:r>
      <w:r>
        <w:rPr>
          <w:rFonts w:ascii="Times New Roman" w:hAnsi="Times New Roman" w:cs="Times New Roman"/>
          <w:b/>
          <w:sz w:val="26"/>
          <w:szCs w:val="26"/>
        </w:rPr>
        <w:t>1 хит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153E" w:rsidRDefault="00A9153E">
      <w:pPr>
        <w:numPr>
          <w:ilvl w:val="0"/>
          <w:numId w:val="1"/>
        </w:numPr>
        <w:spacing w:after="165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Стрела снимает 2 хита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153E" w:rsidRPr="001576B2" w:rsidRDefault="00A9153E" w:rsidP="001576B2">
      <w:pPr>
        <w:spacing w:after="165" w:line="240" w:lineRule="auto"/>
        <w:ind w:left="720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Ночью (с 19:00 до 08:00) луки использовать нельзя!</w:t>
      </w:r>
    </w:p>
    <w:p w:rsidR="00A9153E" w:rsidRPr="009C7AFC" w:rsidRDefault="00A9153E">
      <w:pPr>
        <w:spacing w:after="0" w:line="240" w:lineRule="auto"/>
        <w:rPr>
          <w:rFonts w:ascii="Times New Roman" w:hAnsi="Times New Roman" w:cs="Times New Roman"/>
          <w:color w:val="FFFFFF"/>
          <w:sz w:val="24"/>
          <w:szCs w:val="24"/>
        </w:rPr>
      </w:pPr>
    </w:p>
    <w:p w:rsidR="00A9153E" w:rsidRDefault="00A9153E">
      <w:pPr>
        <w:spacing w:after="0" w:line="240" w:lineRule="auto"/>
        <w:rPr>
          <w:rFonts w:ascii="Arial" w:hAnsi="Arial" w:cs="Arial"/>
          <w:b/>
          <w:color w:val="222222"/>
          <w:sz w:val="33"/>
          <w:szCs w:val="33"/>
        </w:rPr>
      </w:pPr>
      <w:r>
        <w:rPr>
          <w:rFonts w:ascii="Arial" w:hAnsi="Arial" w:cs="Arial"/>
          <w:b/>
          <w:color w:val="222222"/>
          <w:sz w:val="33"/>
          <w:szCs w:val="33"/>
        </w:rPr>
        <w:t>Удержание и оглушение</w:t>
      </w:r>
    </w:p>
    <w:p w:rsidR="00A9153E" w:rsidRDefault="00A9153E">
      <w:pPr>
        <w:numPr>
          <w:ilvl w:val="0"/>
          <w:numId w:val="2"/>
        </w:numPr>
        <w:spacing w:before="28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Два игрока могут удерживать любого одного другого игрока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153E" w:rsidRDefault="00A9153E">
      <w:pPr>
        <w:numPr>
          <w:ilvl w:val="0"/>
          <w:numId w:val="7"/>
        </w:numPr>
        <w:spacing w:before="280" w:after="0" w:line="240" w:lineRule="auto"/>
      </w:pPr>
      <w:r>
        <w:rPr>
          <w:rFonts w:ascii="Times New Roman" w:hAnsi="Times New Roman" w:cs="Times New Roman"/>
          <w:sz w:val="26"/>
          <w:szCs w:val="26"/>
        </w:rPr>
        <w:t>Удержание отыгрывается тем, что два игрока держат другого двумя руками.</w:t>
      </w:r>
    </w:p>
    <w:p w:rsidR="00A9153E" w:rsidRDefault="00A9153E">
      <w:pPr>
        <w:numPr>
          <w:ilvl w:val="0"/>
          <w:numId w:val="4"/>
        </w:numPr>
        <w:spacing w:before="280" w:after="0" w:line="240" w:lineRule="auto"/>
      </w:pPr>
      <w:r>
        <w:rPr>
          <w:rFonts w:ascii="Times New Roman" w:hAnsi="Times New Roman" w:cs="Times New Roman"/>
          <w:sz w:val="26"/>
          <w:szCs w:val="26"/>
        </w:rPr>
        <w:t>Удерживаемый не может сражаться или убегать и идет, куда его ведут. </w:t>
      </w:r>
    </w:p>
    <w:p w:rsidR="00A9153E" w:rsidRDefault="00A9153E">
      <w:pPr>
        <w:spacing w:before="329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2.   </w:t>
      </w:r>
      <w:r>
        <w:rPr>
          <w:rFonts w:ascii="Times New Roman" w:hAnsi="Times New Roman" w:cs="Times New Roman"/>
          <w:b/>
          <w:sz w:val="26"/>
          <w:szCs w:val="26"/>
        </w:rPr>
        <w:t>Оглушить любого игрока </w:t>
      </w:r>
      <w:r>
        <w:rPr>
          <w:rFonts w:ascii="Times New Roman" w:hAnsi="Times New Roman" w:cs="Times New Roman"/>
          <w:sz w:val="26"/>
          <w:szCs w:val="26"/>
        </w:rPr>
        <w:t>можно любым тяжелым предметом -        мягко </w:t>
      </w:r>
      <w:r>
        <w:rPr>
          <w:rFonts w:ascii="Times New Roman" w:hAnsi="Times New Roman" w:cs="Times New Roman"/>
          <w:b/>
          <w:sz w:val="26"/>
          <w:szCs w:val="26"/>
        </w:rPr>
        <w:t>приложив тяжелый предмет </w:t>
      </w:r>
      <w:r>
        <w:rPr>
          <w:rFonts w:ascii="Times New Roman" w:hAnsi="Times New Roman" w:cs="Times New Roman"/>
          <w:sz w:val="26"/>
          <w:szCs w:val="26"/>
        </w:rPr>
        <w:t>к плечу или к спине игрока и сказав “Оглушен”. </w:t>
      </w:r>
    </w:p>
    <w:p w:rsidR="00A9153E" w:rsidRDefault="00A9153E">
      <w:pPr>
        <w:numPr>
          <w:ilvl w:val="0"/>
          <w:numId w:val="3"/>
        </w:numPr>
        <w:spacing w:before="280" w:after="0" w:line="240" w:lineRule="auto"/>
      </w:pPr>
      <w:r>
        <w:rPr>
          <w:rFonts w:ascii="Times New Roman" w:hAnsi="Times New Roman" w:cs="Times New Roman"/>
          <w:b/>
          <w:sz w:val="26"/>
          <w:szCs w:val="26"/>
        </w:rPr>
        <w:t>Оглушение </w:t>
      </w:r>
      <w:r>
        <w:rPr>
          <w:rFonts w:ascii="Times New Roman" w:hAnsi="Times New Roman" w:cs="Times New Roman"/>
          <w:sz w:val="26"/>
          <w:szCs w:val="26"/>
        </w:rPr>
        <w:t>действует в течение </w:t>
      </w:r>
      <w:r>
        <w:rPr>
          <w:rFonts w:ascii="Times New Roman" w:hAnsi="Times New Roman" w:cs="Times New Roman"/>
          <w:b/>
          <w:sz w:val="26"/>
          <w:szCs w:val="26"/>
        </w:rPr>
        <w:t>5 минут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153E" w:rsidRDefault="00A9153E">
      <w:pPr>
        <w:numPr>
          <w:ilvl w:val="0"/>
          <w:numId w:val="8"/>
        </w:numPr>
        <w:spacing w:before="280" w:after="0" w:line="240" w:lineRule="auto"/>
      </w:pPr>
      <w:r>
        <w:rPr>
          <w:rFonts w:ascii="Times New Roman" w:hAnsi="Times New Roman" w:cs="Times New Roman"/>
          <w:sz w:val="26"/>
          <w:szCs w:val="26"/>
        </w:rPr>
        <w:t>В состоянии оглушения персонажа можно добить.</w:t>
      </w:r>
    </w:p>
    <w:p w:rsidR="00A9153E" w:rsidRDefault="00A915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153E" w:rsidRPr="001576B2" w:rsidRDefault="00A9153E" w:rsidP="001576B2">
      <w:pPr>
        <w:spacing w:after="0" w:line="240" w:lineRule="auto"/>
        <w:rPr>
          <w:rFonts w:ascii="Arial" w:hAnsi="Arial" w:cs="Arial"/>
          <w:color w:val="808080"/>
          <w:sz w:val="19"/>
          <w:szCs w:val="19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>Создать</w:t>
      </w:r>
      <w:r>
        <w:rPr>
          <w:rFonts w:ascii="Arial" w:hAnsi="Arial" w:cs="Arial"/>
          <w:b/>
          <w:color w:val="222222"/>
          <w:sz w:val="33"/>
          <w:szCs w:val="33"/>
        </w:rPr>
        <w:t>Убийство и добивание раненного персонажа:</w:t>
      </w:r>
    </w:p>
    <w:p w:rsidR="00A9153E" w:rsidRDefault="00A9153E">
      <w:pPr>
        <w:numPr>
          <w:ilvl w:val="0"/>
          <w:numId w:val="6"/>
        </w:numPr>
        <w:spacing w:before="280" w:after="165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Чтобы персонаж умер - его нужно добить. </w:t>
      </w:r>
    </w:p>
    <w:p w:rsidR="00A9153E" w:rsidRDefault="00A9153E">
      <w:pPr>
        <w:spacing w:before="280" w:after="165" w:line="24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Добить персонажа возможно только при наличии мотивации на убийство. Помните, что вы потомки Нуменорцев, а лишать жизни просто так - удел темных тварей, а так же тех кто стремится ко тьме и искажению.</w:t>
      </w:r>
    </w:p>
    <w:p w:rsidR="00A9153E" w:rsidRDefault="00A9153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Добить можно тяжело раненного (0 хитов и менее), удерживаемого или оглушенного персонажа.</w:t>
      </w:r>
    </w:p>
    <w:p w:rsidR="00A9153E" w:rsidRDefault="00A9153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</w:p>
    <w:p w:rsidR="00A9153E" w:rsidRDefault="00A9153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Чтобы добить противника, когда у него 0 хитов и менее, ему надо </w:t>
      </w:r>
      <w:r>
        <w:rPr>
          <w:rFonts w:ascii="Times New Roman" w:hAnsi="Times New Roman" w:cs="Times New Roman"/>
          <w:b/>
          <w:sz w:val="26"/>
          <w:szCs w:val="26"/>
        </w:rPr>
        <w:t>обозначить еще один удар оружием и сказать “Добиваю”</w:t>
      </w:r>
      <w:r>
        <w:rPr>
          <w:rFonts w:ascii="Times New Roman" w:hAnsi="Times New Roman" w:cs="Times New Roman"/>
          <w:sz w:val="26"/>
          <w:szCs w:val="26"/>
        </w:rPr>
        <w:t>, или “Сдохни тварь” - или любую другую красивую и понятную фразу и озвучить свою мотивацию на убийство данного персонажа.</w:t>
      </w:r>
    </w:p>
    <w:p w:rsidR="00A9153E" w:rsidRDefault="00A9153E">
      <w:pPr>
        <w:numPr>
          <w:ilvl w:val="0"/>
          <w:numId w:val="6"/>
        </w:numPr>
        <w:spacing w:before="329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Добить можно только противника, когда он уже упал или осел на землю. Если вы в стойке практически одновременно получили 5 стрел, вы все равно тяжело ранены, и должны как можно быстрее осесть или упасть. Только после этого вас можно будет добить.</w:t>
      </w:r>
    </w:p>
    <w:p w:rsidR="00A9153E" w:rsidRDefault="00A9153E">
      <w:pPr>
        <w:numPr>
          <w:ilvl w:val="0"/>
          <w:numId w:val="6"/>
        </w:numPr>
        <w:spacing w:before="329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Игротехнические персонажи добивать игроков могут только в исключительных, известных им и мастерам, случаях.</w:t>
      </w:r>
    </w:p>
    <w:p w:rsidR="00A9153E" w:rsidRPr="00392D61" w:rsidRDefault="00A9153E">
      <w:pPr>
        <w:spacing w:line="240" w:lineRule="auto"/>
        <w:ind w:left="720" w:hanging="720"/>
        <w:rPr>
          <w:color w:val="000000"/>
        </w:rPr>
      </w:pPr>
    </w:p>
    <w:p w:rsidR="00A9153E" w:rsidRDefault="00A9153E" w:rsidP="00392D61">
      <w:pPr>
        <w:spacing w:line="240" w:lineRule="auto"/>
        <w:ind w:left="720" w:hanging="720"/>
        <w:jc w:val="center"/>
        <w:rPr>
          <w:rFonts w:ascii="Arial" w:hAnsi="Arial" w:cs="Arial"/>
          <w:b/>
          <w:color w:val="222222"/>
          <w:sz w:val="33"/>
          <w:szCs w:val="33"/>
        </w:rPr>
      </w:pPr>
      <w:r>
        <w:rPr>
          <w:rFonts w:ascii="Arial" w:hAnsi="Arial" w:cs="Arial"/>
          <w:b/>
          <w:color w:val="222222"/>
          <w:sz w:val="33"/>
          <w:szCs w:val="33"/>
        </w:rPr>
        <w:t>Правила по боевым взаимодействиям с животными (Охота)</w:t>
      </w:r>
    </w:p>
    <w:p w:rsidR="00A9153E" w:rsidRDefault="00A9153E">
      <w:pPr>
        <w:spacing w:line="240" w:lineRule="auto"/>
        <w:ind w:left="720" w:hanging="720"/>
        <w:rPr>
          <w:color w:val="000000"/>
        </w:rPr>
      </w:pPr>
    </w:p>
    <w:p w:rsidR="00A9153E" w:rsidRDefault="00A9153E" w:rsidP="00392D61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того чтобы добыть зверя его сперва необходимо выследить.</w:t>
      </w:r>
    </w:p>
    <w:p w:rsidR="00A9153E" w:rsidRDefault="00A9153E" w:rsidP="00392D61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След зверя моделируется, как ни странно, следами зверя. Найдя первый след персонаж начинает тропление, распутывая всю цепочку.</w:t>
      </w:r>
    </w:p>
    <w:p w:rsidR="00A9153E" w:rsidRDefault="00A9153E" w:rsidP="00392D61">
      <w:pPr>
        <w:numPr>
          <w:ilvl w:val="3"/>
          <w:numId w:val="6"/>
        </w:numPr>
        <w:spacing w:line="240" w:lineRule="auto"/>
        <w:ind w:hanging="25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Каждый след точно указывает направление следующего за ним.</w:t>
      </w:r>
    </w:p>
    <w:p w:rsidR="00A9153E" w:rsidRDefault="00A9153E" w:rsidP="00392D61">
      <w:pPr>
        <w:numPr>
          <w:ilvl w:val="3"/>
          <w:numId w:val="6"/>
        </w:numPr>
        <w:spacing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Расстояние между следами не может быть более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 New Roman" w:hAnsi="Times New Roman" w:cs="Times New Roman"/>
            <w:sz w:val="26"/>
            <w:szCs w:val="26"/>
          </w:rPr>
          <w:t>5 метров</w:t>
        </w:r>
      </w:smartTag>
      <w:r>
        <w:rPr>
          <w:rFonts w:ascii="Times New Roman" w:hAnsi="Times New Roman" w:cs="Times New Roman"/>
          <w:sz w:val="26"/>
          <w:szCs w:val="26"/>
        </w:rPr>
        <w:t>. Если вы не нашли следующий отпечаток на указанном отрезке, то скорее всего идете не в ту сторону.</w:t>
      </w:r>
    </w:p>
    <w:p w:rsidR="00A9153E" w:rsidRDefault="00A9153E" w:rsidP="00392D61">
      <w:pPr>
        <w:numPr>
          <w:ilvl w:val="3"/>
          <w:numId w:val="6"/>
        </w:numPr>
        <w:spacing w:line="240" w:lineRule="auto"/>
        <w:ind w:hanging="25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Каждая цепочка следов содержит ровно 15 отпечатков лап или копыт.</w:t>
      </w:r>
    </w:p>
    <w:p w:rsidR="00A9153E" w:rsidRDefault="00A9153E" w:rsidP="00392D61">
      <w:pPr>
        <w:numPr>
          <w:ilvl w:val="3"/>
          <w:numId w:val="6"/>
        </w:numPr>
        <w:spacing w:line="24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Каждый след пронумерован. Зверь считается выслеженным только после предъявления мастеру или игротехнику всех 15 следов.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Обнаружив зверя охотник делает по нему 3 выстрела из лука с расстояния в 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Times New Roman" w:hAnsi="Times New Roman" w:cs="Times New Roman"/>
            <w:sz w:val="26"/>
            <w:szCs w:val="26"/>
          </w:rPr>
          <w:t>15 метров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получения добычи необходимо минимум 2 попадания. Если охотник промахнулся 2 и более раз, то зверь убегает и преследовать его уже слишком рискованно – придется отдалиться от лагеря на дневной переход. Итогом удачной охоты может стать солидная добыча в виде 5- 10 красных лент. Что с ними делать – смотрите в разделе «Маркеры».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9153E" w:rsidRDefault="00A9153E" w:rsidP="006C6258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576B2">
        <w:rPr>
          <w:rFonts w:ascii="Times New Roman" w:hAnsi="Times New Roman" w:cs="Times New Roman"/>
          <w:b/>
          <w:sz w:val="34"/>
          <w:szCs w:val="34"/>
        </w:rPr>
        <w:t>Ранения и медицина:</w:t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>Поскольку в составлении всех правил мы ориентируемся на минимализм, не станем отступать от него и при составлении игровой медицины.</w:t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 xml:space="preserve">Итак, дунэдайн имеют 5 хитов – выносливость и боевые умения. Персонажи из младших людей – 3 хита. Любое оружие, кроме стрел, снимает 1хит. Стрела снимает 2 хита. Это касается и ваших стрел, летящих во врагов. 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b/>
          <w:sz w:val="26"/>
          <w:szCs w:val="26"/>
        </w:rPr>
        <w:t>Игрок считается раненым, если у него осталось меньше 3 хитов.</w:t>
      </w:r>
    </w:p>
    <w:p w:rsidR="00A9153E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>Поскольку мы все тут стойкие воины, допускается не выходить из боя – но после него обязательно обратитесь к лекарю. (до 3 хитов все повреждения считаются незначительными, хиты восстанавливаются сразу после боя)</w:t>
      </w:r>
      <w:r w:rsidRPr="001576B2">
        <w:rPr>
          <w:rFonts w:ascii="Times New Roman" w:hAnsi="Times New Roman" w:cs="Times New Roman"/>
          <w:sz w:val="26"/>
          <w:szCs w:val="26"/>
        </w:rPr>
        <w:br/>
      </w:r>
      <w:r w:rsidRPr="001576B2">
        <w:rPr>
          <w:rFonts w:ascii="Times New Roman" w:hAnsi="Times New Roman" w:cs="Times New Roman"/>
          <w:b/>
          <w:sz w:val="26"/>
          <w:szCs w:val="26"/>
        </w:rPr>
        <w:t>Игрок считается тяжело раненым, если у него осталось 0 хитов и менее.</w:t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 xml:space="preserve"> После этого он обязан как можно скорее выйти из боя, в идеале лечь или присесть на корточки, показывая окружающим свое состояние. Умереть от ран нельзя, только через добивание. Ну, или если вам очень уж хочется.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 xml:space="preserve">Варги и пауки способны отравлять. Отравленному игроку отравивший его игротехник после завершения боя повязывает на плечо цветную ленточку. Ленточку может снять только лекарь, угостив пострадавшего противоядием. Пить не обязательно, достаточно сделать вид, и потихоньку вылить «лекарство» в траву. 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>Лечение:</w:t>
      </w:r>
      <w:r w:rsidRPr="001576B2">
        <w:rPr>
          <w:rFonts w:ascii="Times New Roman" w:hAnsi="Times New Roman" w:cs="Times New Roman"/>
          <w:sz w:val="26"/>
          <w:szCs w:val="26"/>
        </w:rPr>
        <w:br/>
        <w:t xml:space="preserve">На раны необходимо наложить повязку. Можно на одежду – у нас не лето. </w:t>
      </w:r>
      <w:r w:rsidRPr="001576B2">
        <w:rPr>
          <w:rFonts w:ascii="Times New Roman" w:hAnsi="Times New Roman" w:cs="Times New Roman"/>
          <w:sz w:val="26"/>
          <w:szCs w:val="26"/>
        </w:rPr>
        <w:br/>
      </w:r>
      <w:r w:rsidRPr="001576B2">
        <w:rPr>
          <w:rFonts w:ascii="Times New Roman" w:hAnsi="Times New Roman" w:cs="Times New Roman"/>
          <w:sz w:val="26"/>
          <w:szCs w:val="26"/>
        </w:rPr>
        <w:br/>
        <w:t xml:space="preserve">Тяжелые раны необходимо зашить. Для этого на одежду пострадавшего накладывается лоскут ткани и натурально пришивается несколькими стежками. Поверх делается повязка. 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 xml:space="preserve">Через час игрок считается исцелившимся, и может обратиться к лекарю, что бы снять повязку. 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Pr="001576B2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 xml:space="preserve">Отравление, как уже и говорилось, лечится противоядием. Изначально его запас можно будет пополнить в таверне, потом предлагаю готовить свежее на привалах. Для этого надо закипятить воды в котелочке, и кинуть туда нужные травки. Долить холодной водой, разлить по флаконам. Правила по травкам скоро будут. </w:t>
      </w:r>
      <w:r w:rsidRPr="001576B2">
        <w:rPr>
          <w:rFonts w:ascii="Times New Roman" w:hAnsi="Times New Roman" w:cs="Times New Roman"/>
          <w:sz w:val="26"/>
          <w:szCs w:val="26"/>
        </w:rPr>
        <w:br/>
      </w:r>
    </w:p>
    <w:p w:rsidR="00A9153E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576B2">
        <w:rPr>
          <w:rFonts w:ascii="Times New Roman" w:hAnsi="Times New Roman" w:cs="Times New Roman"/>
          <w:sz w:val="26"/>
          <w:szCs w:val="26"/>
        </w:rPr>
        <w:t>Особый статус имеют раны, нанесенные зачарованным оружием. Игротехник, нанесший такую рану, так же, как и с ядом, сообщает об этом игроку после боя, повязывает ему на плечо голубую ленту и выдает специальную карточку, в которой описаны эффекты от раны. (самый простой – рана отказывается заживать, несмотря на любое лечение)</w:t>
      </w:r>
      <w:r w:rsidRPr="001576B2">
        <w:rPr>
          <w:rFonts w:ascii="Times New Roman" w:hAnsi="Times New Roman" w:cs="Times New Roman"/>
          <w:sz w:val="26"/>
          <w:szCs w:val="26"/>
        </w:rPr>
        <w:br/>
        <w:t xml:space="preserve">И даже лекари дунэдайн не всегда способны вылечить подобное. </w:t>
      </w: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9153E" w:rsidRPr="006C6258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6C6258">
        <w:rPr>
          <w:rFonts w:ascii="Times New Roman" w:hAnsi="Times New Roman" w:cs="Times New Roman"/>
          <w:b/>
          <w:sz w:val="34"/>
          <w:szCs w:val="34"/>
        </w:rPr>
        <w:t>Бестиарий:</w:t>
      </w:r>
    </w:p>
    <w:p w:rsidR="00A9153E" w:rsidRPr="006C6258" w:rsidRDefault="00A9153E" w:rsidP="006C625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C6258">
        <w:rPr>
          <w:rFonts w:ascii="Times New Roman" w:hAnsi="Times New Roman" w:cs="Times New Roman"/>
          <w:sz w:val="26"/>
          <w:szCs w:val="26"/>
        </w:rPr>
        <w:t>(очень короткий)</w:t>
      </w:r>
      <w:r w:rsidRPr="006C6258">
        <w:rPr>
          <w:rFonts w:ascii="Times New Roman" w:hAnsi="Times New Roman" w:cs="Times New Roman"/>
          <w:sz w:val="26"/>
          <w:szCs w:val="26"/>
        </w:rPr>
        <w:br/>
      </w:r>
    </w:p>
    <w:tbl>
      <w:tblPr>
        <w:tblStyle w:val="TableGrid"/>
        <w:tblW w:w="9667" w:type="dxa"/>
        <w:tblLook w:val="01E0"/>
      </w:tblPr>
      <w:tblGrid>
        <w:gridCol w:w="3222"/>
        <w:gridCol w:w="3222"/>
        <w:gridCol w:w="3223"/>
      </w:tblGrid>
      <w:tr w:rsidR="00A9153E" w:rsidRPr="006C6258" w:rsidTr="00977424">
        <w:trPr>
          <w:trHeight w:val="286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Вид: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Хиты: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Урон:</w:t>
            </w:r>
          </w:p>
        </w:tc>
      </w:tr>
      <w:tr w:rsidR="00A9153E" w:rsidRPr="006C6258" w:rsidTr="00977424">
        <w:trPr>
          <w:trHeight w:val="602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Орк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2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Согласно общим правилам</w:t>
            </w:r>
          </w:p>
        </w:tc>
      </w:tr>
      <w:tr w:rsidR="00A9153E" w:rsidRPr="006C6258" w:rsidTr="00977424">
        <w:trPr>
          <w:trHeight w:val="587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Варг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2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-1 хит (каждой «лапой»), отравление</w:t>
            </w:r>
          </w:p>
        </w:tc>
      </w:tr>
      <w:tr w:rsidR="00A9153E" w:rsidRPr="006C6258" w:rsidTr="00977424">
        <w:trPr>
          <w:trHeight w:val="602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Паук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3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-1 хит (каждой «лапой»), отравление</w:t>
            </w:r>
          </w:p>
        </w:tc>
      </w:tr>
      <w:tr w:rsidR="00A9153E" w:rsidRPr="006C6258" w:rsidTr="00977424">
        <w:trPr>
          <w:trHeight w:val="301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Тролль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6, неуязвим для стрел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 xml:space="preserve">-2 хита                      </w:t>
            </w:r>
          </w:p>
        </w:tc>
      </w:tr>
      <w:tr w:rsidR="00A9153E" w:rsidRPr="006C6258" w:rsidTr="00977424">
        <w:trPr>
          <w:trHeight w:val="301"/>
        </w:trPr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Умертвие</w:t>
            </w:r>
          </w:p>
        </w:tc>
        <w:tc>
          <w:tcPr>
            <w:tcW w:w="3222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>3 - 5</w:t>
            </w:r>
          </w:p>
        </w:tc>
        <w:tc>
          <w:tcPr>
            <w:tcW w:w="3223" w:type="dxa"/>
          </w:tcPr>
          <w:p w:rsidR="00A9153E" w:rsidRPr="006C6258" w:rsidRDefault="00A9153E" w:rsidP="006C6258">
            <w:pPr>
              <w:spacing w:after="0"/>
              <w:jc w:val="center"/>
              <w:rPr>
                <w:sz w:val="26"/>
                <w:szCs w:val="26"/>
              </w:rPr>
            </w:pPr>
            <w:r w:rsidRPr="006C6258">
              <w:rPr>
                <w:sz w:val="26"/>
                <w:szCs w:val="26"/>
              </w:rPr>
              <w:t xml:space="preserve">Согласно общим правилам* </w:t>
            </w:r>
          </w:p>
        </w:tc>
      </w:tr>
    </w:tbl>
    <w:p w:rsidR="00A9153E" w:rsidRPr="006C6258" w:rsidRDefault="00A9153E" w:rsidP="006C625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9153E" w:rsidRPr="006C6258" w:rsidRDefault="00A9153E" w:rsidP="006C625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C6258">
        <w:rPr>
          <w:rFonts w:ascii="Times New Roman" w:hAnsi="Times New Roman" w:cs="Times New Roman"/>
          <w:sz w:val="26"/>
          <w:szCs w:val="26"/>
        </w:rPr>
        <w:t xml:space="preserve">* - имеется в виду физический урон от оружия. Магический заявляется игротехником на месте. </w:t>
      </w:r>
    </w:p>
    <w:p w:rsidR="00A9153E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6C6258">
        <w:rPr>
          <w:rFonts w:ascii="Times New Roman" w:hAnsi="Times New Roman" w:cs="Times New Roman"/>
          <w:b/>
          <w:sz w:val="34"/>
          <w:szCs w:val="34"/>
        </w:rPr>
        <w:t>Маркеры:</w:t>
      </w:r>
    </w:p>
    <w:p w:rsidR="00A9153E" w:rsidRPr="006C6258" w:rsidRDefault="00A9153E" w:rsidP="006C6258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6C6258">
        <w:rPr>
          <w:rFonts w:ascii="Times New Roman" w:hAnsi="Times New Roman" w:cs="Times New Roman"/>
          <w:sz w:val="26"/>
          <w:szCs w:val="26"/>
        </w:rPr>
        <w:t>(тоже не фолиант)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Поскольку у нас на игре все очень просто – список маркеров вышел весьма коротким. И метами дублирует другие разделы, но пусть будет.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br/>
        <w:t>Ленты: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Яркой лентой зеленого или желтого цвета маркируется отравление. </w:t>
      </w:r>
      <w:r>
        <w:rPr>
          <w:rFonts w:ascii="Times New Roman" w:hAnsi="Times New Roman" w:cs="Times New Roman"/>
          <w:sz w:val="26"/>
          <w:szCs w:val="26"/>
        </w:rPr>
        <w:br/>
        <w:t>Голубой лентой маркируется поражение зачарованным клинком.</w:t>
      </w:r>
      <w:r>
        <w:rPr>
          <w:rFonts w:ascii="Times New Roman" w:hAnsi="Times New Roman" w:cs="Times New Roman"/>
          <w:sz w:val="26"/>
          <w:szCs w:val="26"/>
        </w:rPr>
        <w:br/>
        <w:t xml:space="preserve">Красная лента маркирует дополнительный хит. Выдается после охоты. Повязать можно только одну за раз. Все красные ленты снимаются мастерами после ближайшей боевки, в которой ваш персонаж хотя бы рядом стоял (во избежание споров). </w:t>
      </w:r>
    </w:p>
    <w:p w:rsidR="00A9153E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Лента повязывается на плечо. </w:t>
      </w:r>
    </w:p>
    <w:p w:rsidR="00A9153E" w:rsidRPr="006C6258" w:rsidRDefault="00A9153E" w:rsidP="00392D6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Музыка: имитирует чары. Если игрок слышит музыку – обязан идти на источник звука. </w:t>
      </w:r>
    </w:p>
    <w:sectPr w:rsidR="00A9153E" w:rsidRPr="006C6258" w:rsidSect="004E5DFF">
      <w:pgSz w:w="11906" w:h="16838"/>
      <w:pgMar w:top="1134" w:right="850" w:bottom="993" w:left="1701" w:header="708" w:footer="708" w:gutter="0"/>
      <w:pgNumType w:start="1"/>
      <w:cols w:space="720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71245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5520E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4C410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5A432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DE876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17CD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2ACB9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362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85EE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156BD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593576"/>
    <w:multiLevelType w:val="hybridMultilevel"/>
    <w:tmpl w:val="50683A6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2C0574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2">
    <w:nsid w:val="326A431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5EE398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4">
    <w:nsid w:val="4021000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</w:rPr>
    </w:lvl>
  </w:abstractNum>
  <w:abstractNum w:abstractNumId="15">
    <w:nsid w:val="42A90FC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</w:rPr>
    </w:lvl>
  </w:abstractNum>
  <w:abstractNum w:abstractNumId="16">
    <w:nsid w:val="4509368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</w:rPr>
    </w:lvl>
  </w:abstractNum>
  <w:abstractNum w:abstractNumId="17">
    <w:nsid w:val="45F5051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18">
    <w:nsid w:val="4624213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</w:rPr>
    </w:lvl>
  </w:abstractNum>
  <w:abstractNum w:abstractNumId="19">
    <w:nsid w:val="6EF5745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11"/>
  </w:num>
  <w:num w:numId="2">
    <w:abstractNumId w:val="13"/>
  </w:num>
  <w:num w:numId="3">
    <w:abstractNumId w:val="18"/>
  </w:num>
  <w:num w:numId="4">
    <w:abstractNumId w:val="15"/>
  </w:num>
  <w:num w:numId="5">
    <w:abstractNumId w:val="17"/>
  </w:num>
  <w:num w:numId="6">
    <w:abstractNumId w:val="19"/>
  </w:num>
  <w:num w:numId="7">
    <w:abstractNumId w:val="16"/>
  </w:num>
  <w:num w:numId="8">
    <w:abstractNumId w:val="14"/>
  </w:num>
  <w:num w:numId="9">
    <w:abstractNumId w:val="12"/>
  </w:num>
  <w:num w:numId="10">
    <w:abstractNumId w:val="1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DFF"/>
    <w:rsid w:val="001576B2"/>
    <w:rsid w:val="003805E3"/>
    <w:rsid w:val="00392D61"/>
    <w:rsid w:val="00444B66"/>
    <w:rsid w:val="004E5DFF"/>
    <w:rsid w:val="00580EE5"/>
    <w:rsid w:val="00613068"/>
    <w:rsid w:val="00623F68"/>
    <w:rsid w:val="006750A6"/>
    <w:rsid w:val="006C0B49"/>
    <w:rsid w:val="006C6258"/>
    <w:rsid w:val="008A40AA"/>
    <w:rsid w:val="00977424"/>
    <w:rsid w:val="009C7AFC"/>
    <w:rsid w:val="00A22760"/>
    <w:rsid w:val="00A9153E"/>
    <w:rsid w:val="00B34215"/>
    <w:rsid w:val="00BE0C25"/>
    <w:rsid w:val="00BE58F3"/>
    <w:rsid w:val="00C276E5"/>
    <w:rsid w:val="00CB7785"/>
    <w:rsid w:val="00D85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5E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3805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3805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3805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1"/>
    <w:next w:val="normal1"/>
    <w:link w:val="Heading4Char"/>
    <w:uiPriority w:val="99"/>
    <w:qFormat/>
    <w:rsid w:val="004E5DF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link w:val="Heading5Char"/>
    <w:uiPriority w:val="99"/>
    <w:qFormat/>
    <w:rsid w:val="004E5DF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link w:val="Heading6Char"/>
    <w:uiPriority w:val="99"/>
    <w:qFormat/>
    <w:rsid w:val="004E5DF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05E3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805E3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805E3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A40AA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A40A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A40AA"/>
    <w:rPr>
      <w:rFonts w:ascii="Calibri" w:hAnsi="Calibri" w:cs="Times New Roman"/>
      <w:b/>
      <w:bCs/>
    </w:rPr>
  </w:style>
  <w:style w:type="paragraph" w:customStyle="1" w:styleId="normal0">
    <w:name w:val="normal"/>
    <w:uiPriority w:val="99"/>
    <w:rsid w:val="004E5DFF"/>
    <w:pPr>
      <w:spacing w:after="200" w:line="276" w:lineRule="auto"/>
    </w:pPr>
  </w:style>
  <w:style w:type="paragraph" w:styleId="Title">
    <w:name w:val="Title"/>
    <w:basedOn w:val="normal1"/>
    <w:next w:val="normal1"/>
    <w:link w:val="TitleChar"/>
    <w:uiPriority w:val="99"/>
    <w:qFormat/>
    <w:rsid w:val="004E5DF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A40AA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normal1">
    <w:name w:val="normal1"/>
    <w:uiPriority w:val="99"/>
    <w:rsid w:val="004E5DFF"/>
    <w:pPr>
      <w:spacing w:after="200" w:line="276" w:lineRule="auto"/>
    </w:pPr>
  </w:style>
  <w:style w:type="paragraph" w:styleId="NormalWeb">
    <w:name w:val="Normal (Web)"/>
    <w:basedOn w:val="Normal"/>
    <w:uiPriority w:val="99"/>
    <w:semiHidden/>
    <w:rsid w:val="0038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3805E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80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05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805E3"/>
    <w:pPr>
      <w:ind w:left="720"/>
      <w:contextualSpacing/>
    </w:pPr>
  </w:style>
  <w:style w:type="paragraph" w:customStyle="1" w:styleId="articleparagraph">
    <w:name w:val="_article_paragraph"/>
    <w:basedOn w:val="Normal"/>
    <w:uiPriority w:val="99"/>
    <w:rsid w:val="0038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805E3"/>
    <w:rPr>
      <w:rFonts w:cs="Times New Roman"/>
      <w:b/>
      <w:bCs/>
    </w:rPr>
  </w:style>
  <w:style w:type="paragraph" w:styleId="Subtitle">
    <w:name w:val="Subtitle"/>
    <w:basedOn w:val="normal1"/>
    <w:next w:val="normal1"/>
    <w:link w:val="SubtitleChar"/>
    <w:uiPriority w:val="99"/>
    <w:qFormat/>
    <w:rsid w:val="004E5DFF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A40AA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locked/>
    <w:rsid w:val="006C6258"/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5</Pages>
  <Words>1215</Words>
  <Characters>6929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</dc:creator>
  <cp:keywords/>
  <dc:description/>
  <cp:lastModifiedBy>Kassil</cp:lastModifiedBy>
  <cp:revision>4</cp:revision>
  <dcterms:created xsi:type="dcterms:W3CDTF">2019-03-11T17:37:00Z</dcterms:created>
  <dcterms:modified xsi:type="dcterms:W3CDTF">2019-10-10T07:54:00Z</dcterms:modified>
</cp:coreProperties>
</file>