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ind w:left="0" w:hanging="566.9291338582677"/>
        <w:jc w:val="center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Правила по антуражу</w:t>
      </w:r>
    </w:p>
    <w:p w:rsidR="00000000" w:rsidDel="00000000" w:rsidP="00000000" w:rsidRDefault="00000000" w:rsidRPr="00000000" w14:paraId="00000002">
      <w:pPr>
        <w:spacing w:line="360" w:lineRule="auto"/>
        <w:ind w:left="0" w:hanging="566.9291338582677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</w:t>
        <w:tab/>
        <w:t xml:space="preserve">Общие положения</w:t>
      </w:r>
    </w:p>
    <w:p w:rsidR="00000000" w:rsidDel="00000000" w:rsidP="00000000" w:rsidRDefault="00000000" w:rsidRPr="00000000" w14:paraId="00000004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</w:t>
        <w:tab/>
        <w:t xml:space="preserve">Настоящие правила разработаны с учетом опыта применения правил по антуражу серии техногенных полевых ролевых игр (далее ПРИ) по вселенной «Fallout», проводимых МГ «Стратег» в 2016-2018 гг. и 2021-2024 гг.</w:t>
      </w:r>
    </w:p>
    <w:p w:rsidR="00000000" w:rsidDel="00000000" w:rsidP="00000000" w:rsidRDefault="00000000" w:rsidRPr="00000000" w14:paraId="00000005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1.2</w:t>
        <w:tab/>
        <w:t xml:space="preserve">Мастерская группа оставляет за собой право трактовать лор первоисточника сообразно целям и задачам проекта, при необходимости внося сценарные и стилистические допущения. В случае возникновения разногласий с игроками по вопросам соответствия антуража лору Fallout окончательным считается коллегиальное решение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регионального мастера, мастера по антуражу и главмастера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1.3</w:t>
        <w:tab/>
        <w:t xml:space="preserve">В качестве первоисточника используются следующие видеоигры серии:</w:t>
      </w:r>
    </w:p>
    <w:p w:rsidR="00000000" w:rsidDel="00000000" w:rsidP="00000000" w:rsidRDefault="00000000" w:rsidRPr="00000000" w14:paraId="00000007">
      <w:pPr>
        <w:spacing w:after="60" w:before="60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Fallout (1997);</w:t>
      </w:r>
    </w:p>
    <w:p w:rsidR="00000000" w:rsidDel="00000000" w:rsidP="00000000" w:rsidRDefault="00000000" w:rsidRPr="00000000" w14:paraId="00000008">
      <w:pPr>
        <w:spacing w:after="60" w:before="60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Fallout 2 (1998);</w:t>
      </w:r>
    </w:p>
    <w:p w:rsidR="00000000" w:rsidDel="00000000" w:rsidP="00000000" w:rsidRDefault="00000000" w:rsidRPr="00000000" w14:paraId="00000009">
      <w:pPr>
        <w:spacing w:after="60" w:before="60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Fallout 3 (2008);</w:t>
      </w:r>
    </w:p>
    <w:p w:rsidR="00000000" w:rsidDel="00000000" w:rsidP="00000000" w:rsidRDefault="00000000" w:rsidRPr="00000000" w14:paraId="0000000A">
      <w:pPr>
        <w:spacing w:after="60" w:before="60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Fallout: New Vegas (2010), с официальными DLC;</w:t>
      </w:r>
    </w:p>
    <w:p w:rsidR="00000000" w:rsidDel="00000000" w:rsidP="00000000" w:rsidRDefault="00000000" w:rsidRPr="00000000" w14:paraId="0000000B">
      <w:pPr>
        <w:spacing w:after="60" w:before="60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Fallout 4 (2015), с официальными DLC.</w:t>
      </w:r>
    </w:p>
    <w:p w:rsidR="00000000" w:rsidDel="00000000" w:rsidP="00000000" w:rsidRDefault="00000000" w:rsidRPr="00000000" w14:paraId="0000000C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1.4</w:t>
        <w:tab/>
        <w:t xml:space="preserve">В настоящих правилах приведены рекомендации, методики, ограничения и допущения по подготовке антуража для техногенной ПРИ по вселенной «Fallout», проводимой МГ «Стратег».</w:t>
      </w:r>
    </w:p>
    <w:p w:rsidR="00000000" w:rsidDel="00000000" w:rsidP="00000000" w:rsidRDefault="00000000" w:rsidRPr="00000000" w14:paraId="0000000D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1.5</w:t>
        <w:tab/>
        <w:t xml:space="preserve">Под антуражем на ПРИ понимается совокупность внешнего вида участников, предметов и декораций окружающей среды и обстановки, задающих тон и атмосферу мероприятия и способствующих более глубокому погружению в мир моделируемого первоисточника.</w:t>
      </w:r>
    </w:p>
    <w:p w:rsidR="00000000" w:rsidDel="00000000" w:rsidP="00000000" w:rsidRDefault="00000000" w:rsidRPr="00000000" w14:paraId="0000000E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1.6</w:t>
        <w:tab/>
        <w:t xml:space="preserve">Антураж ПРИ «Fallout» состоит из нескольких аспектов:</w:t>
      </w:r>
    </w:p>
    <w:p w:rsidR="00000000" w:rsidDel="00000000" w:rsidP="00000000" w:rsidRDefault="00000000" w:rsidRPr="00000000" w14:paraId="0000000F">
      <w:pPr>
        <w:spacing w:after="60" w:before="60" w:line="276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антураж участников (грим, костюм);</w:t>
      </w:r>
    </w:p>
    <w:p w:rsidR="00000000" w:rsidDel="00000000" w:rsidP="00000000" w:rsidRDefault="00000000" w:rsidRPr="00000000" w14:paraId="00000010">
      <w:pPr>
        <w:spacing w:after="60" w:before="60" w:line="276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антураж предметов (игровые оружие, броня, аксессуары);</w:t>
      </w:r>
    </w:p>
    <w:p w:rsidR="00000000" w:rsidDel="00000000" w:rsidP="00000000" w:rsidRDefault="00000000" w:rsidRPr="00000000" w14:paraId="00000011">
      <w:pPr>
        <w:spacing w:after="60" w:before="60" w:line="276" w:lineRule="auto"/>
        <w:ind w:left="72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антураж локаций (игровые объекты, помещения, постройки).</w:t>
      </w:r>
    </w:p>
    <w:p w:rsidR="00000000" w:rsidDel="00000000" w:rsidP="00000000" w:rsidRDefault="00000000" w:rsidRPr="00000000" w14:paraId="00000012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1.7</w:t>
        <w:tab/>
        <w:t xml:space="preserve">Все костюмы персонажей, игровое оружие, игровые предметы и декорации, используемые игроками, должны быть до игры согласованы с мастером по антуражу (или уполномоченным на это лицом).</w:t>
      </w:r>
    </w:p>
    <w:p w:rsidR="00000000" w:rsidDel="00000000" w:rsidP="00000000" w:rsidRDefault="00000000" w:rsidRPr="00000000" w14:paraId="00000013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1.8</w:t>
        <w:tab/>
        <w:t xml:space="preserve">Наличие допуска от мастера по антуражу означает исключительно соответствие внешнего вида конкретного допущенного образца правилам по антуражу и не является гарантией допуска в игру по другим критериям.</w:t>
      </w:r>
    </w:p>
    <w:p w:rsidR="00000000" w:rsidDel="00000000" w:rsidP="00000000" w:rsidRDefault="00000000" w:rsidRPr="00000000" w14:paraId="00000014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1.9</w:t>
        <w:tab/>
        <w:t xml:space="preserve">Предметы антуража на игре неотчуждаемы без согласия их владельца. Отчуждаемые игровые предметы и ресурсы, используемые в игровых механиках и взаимодействиях, имеют соответствующую маркировку мастерской группы, или сопроводительный документ, заверенный печатью МГ.</w:t>
      </w:r>
    </w:p>
    <w:p w:rsidR="00000000" w:rsidDel="00000000" w:rsidP="00000000" w:rsidRDefault="00000000" w:rsidRPr="00000000" w14:paraId="00000015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</w:t>
        <w:tab/>
        <w:t xml:space="preserve">Антураж рас игровых персонажей</w:t>
      </w:r>
    </w:p>
    <w:p w:rsidR="00000000" w:rsidDel="00000000" w:rsidP="00000000" w:rsidRDefault="00000000" w:rsidRPr="00000000" w14:paraId="00000017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</w:t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Антураж людей</w:t>
      </w:r>
    </w:p>
    <w:p w:rsidR="00000000" w:rsidDel="00000000" w:rsidP="00000000" w:rsidRDefault="00000000" w:rsidRPr="00000000" w14:paraId="00000018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Люди – самая распространенная раса. Специфических особенностей не имеют. В мире Fallout ядерную войну пережили люди всех цветов кожи. Игроки при необходимости могут использовать грим для придания своему персонажу большей индивидуальности.</w:t>
      </w:r>
    </w:p>
    <w:p w:rsidR="00000000" w:rsidDel="00000000" w:rsidP="00000000" w:rsidRDefault="00000000" w:rsidRPr="00000000" w14:paraId="00000019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</w:t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Антураж гулей</w:t>
      </w:r>
    </w:p>
    <w:p w:rsidR="00000000" w:rsidDel="00000000" w:rsidP="00000000" w:rsidRDefault="00000000" w:rsidRPr="00000000" w14:paraId="0000001A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Подробные рекомендации по антуражу гулей приведены на игровом ресурсе и обсуждаются в диалоге с мастером по антуражу.</w:t>
      </w:r>
    </w:p>
    <w:p w:rsidR="00000000" w:rsidDel="00000000" w:rsidP="00000000" w:rsidRDefault="00000000" w:rsidRPr="00000000" w14:paraId="0000001B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 одежде и броне персонажей-гулей предъявляются те же требования, что и к одежде и броне персонажей-людей.</w:t>
      </w:r>
    </w:p>
    <w:p w:rsidR="00000000" w:rsidDel="00000000" w:rsidP="00000000" w:rsidRDefault="00000000" w:rsidRPr="00000000" w14:paraId="0000001C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Внешность гуля больше всего напоминает зомби или высохший труп. Рекомендуется использовать маски и перчатки, пластический грим.</w:t>
      </w:r>
    </w:p>
    <w:p w:rsidR="00000000" w:rsidDel="00000000" w:rsidP="00000000" w:rsidRDefault="00000000" w:rsidRPr="00000000" w14:paraId="0000001D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Кожные покровы у гулей частично утрачены, могут встречаться струпья и пигментация. Хрящевые ткани носа и ушей сохраняются далеко не у всех.</w:t>
      </w:r>
    </w:p>
    <w:p w:rsidR="00000000" w:rsidDel="00000000" w:rsidP="00000000" w:rsidRDefault="00000000" w:rsidRPr="00000000" w14:paraId="0000001E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Дистрофические изменения голосовых связок приводят к тому, что голос гулей хриплый и низкий.</w:t>
      </w:r>
    </w:p>
    <w:p w:rsidR="00000000" w:rsidDel="00000000" w:rsidP="00000000" w:rsidRDefault="00000000" w:rsidRPr="00000000" w14:paraId="0000001F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Гули, как правило, обладают худощавым телосложением, так как жировая и частично мышечная ткани их организма подверглись распаду под воздействием радиации.</w:t>
      </w:r>
    </w:p>
    <w:p w:rsidR="00000000" w:rsidDel="00000000" w:rsidP="00000000" w:rsidRDefault="00000000" w:rsidRPr="00000000" w14:paraId="00000020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Гули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способны быстро двигаться в течение долгого времени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 не могут носить силовую броню.</w:t>
      </w:r>
    </w:p>
    <w:p w:rsidR="00000000" w:rsidDel="00000000" w:rsidP="00000000" w:rsidRDefault="00000000" w:rsidRPr="00000000" w14:paraId="00000021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Гули допускаются до игры по предварительному согласованию с мастером по антуражу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 и региональным мастером. Подробные рекомендации по антуражу гулей обсуждаются в диалоге с мастером по антуражу до игры.</w:t>
      </w:r>
    </w:p>
    <w:p w:rsidR="00000000" w:rsidDel="00000000" w:rsidP="00000000" w:rsidRDefault="00000000" w:rsidRPr="00000000" w14:paraId="00000022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2.3</w:t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Антураж супермутантов</w:t>
      </w:r>
    </w:p>
    <w:p w:rsidR="00000000" w:rsidDel="00000000" w:rsidP="00000000" w:rsidRDefault="00000000" w:rsidRPr="00000000" w14:paraId="00000023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Костюм супермутанта должен быть массивным, имитировать объемную мускулатуру, превышающую человеческую, увеличивать рост пользователя, минимум на 10-20 см. Рекомендуемый рост игрока в надетом костюме должен превышать 190 см.</w:t>
      </w:r>
    </w:p>
    <w:p w:rsidR="00000000" w:rsidDel="00000000" w:rsidP="00000000" w:rsidRDefault="00000000" w:rsidRPr="00000000" w14:paraId="00000024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Кожные покровы супермутанта должны иметь зеленый, желтоватый или серый оттенок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5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Броня и снаряжение супермутантов должны иметь вид кустарно изготовленных из подручных средств и не должны иметь в своем составе травмоопасные элементы (острые кромки, шипы и т.д.)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Несет чисто декоративную функцию: защитные характеристики мутантов определяются правилами по расам.</w:t>
      </w:r>
    </w:p>
    <w:p w:rsidR="00000000" w:rsidDel="00000000" w:rsidP="00000000" w:rsidRDefault="00000000" w:rsidRPr="00000000" w14:paraId="00000026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Супермутанты допускаются до игры по предварительному согласованию с мастером по антуражу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 и региональным мастером.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Подробные рекомендации по антуражу супермутантов обсуждаются в диалоге с мастером по антуражу до игры.</w:t>
      </w:r>
    </w:p>
    <w:p w:rsidR="00000000" w:rsidDel="00000000" w:rsidP="00000000" w:rsidRDefault="00000000" w:rsidRPr="00000000" w14:paraId="00000027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2.4</w:t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Антураж роботов</w:t>
      </w:r>
    </w:p>
    <w:p w:rsidR="00000000" w:rsidDel="00000000" w:rsidP="00000000" w:rsidRDefault="00000000" w:rsidRPr="00000000" w14:paraId="00000028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Костюмы персонажей-роботов должны соответствовать по внешнему виду моделям роботов из первоисточника.</w:t>
      </w:r>
    </w:p>
    <w:p w:rsidR="00000000" w:rsidDel="00000000" w:rsidP="00000000" w:rsidRDefault="00000000" w:rsidRPr="00000000" w14:paraId="00000029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Костюмы персонажей-роботов не должны иметь в своем составе травмоопасные элементы (острые кромки, шипы и т.д.)</w:t>
      </w:r>
    </w:p>
    <w:p w:rsidR="00000000" w:rsidDel="00000000" w:rsidP="00000000" w:rsidRDefault="00000000" w:rsidRPr="00000000" w14:paraId="0000002A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Роботы не могут носить броню: защитные характеристики роботов определяются правилами по расам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B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Роботы допускаются до игры по предварительному согласованию с мастером по антуражу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 и региональным мастером.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Подробные рекомендации по антуражу персонажей-роботов обсуждаются в диалоге с мастером по антуражу до игры.</w:t>
      </w:r>
    </w:p>
    <w:p w:rsidR="00000000" w:rsidDel="00000000" w:rsidP="00000000" w:rsidRDefault="00000000" w:rsidRPr="00000000" w14:paraId="0000002C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2.5</w:t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Антураж синтов (только, если синты моделируются на игре)</w:t>
      </w:r>
    </w:p>
    <w:p w:rsidR="00000000" w:rsidDel="00000000" w:rsidP="00000000" w:rsidRDefault="00000000" w:rsidRPr="00000000" w14:paraId="0000002D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Синты – искусственные существа, созданные Институтом в бывшем Бостоне.</w:t>
      </w:r>
    </w:p>
    <w:p w:rsidR="00000000" w:rsidDel="00000000" w:rsidP="00000000" w:rsidRDefault="00000000" w:rsidRPr="00000000" w14:paraId="0000002E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Игрокам доступны персонажи синтов 2 и 3 поколений.</w:t>
      </w:r>
    </w:p>
    <w:p w:rsidR="00000000" w:rsidDel="00000000" w:rsidP="00000000" w:rsidRDefault="00000000" w:rsidRPr="00000000" w14:paraId="0000002F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Синты второго поколения имеют механический скелет и полимерный кожный покров. Несмотря на имплантированную личность, внешне они все еще в большей степени машины, чем люди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30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костюме персонажа-синта второго поколения для имитации имплантов и механических частей рекомендуется использовать LARP-элементы и пластический грим,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возможны элементы подсветки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Допускается использование цветных контактных линз.</w:t>
      </w:r>
    </w:p>
    <w:p w:rsidR="00000000" w:rsidDel="00000000" w:rsidP="00000000" w:rsidRDefault="00000000" w:rsidRPr="00000000" w14:paraId="00000031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Персонажи-синты второго поколения допускаются до игры по предварительному согласованию с мастером по антуражу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 и региональным мастером.</w:t>
      </w:r>
    </w:p>
    <w:p w:rsidR="00000000" w:rsidDel="00000000" w:rsidP="00000000" w:rsidRDefault="00000000" w:rsidRPr="00000000" w14:paraId="00000032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Синты третьего поколения, созданные с помощью довоенной ДНК и ВРЭ, внешне и физиологически практически неотличимы от других персонажей.</w:t>
      </w:r>
    </w:p>
    <w:p w:rsidR="00000000" w:rsidDel="00000000" w:rsidP="00000000" w:rsidRDefault="00000000" w:rsidRPr="00000000" w14:paraId="00000033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 персонажам-синтам третьего поколения предъявляются те же требования по антуражу, что и к персонажам-людям.</w:t>
      </w:r>
    </w:p>
    <w:p w:rsidR="00000000" w:rsidDel="00000000" w:rsidP="00000000" w:rsidRDefault="00000000" w:rsidRPr="00000000" w14:paraId="00000034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Синты третьего поколения могут носить любую броню.</w:t>
      </w:r>
    </w:p>
    <w:p w:rsidR="00000000" w:rsidDel="00000000" w:rsidP="00000000" w:rsidRDefault="00000000" w:rsidRPr="00000000" w14:paraId="00000035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Персонажи-синты, являющиеся охотниками Института, маркируются специальной лентой и имеют при себе сертификат синта-охотника, подтверждающий их характеристики.</w:t>
      </w:r>
    </w:p>
    <w:p w:rsidR="00000000" w:rsidDel="00000000" w:rsidP="00000000" w:rsidRDefault="00000000" w:rsidRPr="00000000" w14:paraId="00000036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60" w:before="60" w:line="276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</w:t>
        <w:tab/>
        <w:t xml:space="preserve">Общие требования к антуражу оружия, одежды и снаряжения</w:t>
      </w:r>
    </w:p>
    <w:p w:rsidR="00000000" w:rsidDel="00000000" w:rsidP="00000000" w:rsidRDefault="00000000" w:rsidRPr="00000000" w14:paraId="00000038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3.1</w:t>
        <w:tab/>
        <w:t xml:space="preserve">При разработке образа персонажа, следует ориентироваться на модели костюмов, оружия и снаряжения из первоисточника. Настоятельно рекомендуется ознакомиться со следующими ссылками:</w:t>
      </w:r>
    </w:p>
    <w:p w:rsidR="00000000" w:rsidDel="00000000" w:rsidP="00000000" w:rsidRDefault="00000000" w:rsidRPr="00000000" w14:paraId="00000039">
      <w:pPr>
        <w:spacing w:after="60" w:before="60" w:line="276" w:lineRule="auto"/>
        <w:ind w:left="720" w:hanging="566.9291338582677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Броня и одежда Fallout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60" w:before="60" w:line="276" w:lineRule="auto"/>
        <w:ind w:left="720" w:hanging="566.9291338582677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Броня и одежда Fallout 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60" w:before="60" w:line="276" w:lineRule="auto"/>
        <w:ind w:left="720" w:hanging="566.9291338582677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Броня и одежда Fallout 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60" w:before="60" w:line="276" w:lineRule="auto"/>
        <w:ind w:left="720" w:hanging="566.9291338582677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Броня и одежда Fallout New Vegas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60" w:before="60" w:line="276" w:lineRule="auto"/>
        <w:ind w:left="720" w:hanging="566.9291338582677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Броня и одежда Fallout 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3.2</w:t>
        <w:tab/>
        <w:t xml:space="preserve">Концепт образа необходимо согласовать с региональным мастером и мастером по антуражу в части соответствия временным и территориальным рамкам моделируемого сеттинга.</w:t>
      </w:r>
    </w:p>
    <w:p w:rsidR="00000000" w:rsidDel="00000000" w:rsidP="00000000" w:rsidRDefault="00000000" w:rsidRPr="00000000" w14:paraId="0000003F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3.3</w:t>
        <w:tab/>
        <w:t xml:space="preserve">Образ персонажа создают мелочи. Рекомендуется уделить особое внимание подсумкам, ремням, головным уборам, украшениям, аксессуарам. Качественно проработанные образы персонажей способствуют более глубокому погружению в мир игры.</w:t>
      </w:r>
    </w:p>
    <w:p w:rsidR="00000000" w:rsidDel="00000000" w:rsidP="00000000" w:rsidRDefault="00000000" w:rsidRPr="00000000" w14:paraId="00000040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3.4</w:t>
        <w:tab/>
        <w:t xml:space="preserve">Все элементы костюма, игрового оружия и снаряжения должны иметь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следы износа и старения (или их имитации)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Костюмы носят следы долгой эксплуатации, в них присутствуют потертости и заплатки. Оружие, броня и снаряжение имеют пыльный внешний вид, ржавчину, царапины и сколы покрытия, следы ремонта. Некоторые элементы могут быть утрачены или заменены на кустарные аналоги.</w:t>
      </w:r>
    </w:p>
    <w:p w:rsidR="00000000" w:rsidDel="00000000" w:rsidP="00000000" w:rsidRDefault="00000000" w:rsidRPr="00000000" w14:paraId="00000041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3.5</w:t>
        <w:tab/>
        <w:t xml:space="preserve">Одежда и снаряжение фракций и группировок должны нести символику, соответствующую первоисточнику. Принадлежность к группировке должна однозначно определяться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 расстояния в 3 метра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(если иное не предусмотрено квестовыми задачами персонажа – данный пункт требует согласования с региональным мастером).</w:t>
      </w:r>
    </w:p>
    <w:p w:rsidR="00000000" w:rsidDel="00000000" w:rsidP="00000000" w:rsidRDefault="00000000" w:rsidRPr="00000000" w14:paraId="00000042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3.6</w:t>
        <w:tab/>
        <w:t xml:space="preserve">Вопросы, замечания и предложения по образу персонажа следует направлять профильным мастерам: мастеру по антуражу и региональному мастеру. Проработка образа до игры и общение с профильными мастерами способствуют быстрому и комфортному прохождению регистрации на мероприятии.</w:t>
      </w:r>
    </w:p>
    <w:p w:rsidR="00000000" w:rsidDel="00000000" w:rsidP="00000000" w:rsidRDefault="00000000" w:rsidRPr="00000000" w14:paraId="00000043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3.7   Обувь должна соответствовать соответствующему временному периоду. Просим вас заранее предусматривать изменения в погоде и быть во всеоружии. Рекомендуется приобрести резиновые сапоги (дешево и не выбиваются из общего антуража)</w:t>
      </w:r>
    </w:p>
    <w:p w:rsidR="00000000" w:rsidDel="00000000" w:rsidP="00000000" w:rsidRDefault="00000000" w:rsidRPr="00000000" w14:paraId="00000044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60" w:before="60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</w:t>
        <w:tab/>
        <w:t xml:space="preserve">Антураж оружия</w:t>
      </w:r>
    </w:p>
    <w:p w:rsidR="00000000" w:rsidDel="00000000" w:rsidP="00000000" w:rsidRDefault="00000000" w:rsidRPr="00000000" w14:paraId="00000047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4.1</w:t>
        <w:tab/>
        <w:t xml:space="preserve">Простое оружие</w:t>
      </w:r>
    </w:p>
    <w:p w:rsidR="00000000" w:rsidDel="00000000" w:rsidP="00000000" w:rsidRDefault="00000000" w:rsidRPr="00000000" w14:paraId="00000048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предметы бытового назначения, которые могут быть использованы персонажем в качестве оружия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ударно-дробящего действия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«из подручных средств».</w:t>
      </w:r>
    </w:p>
    <w:p w:rsidR="00000000" w:rsidDel="00000000" w:rsidP="00000000" w:rsidRDefault="00000000" w:rsidRPr="00000000" w14:paraId="00000049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протектированным (LARP) оружием.</w:t>
      </w:r>
    </w:p>
    <w:p w:rsidR="00000000" w:rsidDel="00000000" w:rsidP="00000000" w:rsidRDefault="00000000" w:rsidRPr="00000000" w14:paraId="0000004A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кирпич, бильярдный кий, скалка, сковородка, водопроводная труба, полицейская дубинка, бейсбольная бита, разводной ключ, гаечный ключ.</w:t>
      </w:r>
    </w:p>
    <w:p w:rsidR="00000000" w:rsidDel="00000000" w:rsidP="00000000" w:rsidRDefault="00000000" w:rsidRPr="00000000" w14:paraId="0000004B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4C">
      <w:pPr>
        <w:numPr>
          <w:ilvl w:val="0"/>
          <w:numId w:val="18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4D">
      <w:pPr>
        <w:numPr>
          <w:ilvl w:val="0"/>
          <w:numId w:val="1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4E">
      <w:pPr>
        <w:numPr>
          <w:ilvl w:val="0"/>
          <w:numId w:val="1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реальный аналог игрового простого оружия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должен иметь ударно-дробящий характер поражения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и не должен быть способен пробить строительную каску и нанести серьезные повреждения;</w:t>
      </w:r>
    </w:p>
    <w:p w:rsidR="00000000" w:rsidDel="00000000" w:rsidP="00000000" w:rsidRDefault="00000000" w:rsidRPr="00000000" w14:paraId="0000004F">
      <w:pPr>
        <w:numPr>
          <w:ilvl w:val="0"/>
          <w:numId w:val="18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Предельный габарит - до 100 см.</w:t>
      </w:r>
    </w:p>
    <w:p w:rsidR="00000000" w:rsidDel="00000000" w:rsidP="00000000" w:rsidRDefault="00000000" w:rsidRPr="00000000" w14:paraId="00000050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4.2</w:t>
        <w:tab/>
        <w:t xml:space="preserve">Ножи</w:t>
      </w:r>
    </w:p>
    <w:p w:rsidR="00000000" w:rsidDel="00000000" w:rsidP="00000000" w:rsidRDefault="00000000" w:rsidRPr="00000000" w14:paraId="00000051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под ножами понимается клинковое холодное оружие общей длиной до 40 см.</w:t>
      </w:r>
    </w:p>
    <w:p w:rsidR="00000000" w:rsidDel="00000000" w:rsidP="00000000" w:rsidRDefault="00000000" w:rsidRPr="00000000" w14:paraId="00000052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промышленно изготовленные тренировочные ножи из резины или эластомера, протектированное (LARP) оружие.</w:t>
      </w:r>
    </w:p>
    <w:p w:rsidR="00000000" w:rsidDel="00000000" w:rsidP="00000000" w:rsidRDefault="00000000" w:rsidRPr="00000000" w14:paraId="00000053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тренировочные ножи фирмы «Cold Steel», их аналоги и копии, протектированное оружие.</w:t>
      </w:r>
    </w:p>
    <w:p w:rsidR="00000000" w:rsidDel="00000000" w:rsidP="00000000" w:rsidRDefault="00000000" w:rsidRPr="00000000" w14:paraId="00000054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Критерии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55">
      <w:pPr>
        <w:numPr>
          <w:ilvl w:val="0"/>
          <w:numId w:val="29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56">
      <w:pPr>
        <w:numPr>
          <w:ilvl w:val="0"/>
          <w:numId w:val="29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57">
      <w:pPr>
        <w:numPr>
          <w:ilvl w:val="0"/>
          <w:numId w:val="29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наличие в конструкции клинка и рукояти;</w:t>
      </w:r>
    </w:p>
    <w:p w:rsidR="00000000" w:rsidDel="00000000" w:rsidP="00000000" w:rsidRDefault="00000000" w:rsidRPr="00000000" w14:paraId="00000058">
      <w:pPr>
        <w:numPr>
          <w:ilvl w:val="0"/>
          <w:numId w:val="29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предельный габарит - до 40 см;</w:t>
      </w:r>
    </w:p>
    <w:p w:rsidR="00000000" w:rsidDel="00000000" w:rsidP="00000000" w:rsidRDefault="00000000" w:rsidRPr="00000000" w14:paraId="00000059">
      <w:pPr>
        <w:numPr>
          <w:ilvl w:val="0"/>
          <w:numId w:val="29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однотонных моделей из реактопласта (тренировочные модели ножей «Cold Steel» и аналоги) необходима покраска лезвия “под металл”.</w:t>
      </w:r>
    </w:p>
    <w:p w:rsidR="00000000" w:rsidDel="00000000" w:rsidP="00000000" w:rsidRDefault="00000000" w:rsidRPr="00000000" w14:paraId="0000005A">
      <w:pPr>
        <w:numPr>
          <w:ilvl w:val="0"/>
          <w:numId w:val="29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ножи «Cold Steel», их аналоги и копии будут проверяться на жёсткость путём сгибания, модели из жесткого пластика допускаться не будут.</w:t>
      </w:r>
    </w:p>
    <w:p w:rsidR="00000000" w:rsidDel="00000000" w:rsidP="00000000" w:rsidRDefault="00000000" w:rsidRPr="00000000" w14:paraId="0000005B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допускаются:</w:t>
      </w:r>
    </w:p>
    <w:p w:rsidR="00000000" w:rsidDel="00000000" w:rsidP="00000000" w:rsidRDefault="00000000" w:rsidRPr="00000000" w14:paraId="0000005C">
      <w:pPr>
        <w:numPr>
          <w:ilvl w:val="0"/>
          <w:numId w:val="31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ножи и кинжалы фэнтези- и средневекового образца (исключения возможны только для обоснованных сюжетом квестовых предметов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требуют дополнительного согласования у мастера по сюжету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5D">
      <w:pPr>
        <w:numPr>
          <w:ilvl w:val="0"/>
          <w:numId w:val="3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пластиковые тренировочные мачете (пример – продукция фирмы Wosport) с жестким лезвием.</w:t>
      </w:r>
    </w:p>
    <w:p w:rsidR="00000000" w:rsidDel="00000000" w:rsidP="00000000" w:rsidRDefault="00000000" w:rsidRPr="00000000" w14:paraId="0000005E">
      <w:pPr>
        <w:numPr>
          <w:ilvl w:val="0"/>
          <w:numId w:val="31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ножи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обладающие достаточной жесткостью конструкции (при нанесении удара таким ножом де-факто имеет место удар рукой).</w:t>
      </w:r>
    </w:p>
    <w:p w:rsidR="00000000" w:rsidDel="00000000" w:rsidP="00000000" w:rsidRDefault="00000000" w:rsidRPr="00000000" w14:paraId="0000005F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4.3</w:t>
        <w:tab/>
        <w:t xml:space="preserve">Одноручное холодное оружие</w:t>
      </w:r>
    </w:p>
    <w:p w:rsidR="00000000" w:rsidDel="00000000" w:rsidP="00000000" w:rsidRDefault="00000000" w:rsidRPr="00000000" w14:paraId="00000060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модели режущего, рубящего, дробящего оружия габаритами от 40 до 120 см.</w:t>
      </w:r>
    </w:p>
    <w:p w:rsidR="00000000" w:rsidDel="00000000" w:rsidP="00000000" w:rsidRDefault="00000000" w:rsidRPr="00000000" w14:paraId="00000061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протектированное (LARP) оружие.</w:t>
      </w:r>
    </w:p>
    <w:p w:rsidR="00000000" w:rsidDel="00000000" w:rsidP="00000000" w:rsidRDefault="00000000" w:rsidRPr="00000000" w14:paraId="00000062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кувалда, пожарный топор, меч китайского офицера.</w:t>
      </w:r>
    </w:p>
    <w:p w:rsidR="00000000" w:rsidDel="00000000" w:rsidP="00000000" w:rsidRDefault="00000000" w:rsidRPr="00000000" w14:paraId="00000063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64">
      <w:pPr>
        <w:numPr>
          <w:ilvl w:val="0"/>
          <w:numId w:val="30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65">
      <w:pPr>
        <w:numPr>
          <w:ilvl w:val="0"/>
          <w:numId w:val="3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66">
      <w:pPr>
        <w:numPr>
          <w:ilvl w:val="0"/>
          <w:numId w:val="30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предельный габарит – от 40 до 120 см.</w:t>
      </w:r>
    </w:p>
    <w:p w:rsidR="00000000" w:rsidDel="00000000" w:rsidP="00000000" w:rsidRDefault="00000000" w:rsidRPr="00000000" w14:paraId="00000067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68">
      <w:pPr>
        <w:numPr>
          <w:ilvl w:val="0"/>
          <w:numId w:val="19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одноручного холодного оружия фэнтези- и средневекового образца (исключения возможны только для обоснованных сюжетом квестовых предметов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требуют дополнительного согласования у мастера по сюжету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69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4.4</w:t>
        <w:tab/>
        <w:t xml:space="preserve">Двуручное холодное оружие</w:t>
      </w:r>
    </w:p>
    <w:p w:rsidR="00000000" w:rsidDel="00000000" w:rsidP="00000000" w:rsidRDefault="00000000" w:rsidRPr="00000000" w14:paraId="0000006A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модели холодного оружия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рубящего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 дробящего действия, габаритами от 120 до 180 см.</w:t>
      </w:r>
    </w:p>
    <w:p w:rsidR="00000000" w:rsidDel="00000000" w:rsidP="00000000" w:rsidRDefault="00000000" w:rsidRPr="00000000" w14:paraId="0000006B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протектированное (LARP) оружие.</w:t>
      </w:r>
    </w:p>
    <w:p w:rsidR="00000000" w:rsidDel="00000000" w:rsidP="00000000" w:rsidRDefault="00000000" w:rsidRPr="00000000" w14:paraId="0000006C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молот или топор с длинным древком.</w:t>
      </w:r>
    </w:p>
    <w:p w:rsidR="00000000" w:rsidDel="00000000" w:rsidP="00000000" w:rsidRDefault="00000000" w:rsidRPr="00000000" w14:paraId="0000006D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6E">
      <w:pPr>
        <w:numPr>
          <w:ilvl w:val="0"/>
          <w:numId w:val="38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6F">
      <w:pPr>
        <w:numPr>
          <w:ilvl w:val="0"/>
          <w:numId w:val="3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70">
      <w:pPr>
        <w:numPr>
          <w:ilvl w:val="0"/>
          <w:numId w:val="38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предельные габариты – от 120 до 180 см.</w:t>
      </w:r>
    </w:p>
    <w:p w:rsidR="00000000" w:rsidDel="00000000" w:rsidP="00000000" w:rsidRDefault="00000000" w:rsidRPr="00000000" w14:paraId="00000071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72">
      <w:pPr>
        <w:numPr>
          <w:ilvl w:val="0"/>
          <w:numId w:val="16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двуручного холодного оружия фэнтези- и средневекового образца. Исключения возможны только для обоснованных сюжетом квестовых предметов, присутствующих в лоре первоисточника (топор Грогнака, клинок революционера)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требуют согласования у регионального мастера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73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4.5</w:t>
        <w:tab/>
        <w:t xml:space="preserve">Огнестрельное оружие</w:t>
      </w:r>
    </w:p>
    <w:p w:rsidR="00000000" w:rsidDel="00000000" w:rsidP="00000000" w:rsidRDefault="00000000" w:rsidRPr="00000000" w14:paraId="00000074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модели огнестрельного оружия из вселенной первоисточника под унитарный патрон. Подразделяются на пистолеты, дробовики, винтовки с ручной перезарядкой, пистолеты-пулеметы, самозарядные и автоматические винтовки, ручные и станковые пулеметы. Возможна стрельба с одной или двух рук, режимы одиночного и автоматического огня.</w:t>
      </w:r>
    </w:p>
    <w:p w:rsidR="00000000" w:rsidDel="00000000" w:rsidP="00000000" w:rsidRDefault="00000000" w:rsidRPr="00000000" w14:paraId="00000075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страйкбольные (airsoft) модели оружия электрического, газобалонного или пружинного (spring) действия.</w:t>
      </w:r>
    </w:p>
    <w:p w:rsidR="00000000" w:rsidDel="00000000" w:rsidP="00000000" w:rsidRDefault="00000000" w:rsidRPr="00000000" w14:paraId="00000076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См. «белый список» рекомендованных моделей оружия.</w:t>
      </w:r>
    </w:p>
    <w:p w:rsidR="00000000" w:rsidDel="00000000" w:rsidP="00000000" w:rsidRDefault="00000000" w:rsidRPr="00000000" w14:paraId="00000077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78">
      <w:pPr>
        <w:numPr>
          <w:ilvl w:val="0"/>
          <w:numId w:val="11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79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7A">
      <w:pPr>
        <w:numPr>
          <w:ilvl w:val="0"/>
          <w:numId w:val="11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соответствие «белому списку» рекомендованных моделей;</w:t>
      </w:r>
    </w:p>
    <w:p w:rsidR="00000000" w:rsidDel="00000000" w:rsidP="00000000" w:rsidRDefault="00000000" w:rsidRPr="00000000" w14:paraId="0000007B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7C">
      <w:pPr>
        <w:numPr>
          <w:ilvl w:val="0"/>
          <w:numId w:val="1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из «черного списка вооружения» без радикальной (до полного изменения характерного внешнего вида) кастомизации;</w:t>
      </w:r>
    </w:p>
    <w:p w:rsidR="00000000" w:rsidDel="00000000" w:rsidP="00000000" w:rsidRDefault="00000000" w:rsidRPr="00000000" w14:paraId="0000007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советского и российского вооружения (несмотря на наличие референсов в DLC «Nuka World»);</w:t>
      </w:r>
    </w:p>
    <w:p w:rsidR="00000000" w:rsidDel="00000000" w:rsidP="00000000" w:rsidRDefault="00000000" w:rsidRPr="00000000" w14:paraId="0000007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без косметической (старение, следы ремонта, кустарных вмешательств в конструкцию) доработки внешнего вида.</w:t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модели, оборудованные современными системами (RIS-планки, кронштейны) для установки аксессуаров (фонарей, коллиматоров, ЛЦУ и т.д.) и фурнитурой современного образца (Magpul, CAA, FAB defense и т.д.).</w:t>
      </w:r>
    </w:p>
    <w:p w:rsidR="00000000" w:rsidDel="00000000" w:rsidP="00000000" w:rsidRDefault="00000000" w:rsidRPr="00000000" w14:paraId="0000008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магазины бункерного типа;</w:t>
      </w:r>
    </w:p>
    <w:p w:rsidR="00000000" w:rsidDel="00000000" w:rsidP="00000000" w:rsidRDefault="00000000" w:rsidRPr="00000000" w14:paraId="00000081">
      <w:pPr>
        <w:numPr>
          <w:ilvl w:val="0"/>
          <w:numId w:val="1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на ВВД.</w:t>
      </w:r>
    </w:p>
    <w:p w:rsidR="00000000" w:rsidDel="00000000" w:rsidP="00000000" w:rsidRDefault="00000000" w:rsidRPr="00000000" w14:paraId="00000082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4.6</w:t>
        <w:tab/>
        <w:t xml:space="preserve">Гранатометы</w:t>
      </w:r>
    </w:p>
    <w:p w:rsidR="00000000" w:rsidDel="00000000" w:rsidP="00000000" w:rsidRDefault="00000000" w:rsidRPr="00000000" w14:paraId="00000083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модели наплечных пусковых установок из вселенной первоисточника или по мотивам образцов гранатометов середины ХХ в..</w:t>
      </w:r>
    </w:p>
    <w:p w:rsidR="00000000" w:rsidDel="00000000" w:rsidP="00000000" w:rsidRDefault="00000000" w:rsidRPr="00000000" w14:paraId="00000084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страйкбольные (airsoft) модели гранатометов на газу или вышибном заряде.</w:t>
      </w:r>
    </w:p>
    <w:p w:rsidR="00000000" w:rsidDel="00000000" w:rsidP="00000000" w:rsidRDefault="00000000" w:rsidRPr="00000000" w14:paraId="00000085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М1 Bazooka, M/48 Karl Gustaf, PIAT и т.д.</w:t>
      </w:r>
    </w:p>
    <w:p w:rsidR="00000000" w:rsidDel="00000000" w:rsidP="00000000" w:rsidRDefault="00000000" w:rsidRPr="00000000" w14:paraId="00000086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87">
      <w:pPr>
        <w:numPr>
          <w:ilvl w:val="0"/>
          <w:numId w:val="32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88">
      <w:pPr>
        <w:numPr>
          <w:ilvl w:val="0"/>
          <w:numId w:val="3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89">
      <w:pPr>
        <w:numPr>
          <w:ilvl w:val="0"/>
          <w:numId w:val="32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минимальный габарит 70 см.</w:t>
      </w:r>
    </w:p>
    <w:p w:rsidR="00000000" w:rsidDel="00000000" w:rsidP="00000000" w:rsidRDefault="00000000" w:rsidRPr="00000000" w14:paraId="0000008A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8B">
      <w:pPr>
        <w:numPr>
          <w:ilvl w:val="0"/>
          <w:numId w:val="24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гранатометов длиной менее 70 см;</w:t>
      </w:r>
    </w:p>
    <w:p w:rsidR="00000000" w:rsidDel="00000000" w:rsidP="00000000" w:rsidRDefault="00000000" w:rsidRPr="00000000" w14:paraId="0000008C">
      <w:pPr>
        <w:numPr>
          <w:ilvl w:val="0"/>
          <w:numId w:val="2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советского и российского вооружения;</w:t>
      </w:r>
    </w:p>
    <w:p w:rsidR="00000000" w:rsidDel="00000000" w:rsidP="00000000" w:rsidRDefault="00000000" w:rsidRPr="00000000" w14:paraId="0000008D">
      <w:pPr>
        <w:numPr>
          <w:ilvl w:val="0"/>
          <w:numId w:val="2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подствольные гранатометы и наствольные гранаты;</w:t>
      </w:r>
    </w:p>
    <w:p w:rsidR="00000000" w:rsidDel="00000000" w:rsidP="00000000" w:rsidRDefault="00000000" w:rsidRPr="00000000" w14:paraId="0000008E">
      <w:pPr>
        <w:numPr>
          <w:ilvl w:val="0"/>
          <w:numId w:val="2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гранатометов пистолетного типа;</w:t>
      </w:r>
    </w:p>
    <w:p w:rsidR="00000000" w:rsidDel="00000000" w:rsidP="00000000" w:rsidRDefault="00000000" w:rsidRPr="00000000" w14:paraId="0000008F">
      <w:pPr>
        <w:numPr>
          <w:ilvl w:val="0"/>
          <w:numId w:val="2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гранатометов револьверного типа;</w:t>
      </w:r>
    </w:p>
    <w:p w:rsidR="00000000" w:rsidDel="00000000" w:rsidP="00000000" w:rsidRDefault="00000000" w:rsidRPr="00000000" w14:paraId="00000090">
      <w:pPr>
        <w:numPr>
          <w:ilvl w:val="0"/>
          <w:numId w:val="24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на ВВД.</w:t>
      </w:r>
    </w:p>
    <w:p w:rsidR="00000000" w:rsidDel="00000000" w:rsidP="00000000" w:rsidRDefault="00000000" w:rsidRPr="00000000" w14:paraId="00000091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4.7</w:t>
        <w:tab/>
        <w:t xml:space="preserve">Взрывчатка</w:t>
      </w:r>
    </w:p>
    <w:p w:rsidR="00000000" w:rsidDel="00000000" w:rsidP="00000000" w:rsidRDefault="00000000" w:rsidRPr="00000000" w14:paraId="00000094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модели динамитных шашек, ручных осколочных гранат, противопехотных мин, взрывных устройств (взрывчатка с таймером). Модели взрывных устройств должны пройти допуск у мастера по антуражу и мастера по боевке. </w:t>
      </w:r>
    </w:p>
    <w:p w:rsidR="00000000" w:rsidDel="00000000" w:rsidP="00000000" w:rsidRDefault="00000000" w:rsidRPr="00000000" w14:paraId="00000095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страйкбольная пиротехника и петарды промышленного производства, сертифицированные в РФ.</w:t>
      </w:r>
    </w:p>
    <w:p w:rsidR="00000000" w:rsidDel="00000000" w:rsidP="00000000" w:rsidRDefault="00000000" w:rsidRPr="00000000" w14:paraId="00000096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ручная осколочная граната, противопехотная мина, пластиковая взрывчатка, динамит с таймером.</w:t>
      </w:r>
    </w:p>
    <w:p w:rsidR="00000000" w:rsidDel="00000000" w:rsidP="00000000" w:rsidRDefault="00000000" w:rsidRPr="00000000" w14:paraId="00000097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Критерии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98">
      <w:pPr>
        <w:numPr>
          <w:ilvl w:val="0"/>
          <w:numId w:val="33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гранат и мин - исключительно страйкбольная пиротехника промышленного производства, сертифицированная в РФ, жесткие требования к антуражу ручных гранат отсутствуют;</w:t>
      </w:r>
    </w:p>
    <w:p w:rsidR="00000000" w:rsidDel="00000000" w:rsidP="00000000" w:rsidRDefault="00000000" w:rsidRPr="00000000" w14:paraId="00000099">
      <w:pPr>
        <w:numPr>
          <w:ilvl w:val="0"/>
          <w:numId w:val="33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взрывных устройств (в качестве имитационного элемента) - исключительно петарды промышленного производства, сертифицированные в РФ;</w:t>
      </w:r>
    </w:p>
    <w:p w:rsidR="00000000" w:rsidDel="00000000" w:rsidP="00000000" w:rsidRDefault="00000000" w:rsidRPr="00000000" w14:paraId="0000009A">
      <w:pPr>
        <w:numPr>
          <w:ilvl w:val="0"/>
          <w:numId w:val="33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взрывных устройств – необходимы габариты не менее 30х20х10 см, отсутствие поражающих элементов.</w:t>
      </w:r>
    </w:p>
    <w:p w:rsidR="00000000" w:rsidDel="00000000" w:rsidP="00000000" w:rsidRDefault="00000000" w:rsidRPr="00000000" w14:paraId="0000009B">
      <w:pPr>
        <w:spacing w:after="60" w:before="6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9C">
      <w:pPr>
        <w:numPr>
          <w:ilvl w:val="0"/>
          <w:numId w:val="23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взрывных устройств, не прошедшие допуск у мастера по антуражу и у мастера по боевке;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9D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4.8</w:t>
        <w:tab/>
        <w:t xml:space="preserve">Уникальное холодное оружие</w:t>
      </w:r>
    </w:p>
    <w:p w:rsidR="00000000" w:rsidDel="00000000" w:rsidP="00000000" w:rsidRDefault="00000000" w:rsidRPr="00000000" w14:paraId="0000009E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высокотехнологичное оружие ближнего боя, способное пробивать любую броню (включая силовую) и наносить повреждения уникальным монстрам.</w:t>
      </w:r>
    </w:p>
    <w:p w:rsidR="00000000" w:rsidDel="00000000" w:rsidP="00000000" w:rsidRDefault="00000000" w:rsidRPr="00000000" w14:paraId="0000009F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протектированное (LARP) оружие.</w:t>
      </w:r>
    </w:p>
    <w:p w:rsidR="00000000" w:rsidDel="00000000" w:rsidP="00000000" w:rsidRDefault="00000000" w:rsidRPr="00000000" w14:paraId="000000A0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Суперкувалда, «Шиш-кебаб», «Потрошитель».</w:t>
      </w:r>
    </w:p>
    <w:p w:rsidR="00000000" w:rsidDel="00000000" w:rsidP="00000000" w:rsidRDefault="00000000" w:rsidRPr="00000000" w14:paraId="000000A1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A2">
      <w:pPr>
        <w:numPr>
          <w:ilvl w:val="0"/>
          <w:numId w:val="25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A3">
      <w:pPr>
        <w:numPr>
          <w:ilvl w:val="0"/>
          <w:numId w:val="2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A4">
      <w:pPr>
        <w:numPr>
          <w:ilvl w:val="0"/>
          <w:numId w:val="2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предельный габарит – до 120 см;</w:t>
      </w:r>
    </w:p>
    <w:p w:rsidR="00000000" w:rsidDel="00000000" w:rsidP="00000000" w:rsidRDefault="00000000" w:rsidRPr="00000000" w14:paraId="000000A5">
      <w:pPr>
        <w:numPr>
          <w:ilvl w:val="0"/>
          <w:numId w:val="2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наличие постоянной подсветки (выключение или поломка подсветки автоматически переводит оружие в соответствующий по габаритам и конструкции класс холодного оружия);</w:t>
      </w:r>
    </w:p>
    <w:p w:rsidR="00000000" w:rsidDel="00000000" w:rsidP="00000000" w:rsidRDefault="00000000" w:rsidRPr="00000000" w14:paraId="000000A6">
      <w:pPr>
        <w:numPr>
          <w:ilvl w:val="0"/>
          <w:numId w:val="25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минимальный габарит подсветки –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см в одном линейном размере.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A8">
      <w:pPr>
        <w:numPr>
          <w:ilvl w:val="0"/>
          <w:numId w:val="5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уникального холодного оружия фэнтези- и средневекового образца (исключения возможны только для обоснованных сюжетом квестовых предметов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требуют дополнительного согласования 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регионального мастера);</w:t>
      </w:r>
    </w:p>
    <w:p w:rsidR="00000000" w:rsidDel="00000000" w:rsidP="00000000" w:rsidRDefault="00000000" w:rsidRPr="00000000" w14:paraId="000000A9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силовых кастетов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 другого рукопашного оружия (по соображениям безопасности);</w:t>
      </w:r>
    </w:p>
    <w:p w:rsidR="00000000" w:rsidDel="00000000" w:rsidP="00000000" w:rsidRDefault="00000000" w:rsidRPr="00000000" w14:paraId="000000AA">
      <w:pPr>
        <w:numPr>
          <w:ilvl w:val="0"/>
          <w:numId w:val="5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красная подсветка оружия.</w:t>
      </w:r>
    </w:p>
    <w:p w:rsidR="00000000" w:rsidDel="00000000" w:rsidP="00000000" w:rsidRDefault="00000000" w:rsidRPr="00000000" w14:paraId="000000AB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4.9</w:t>
        <w:tab/>
        <w:t xml:space="preserve">Энергетическое оружие</w:t>
      </w:r>
    </w:p>
    <w:p w:rsidR="00000000" w:rsidDel="00000000" w:rsidP="00000000" w:rsidRDefault="00000000" w:rsidRPr="00000000" w14:paraId="000000AC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лазерное, плазменное, импульсное, гаусс оружие из вселенной первоисточника. Ряд образцов, такие как «бластер чужих», гамма-пушка, криолятор, в рамках данных правил также отнесены к классу энергетического оружия.</w:t>
      </w:r>
    </w:p>
    <w:p w:rsidR="00000000" w:rsidDel="00000000" w:rsidP="00000000" w:rsidRDefault="00000000" w:rsidRPr="00000000" w14:paraId="000000AD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игровые бластеры NERF систем Nerf Elite и Nerf Rival, их аналоги и копии.</w:t>
      </w:r>
    </w:p>
    <w:p w:rsidR="00000000" w:rsidDel="00000000" w:rsidP="00000000" w:rsidRDefault="00000000" w:rsidRPr="00000000" w14:paraId="000000AE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лазерный мушкет, плазменный пистолет, гатлинг-лазер, гаусс-винтовка, карабин Института, солнечный скорчер, гамма-пушка.</w:t>
      </w:r>
    </w:p>
    <w:p w:rsidR="00000000" w:rsidDel="00000000" w:rsidP="00000000" w:rsidRDefault="00000000" w:rsidRPr="00000000" w14:paraId="000000AF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B0">
      <w:pPr>
        <w:numPr>
          <w:ilvl w:val="0"/>
          <w:numId w:val="6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B1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B2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наличие постоянной подсветки;</w:t>
      </w:r>
    </w:p>
    <w:p w:rsidR="00000000" w:rsidDel="00000000" w:rsidP="00000000" w:rsidRDefault="00000000" w:rsidRPr="00000000" w14:paraId="000000B3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минимальный габарит подсветки –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см в одном линейном размере;</w:t>
      </w:r>
    </w:p>
    <w:p w:rsidR="00000000" w:rsidDel="00000000" w:rsidP="00000000" w:rsidRDefault="00000000" w:rsidRPr="00000000" w14:paraId="000000B4">
      <w:pPr>
        <w:numPr>
          <w:ilvl w:val="0"/>
          <w:numId w:val="6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наличие системы имитации звука выстрела энергетического оружия (рекомендуется использовать звуковые эффекты, идентичные звукам выстрела энергетического оружия в первоисточнике)</w:t>
      </w:r>
    </w:p>
    <w:p w:rsidR="00000000" w:rsidDel="00000000" w:rsidP="00000000" w:rsidRDefault="00000000" w:rsidRPr="00000000" w14:paraId="000000B5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B6">
      <w:pPr>
        <w:numPr>
          <w:ilvl w:val="0"/>
          <w:numId w:val="14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бластеров в заводской яркой окраске, без доработки внешнего вида;</w:t>
      </w:r>
    </w:p>
    <w:p w:rsidR="00000000" w:rsidDel="00000000" w:rsidP="00000000" w:rsidRDefault="00000000" w:rsidRPr="00000000" w14:paraId="000000B7">
      <w:pPr>
        <w:numPr>
          <w:ilvl w:val="0"/>
          <w:numId w:val="1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бластеров, не оборудованные подсветкой;</w:t>
      </w:r>
    </w:p>
    <w:p w:rsidR="00000000" w:rsidDel="00000000" w:rsidP="00000000" w:rsidRDefault="00000000" w:rsidRPr="00000000" w14:paraId="000000B8">
      <w:pPr>
        <w:numPr>
          <w:ilvl w:val="0"/>
          <w:numId w:val="1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красная подсветка бластеров;</w:t>
      </w:r>
    </w:p>
    <w:p w:rsidR="00000000" w:rsidDel="00000000" w:rsidP="00000000" w:rsidRDefault="00000000" w:rsidRPr="00000000" w14:paraId="000000B9">
      <w:pPr>
        <w:numPr>
          <w:ilvl w:val="0"/>
          <w:numId w:val="1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бластеров, не оборудованные системой имитации звука выстрела (звук работающего мотора у моделей бластеров с электроприводом не рассматривается в качестве допустимой замены звуку выстрела);</w:t>
      </w:r>
    </w:p>
    <w:p w:rsidR="00000000" w:rsidDel="00000000" w:rsidP="00000000" w:rsidRDefault="00000000" w:rsidRPr="00000000" w14:paraId="000000BA">
      <w:pPr>
        <w:numPr>
          <w:ilvl w:val="0"/>
          <w:numId w:val="14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бластеров, использующие боеприпасы, отличающиеся от боеприпасов бластеров серий Nerf Elite и Nerf Rival;</w:t>
      </w:r>
    </w:p>
    <w:p w:rsidR="00000000" w:rsidDel="00000000" w:rsidP="00000000" w:rsidRDefault="00000000" w:rsidRPr="00000000" w14:paraId="000000BB">
      <w:pPr>
        <w:spacing w:after="60" w:before="60" w:lineRule="auto"/>
        <w:ind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4.10</w:t>
        <w:tab/>
        <w:t xml:space="preserve">Турели</w:t>
      </w:r>
    </w:p>
    <w:p w:rsidR="00000000" w:rsidDel="00000000" w:rsidP="00000000" w:rsidRDefault="00000000" w:rsidRPr="00000000" w14:paraId="000000BC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стационарное автоматическое огнестрельное оружие, снабженное механизмом наводки в вертикальной и/или горизонтальной плоскостях и  обеспечивающее защиту стрелка (посредством щитка или будучи размещенным в амбразуре).</w:t>
      </w:r>
    </w:p>
    <w:p w:rsidR="00000000" w:rsidDel="00000000" w:rsidP="00000000" w:rsidRDefault="00000000" w:rsidRPr="00000000" w14:paraId="000000BD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страйкбольные (airsoft) модели автоматического оружия электрического действия, установленные в качестве стационарной огневой точки.</w:t>
      </w:r>
    </w:p>
    <w:p w:rsidR="00000000" w:rsidDel="00000000" w:rsidP="00000000" w:rsidRDefault="00000000" w:rsidRPr="00000000" w14:paraId="000000BE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различные виды стационарных автоматических турелей из первоисточника.</w:t>
      </w:r>
    </w:p>
    <w:p w:rsidR="00000000" w:rsidDel="00000000" w:rsidP="00000000" w:rsidRDefault="00000000" w:rsidRPr="00000000" w14:paraId="000000BF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C0">
      <w:pPr>
        <w:numPr>
          <w:ilvl w:val="0"/>
          <w:numId w:val="6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первоисточника;</w:t>
      </w:r>
    </w:p>
    <w:p w:rsidR="00000000" w:rsidDel="00000000" w:rsidP="00000000" w:rsidRDefault="00000000" w:rsidRPr="00000000" w14:paraId="000000C1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C2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наличие щитка и механизма, позволяющего наведение в одной или двух плоскостях;</w:t>
      </w:r>
    </w:p>
    <w:p w:rsidR="00000000" w:rsidDel="00000000" w:rsidP="00000000" w:rsidRDefault="00000000" w:rsidRPr="00000000" w14:paraId="000000C3">
      <w:pPr>
        <w:numPr>
          <w:ilvl w:val="0"/>
          <w:numId w:val="6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использование только в варианте стационарного размещения (перемещение турелей возможно в оговоренных правилами случаях - см. правила по боевке и правила по навыкам).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C5">
      <w:pPr>
        <w:numPr>
          <w:ilvl w:val="0"/>
          <w:numId w:val="1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оружия из «черного списка вооружения» без радикальной (до полного изменения характерного внешнего вида) кастомизации;</w:t>
      </w:r>
    </w:p>
    <w:p w:rsidR="00000000" w:rsidDel="00000000" w:rsidP="00000000" w:rsidRDefault="00000000" w:rsidRPr="00000000" w14:paraId="000000C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советского и российского вооружения;</w:t>
      </w:r>
    </w:p>
    <w:p w:rsidR="00000000" w:rsidDel="00000000" w:rsidP="00000000" w:rsidRDefault="00000000" w:rsidRPr="00000000" w14:paraId="000000C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 без косметической (старение, следы ремонта, кустарных вмешательств в конструкцию и т.д.) доработки внешнего вида.</w:t>
      </w:r>
    </w:p>
    <w:p w:rsidR="00000000" w:rsidDel="00000000" w:rsidP="00000000" w:rsidRDefault="00000000" w:rsidRPr="00000000" w14:paraId="000000C8">
      <w:pPr>
        <w:numPr>
          <w:ilvl w:val="0"/>
          <w:numId w:val="1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модели, оборудованные современными системами (RIS-планки, кронштейны) для установки аксессуаров (фонарей, коллиматоров, ЛЦУ и т.д.) и фурнитурой современного образца (Magpul, CAA, FAB defense и т.д.).</w:t>
      </w:r>
    </w:p>
    <w:p w:rsidR="00000000" w:rsidDel="00000000" w:rsidP="00000000" w:rsidRDefault="00000000" w:rsidRPr="00000000" w14:paraId="000000C9">
      <w:pPr>
        <w:spacing w:after="60" w:before="6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60" w:before="60" w:line="276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</w:t>
        <w:tab/>
        <w:t xml:space="preserve">Антураж игровой брони и снаряжения</w:t>
      </w:r>
    </w:p>
    <w:p w:rsidR="00000000" w:rsidDel="00000000" w:rsidP="00000000" w:rsidRDefault="00000000" w:rsidRPr="00000000" w14:paraId="000000CB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5.1</w:t>
        <w:tab/>
        <w:t xml:space="preserve">Вся броня (кроме силовой)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должна прикрывать не менее 50% торса и/или всех конечностей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Т.е. минимальным требованиям к размерам брони будут удовлетворять жилет/нагрудник, либо комплект защиты конечностей «поножи/набедренники + наручи/наплечники». Требования к силовой броне описаны в отдельном разделе.</w:t>
      </w:r>
    </w:p>
    <w:p w:rsidR="00000000" w:rsidDel="00000000" w:rsidP="00000000" w:rsidRDefault="00000000" w:rsidRPr="00000000" w14:paraId="000000CC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5.2</w:t>
        <w:tab/>
        <w:t xml:space="preserve">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роня маркируется мастерским чипом, определяющим максимальный уровень защиты игрока в текущем варианте костюма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CD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5.3</w:t>
        <w:tab/>
        <w:t xml:space="preserve">Броня должна носиться строго поверх костюма, бронеэлементы скрытого ношения на игре не моделируются.</w:t>
      </w:r>
    </w:p>
    <w:p w:rsidR="00000000" w:rsidDel="00000000" w:rsidP="00000000" w:rsidRDefault="00000000" w:rsidRPr="00000000" w14:paraId="000000CE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5.4</w:t>
        <w:tab/>
        <w:t xml:space="preserve">Фракционная броня, имеющая характерный вид и символику, должна соответствовать временным и территориальным рамкам моделируемого сеттинга (примеры: улучшенная силовая броня производилась Анклавом после войны и появилась не ранее 2230-х гг.; броня рейнджеров-патрульных НКР разработана и пошла в производство в начале 23 столетия и встречается в основном на западе североамериканского континента; символика Атомных Котов характерна только для Бостона и его окрестностей).</w:t>
      </w:r>
    </w:p>
    <w:p w:rsidR="00000000" w:rsidDel="00000000" w:rsidP="00000000" w:rsidRDefault="00000000" w:rsidRPr="00000000" w14:paraId="000000CF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5.5</w:t>
        <w:tab/>
        <w:t xml:space="preserve">Подробные рекомендации по антуражу брони приведены на игровом ресурсе и обсуждаются в диалоге с мастером по антуражу.</w:t>
      </w:r>
    </w:p>
    <w:p w:rsidR="00000000" w:rsidDel="00000000" w:rsidP="00000000" w:rsidRDefault="00000000" w:rsidRPr="00000000" w14:paraId="000000D0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5.6</w:t>
        <w:tab/>
        <w:t xml:space="preserve">Легкая броня</w:t>
      </w:r>
    </w:p>
    <w:p w:rsidR="00000000" w:rsidDel="00000000" w:rsidP="00000000" w:rsidRDefault="00000000" w:rsidRPr="00000000" w14:paraId="000000D1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противоударная броня из доступных материалов, задача которой – обеспечить минимальную защиту носителя от ножа или простого ударного оружия.</w:t>
      </w:r>
    </w:p>
    <w:p w:rsidR="00000000" w:rsidDel="00000000" w:rsidP="00000000" w:rsidRDefault="00000000" w:rsidRPr="00000000" w14:paraId="000000D2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бронеэлементы из плотной кожи, стеганой ткани или пластика.</w:t>
      </w:r>
    </w:p>
    <w:p w:rsidR="00000000" w:rsidDel="00000000" w:rsidP="00000000" w:rsidRDefault="00000000" w:rsidRPr="00000000" w14:paraId="000000D3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кожаная куртка из плотной кожи, кожаная броня, броня охраны убежищ, броня охраны Даймонд-Сити.</w:t>
      </w:r>
    </w:p>
    <w:p w:rsidR="00000000" w:rsidDel="00000000" w:rsidP="00000000" w:rsidRDefault="00000000" w:rsidRPr="00000000" w14:paraId="000000D4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D5">
      <w:pPr>
        <w:numPr>
          <w:ilvl w:val="0"/>
          <w:numId w:val="12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сеттингу;</w:t>
      </w:r>
    </w:p>
    <w:p w:rsidR="00000000" w:rsidDel="00000000" w:rsidP="00000000" w:rsidRDefault="00000000" w:rsidRPr="00000000" w14:paraId="000000D6">
      <w:pPr>
        <w:numPr>
          <w:ilvl w:val="0"/>
          <w:numId w:val="12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реальный аналог легкой брони должен быть способен защитить от режущего удара ножом;</w:t>
      </w:r>
    </w:p>
    <w:p w:rsidR="00000000" w:rsidDel="00000000" w:rsidP="00000000" w:rsidRDefault="00000000" w:rsidRPr="00000000" w14:paraId="000000D7">
      <w:pPr>
        <w:numPr>
          <w:ilvl w:val="0"/>
          <w:numId w:val="12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броня должна обладать достаточной жесткостью материала: иметь возможность стоять на ровной поверхности, сохраняя форму.</w:t>
      </w:r>
    </w:p>
    <w:p w:rsidR="00000000" w:rsidDel="00000000" w:rsidP="00000000" w:rsidRDefault="00000000" w:rsidRPr="00000000" w14:paraId="000000D8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засчитываются как бронеэлементы:</w:t>
      </w:r>
    </w:p>
    <w:p w:rsidR="00000000" w:rsidDel="00000000" w:rsidP="00000000" w:rsidRDefault="00000000" w:rsidRPr="00000000" w14:paraId="000000D9">
      <w:pPr>
        <w:numPr>
          <w:ilvl w:val="0"/>
          <w:numId w:val="39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тонкая кожа или тонкая ткань без защитных накладок;</w:t>
      </w:r>
    </w:p>
    <w:p w:rsidR="00000000" w:rsidDel="00000000" w:rsidP="00000000" w:rsidRDefault="00000000" w:rsidRPr="00000000" w14:paraId="000000DA">
      <w:pPr>
        <w:numPr>
          <w:ilvl w:val="0"/>
          <w:numId w:val="39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комплекты наколенников/налокотников, не закрывающие голень/предплечье полностью;</w:t>
      </w:r>
    </w:p>
    <w:p w:rsidR="00000000" w:rsidDel="00000000" w:rsidP="00000000" w:rsidRDefault="00000000" w:rsidRPr="00000000" w14:paraId="000000DB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5.7</w:t>
        <w:tab/>
        <w:t xml:space="preserve">Тяжелая броня</w:t>
      </w:r>
    </w:p>
    <w:p w:rsidR="00000000" w:rsidDel="00000000" w:rsidP="00000000" w:rsidRDefault="00000000" w:rsidRPr="00000000" w14:paraId="000000DC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кустарно изготовленная или приспособленная для ношения броня из металла.</w:t>
      </w:r>
    </w:p>
    <w:p w:rsidR="00000000" w:rsidDel="00000000" w:rsidP="00000000" w:rsidRDefault="00000000" w:rsidRPr="00000000" w14:paraId="000000DD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бронеэлементы из EVA или пластика, крашеные «под металл». Минимальная толщина бронеэлементов: 10 мм.</w:t>
      </w:r>
    </w:p>
    <w:p w:rsidR="00000000" w:rsidDel="00000000" w:rsidP="00000000" w:rsidRDefault="00000000" w:rsidRPr="00000000" w14:paraId="000000DE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Металлическая броня, броня робота (из DLC Automatron), броня трапперов (DLC Far Harbor), Броня пехотинца (Fallout: New Vegas).</w:t>
      </w:r>
    </w:p>
    <w:p w:rsidR="00000000" w:rsidDel="00000000" w:rsidP="00000000" w:rsidRDefault="00000000" w:rsidRPr="00000000" w14:paraId="000000DF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E0">
      <w:pPr>
        <w:numPr>
          <w:ilvl w:val="0"/>
          <w:numId w:val="21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стилю первоисточника: тяжелая броня имеет громоздкий и зачастую несуразный вид, по причине кустарной технологии изготовления;</w:t>
      </w:r>
    </w:p>
    <w:p w:rsidR="00000000" w:rsidDel="00000000" w:rsidP="00000000" w:rsidRDefault="00000000" w:rsidRPr="00000000" w14:paraId="000000E1">
      <w:pPr>
        <w:numPr>
          <w:ilvl w:val="0"/>
          <w:numId w:val="21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т.д.);</w:t>
      </w:r>
    </w:p>
    <w:p w:rsidR="00000000" w:rsidDel="00000000" w:rsidP="00000000" w:rsidRDefault="00000000" w:rsidRPr="00000000" w14:paraId="000000E2">
      <w:pPr>
        <w:numPr>
          <w:ilvl w:val="0"/>
          <w:numId w:val="21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реальный аналог тяжелой брони должен теоретически быть способен защитить от попадания пули, выпущенной из нарезного огнестрельного оружия;</w:t>
      </w:r>
    </w:p>
    <w:p w:rsidR="00000000" w:rsidDel="00000000" w:rsidP="00000000" w:rsidRDefault="00000000" w:rsidRPr="00000000" w14:paraId="000000E3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засчитываются как бронеэлементы:</w:t>
      </w:r>
    </w:p>
    <w:p w:rsidR="00000000" w:rsidDel="00000000" w:rsidP="00000000" w:rsidRDefault="00000000" w:rsidRPr="00000000" w14:paraId="000000E4">
      <w:pPr>
        <w:numPr>
          <w:ilvl w:val="0"/>
          <w:numId w:val="34"/>
        </w:numPr>
        <w:spacing w:after="6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части брони, не имеющие достаточной толщины, (пример: штампованная броня из тонкого пластика должна иметь подбой бронеэлементов по краю, визуально доводя толщину до минимальной);</w:t>
      </w:r>
    </w:p>
    <w:p w:rsidR="00000000" w:rsidDel="00000000" w:rsidP="00000000" w:rsidRDefault="00000000" w:rsidRPr="00000000" w14:paraId="000000E5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5.8</w:t>
        <w:tab/>
        <w:t xml:space="preserve">Боевая броня</w:t>
      </w:r>
    </w:p>
    <w:p w:rsidR="00000000" w:rsidDel="00000000" w:rsidP="00000000" w:rsidRDefault="00000000" w:rsidRPr="00000000" w14:paraId="000000E6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полимерная и композитная армейская и полицейская броня заводского производства.</w:t>
      </w:r>
    </w:p>
    <w:p w:rsidR="00000000" w:rsidDel="00000000" w:rsidP="00000000" w:rsidRDefault="00000000" w:rsidRPr="00000000" w14:paraId="000000E7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бронеэлементы из EVA или пластика.</w:t>
      </w:r>
    </w:p>
    <w:p w:rsidR="00000000" w:rsidDel="00000000" w:rsidP="00000000" w:rsidRDefault="00000000" w:rsidRPr="00000000" w14:paraId="000000E8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Минимальная толщина бронеэлементов: 10 мм.</w:t>
      </w:r>
    </w:p>
    <w:p w:rsidR="00000000" w:rsidDel="00000000" w:rsidP="00000000" w:rsidRDefault="00000000" w:rsidRPr="00000000" w14:paraId="000000E9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Боевая броня, броня рейнджера-патрульного, броня синтов.</w:t>
      </w:r>
    </w:p>
    <w:p w:rsidR="00000000" w:rsidDel="00000000" w:rsidP="00000000" w:rsidRDefault="00000000" w:rsidRPr="00000000" w14:paraId="000000EA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EB">
      <w:pPr>
        <w:numPr>
          <w:ilvl w:val="0"/>
          <w:numId w:val="13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сеттингу: боевая броня выглядит эргономичной и удобной, произведенной в заводских условиях;</w:t>
      </w:r>
    </w:p>
    <w:p w:rsidR="00000000" w:rsidDel="00000000" w:rsidP="00000000" w:rsidRDefault="00000000" w:rsidRPr="00000000" w14:paraId="000000EC">
      <w:pPr>
        <w:numPr>
          <w:ilvl w:val="0"/>
          <w:numId w:val="13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реальный аналог боевой брони должен теоретически быть способен защитить от попадания пули, выпущенной из нарезного огнестрельного оружия;</w:t>
      </w:r>
    </w:p>
    <w:p w:rsidR="00000000" w:rsidDel="00000000" w:rsidP="00000000" w:rsidRDefault="00000000" w:rsidRPr="00000000" w14:paraId="000000ED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засчитываются как бронеэлементы:</w:t>
      </w:r>
    </w:p>
    <w:p w:rsidR="00000000" w:rsidDel="00000000" w:rsidP="00000000" w:rsidRDefault="00000000" w:rsidRPr="00000000" w14:paraId="000000EE">
      <w:pPr>
        <w:numPr>
          <w:ilvl w:val="0"/>
          <w:numId w:val="36"/>
        </w:numPr>
        <w:spacing w:after="6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части брони, не имеющие достаточной толщины (пример: штампованная броня из тонкого пластика должна иметь подбой бронеэлементов по краю,  визуально доводя толщину до минимальной);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5.9</w:t>
        <w:tab/>
        <w:t xml:space="preserve">Силовая броня</w:t>
      </w:r>
    </w:p>
    <w:p w:rsidR="00000000" w:rsidDel="00000000" w:rsidP="00000000" w:rsidRDefault="00000000" w:rsidRPr="00000000" w14:paraId="000000F0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Допуск силовой брони осуществляется в индивидуальном порядке посредством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фотодопуска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ДО игры без исключений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Силовая броня вводится в игру через регионального мастера: как правило, посредством выполнения специального квеста, требующего значительное количество игровых ресурсов.</w:t>
      </w:r>
    </w:p>
    <w:p w:rsidR="00000000" w:rsidDel="00000000" w:rsidP="00000000" w:rsidRDefault="00000000" w:rsidRPr="00000000" w14:paraId="000000F1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высокотехнологичный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экзоскелет с интегрированными системами жизнеобеспечения, мощным бронекаркасом на сервоприводах и атомным источником энергии.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Обеспечивает полную защиту носителя от радиационных, биологических или химических угроз и максимальную степень защиты от различных видов оружия</w:t>
      </w:r>
    </w:p>
    <w:p w:rsidR="00000000" w:rsidDel="00000000" w:rsidP="00000000" w:rsidRDefault="00000000" w:rsidRPr="00000000" w14:paraId="000000F2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полный бронекостюм из EVA или пластика.</w:t>
      </w:r>
    </w:p>
    <w:p w:rsidR="00000000" w:rsidDel="00000000" w:rsidP="00000000" w:rsidRDefault="00000000" w:rsidRPr="00000000" w14:paraId="000000F3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Минимальная толщина бронеэлементов: 15 мм.</w:t>
      </w:r>
    </w:p>
    <w:p w:rsidR="00000000" w:rsidDel="00000000" w:rsidP="00000000" w:rsidRDefault="00000000" w:rsidRPr="00000000" w14:paraId="000000F4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Различные модификации силовой брони производства довоенных США и Анклава (T-45, T-51, T-60, X-01), силовая броня рейдеров.</w:t>
      </w:r>
    </w:p>
    <w:p w:rsidR="00000000" w:rsidDel="00000000" w:rsidP="00000000" w:rsidRDefault="00000000" w:rsidRPr="00000000" w14:paraId="000000F5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F6">
      <w:pPr>
        <w:numPr>
          <w:ilvl w:val="0"/>
          <w:numId w:val="22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сеттингу: силовая броня должна копировать (допускаются незначительные отличия) каноничные модели из первоисточника;</w:t>
      </w:r>
    </w:p>
    <w:p w:rsidR="00000000" w:rsidDel="00000000" w:rsidP="00000000" w:rsidRDefault="00000000" w:rsidRPr="00000000" w14:paraId="000000F7">
      <w:pPr>
        <w:numPr>
          <w:ilvl w:val="0"/>
          <w:numId w:val="22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силовая броня должна быть массивной, имитируя объемный бронескафандр, увеличивать рост пользователя, минимум на 10-20 см. Рекомендуемый рост игрока в силовой броне должен превышать 190 см;</w:t>
      </w:r>
    </w:p>
    <w:p w:rsidR="00000000" w:rsidDel="00000000" w:rsidP="00000000" w:rsidRDefault="00000000" w:rsidRPr="00000000" w14:paraId="000000F8">
      <w:pPr>
        <w:numPr>
          <w:ilvl w:val="0"/>
          <w:numId w:val="22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силовая броня должна закрывать все тело носителя, открытые участки кожи не допускаются.</w:t>
      </w:r>
    </w:p>
    <w:p w:rsidR="00000000" w:rsidDel="00000000" w:rsidP="00000000" w:rsidRDefault="00000000" w:rsidRPr="00000000" w14:paraId="000000F9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засчитываются как бронеэлементы силовой брони:</w:t>
      </w:r>
    </w:p>
    <w:p w:rsidR="00000000" w:rsidDel="00000000" w:rsidP="00000000" w:rsidRDefault="00000000" w:rsidRPr="00000000" w14:paraId="000000FA">
      <w:pPr>
        <w:numPr>
          <w:ilvl w:val="0"/>
          <w:numId w:val="15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части брони, не имеющие достаточной толщины (пример: штампованная броня из тонкого пластика должна иметь подбой бронеэлементов по краю,  визуально доводя толщину до минимальной);</w:t>
      </w:r>
    </w:p>
    <w:p w:rsidR="00000000" w:rsidDel="00000000" w:rsidP="00000000" w:rsidRDefault="00000000" w:rsidRPr="00000000" w14:paraId="000000FB">
      <w:pPr>
        <w:numPr>
          <w:ilvl w:val="0"/>
          <w:numId w:val="15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шлемы, не обеспечивающие полную круговую защиту головы владельца.</w:t>
      </w:r>
    </w:p>
    <w:p w:rsidR="00000000" w:rsidDel="00000000" w:rsidP="00000000" w:rsidRDefault="00000000" w:rsidRPr="00000000" w14:paraId="000000FC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Примечания:</w:t>
      </w:r>
    </w:p>
    <w:p w:rsidR="00000000" w:rsidDel="00000000" w:rsidP="00000000" w:rsidRDefault="00000000" w:rsidRPr="00000000" w14:paraId="000000FD">
      <w:pPr>
        <w:numPr>
          <w:ilvl w:val="0"/>
          <w:numId w:val="17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неполный комплект (отсутствие как минимум одного элемента защиты конечностей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или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торса) силовой брони классифицируется как боевая броня;</w:t>
      </w:r>
    </w:p>
    <w:p w:rsidR="00000000" w:rsidDel="00000000" w:rsidP="00000000" w:rsidRDefault="00000000" w:rsidRPr="00000000" w14:paraId="000000FE">
      <w:pPr>
        <w:numPr>
          <w:ilvl w:val="0"/>
          <w:numId w:val="17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если игрок использует развитую тяжелую или боевую броню, визуально похожую на силовую броню до степени смешения, но не заявляет ее как силовую (и тем самым не сталкивается с ограничениями на крафт, ресурсы или профильный квест для силовой брони), он обязан носить неполный комплект брони;</w:t>
      </w:r>
    </w:p>
    <w:p w:rsidR="00000000" w:rsidDel="00000000" w:rsidP="00000000" w:rsidRDefault="00000000" w:rsidRPr="00000000" w14:paraId="000000FF">
      <w:pPr>
        <w:numPr>
          <w:ilvl w:val="0"/>
          <w:numId w:val="17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некомплектность силовой брони должна визуально определяться с 3 метров. Скрывать некомплектность брони одеждой (например, плащом) запрещено (броня скрытого ношения на игре не моделируется). Маскироваться в растительности, толпе или складках местности, разворачиваясь некомплектной стороной от оппонента – не возбраняется:)</w:t>
      </w:r>
    </w:p>
    <w:p w:rsidR="00000000" w:rsidDel="00000000" w:rsidP="00000000" w:rsidRDefault="00000000" w:rsidRPr="00000000" w14:paraId="00000100">
      <w:pPr>
        <w:numPr>
          <w:ilvl w:val="0"/>
          <w:numId w:val="17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тяжелая и боевая броня, соответствующая уровню силовой в плане антуража, может во время игры быть модифицирована в силовую броню на общих основаниях (квест, ресурсы, постройки, специалисты, отыгрыш) при наличии полного комплекта брони.</w:t>
      </w:r>
    </w:p>
    <w:p w:rsidR="00000000" w:rsidDel="00000000" w:rsidP="00000000" w:rsidRDefault="00000000" w:rsidRPr="00000000" w14:paraId="00000101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.10</w:t>
        <w:tab/>
        <w:t xml:space="preserve">Защитные головные уборы (шлемы и каски)</w:t>
      </w:r>
    </w:p>
    <w:p w:rsidR="00000000" w:rsidDel="00000000" w:rsidP="00000000" w:rsidRDefault="00000000" w:rsidRPr="00000000" w14:paraId="00000102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защитные головные уборы распространяются те же требования к антуражу, что и для брони соответствующего класса.</w:t>
      </w:r>
    </w:p>
    <w:p w:rsidR="00000000" w:rsidDel="00000000" w:rsidP="00000000" w:rsidRDefault="00000000" w:rsidRPr="00000000" w14:paraId="00000103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Одетый на персонаже защитный головной убор дает иммунитет от оглушения и кулуарного убийства.</w:t>
      </w:r>
    </w:p>
    <w:p w:rsidR="00000000" w:rsidDel="00000000" w:rsidP="00000000" w:rsidRDefault="00000000" w:rsidRPr="00000000" w14:paraId="00000104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5.11 Защитные костюмы (радиационной, биологической и химической защиты)</w:t>
      </w:r>
    </w:p>
    <w:p w:rsidR="00000000" w:rsidDel="00000000" w:rsidP="00000000" w:rsidRDefault="00000000" w:rsidRPr="00000000" w14:paraId="00000105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Защитный костюм допускается в индивидуальном порядке мастером по антуражу и региональным мастером.</w:t>
      </w:r>
    </w:p>
    <w:p w:rsidR="00000000" w:rsidDel="00000000" w:rsidP="00000000" w:rsidRDefault="00000000" w:rsidRPr="00000000" w14:paraId="00000106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герметичный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костюм, обеспечивающий владельцу высокий уровень защиты от радиационной, химической или биологической угрозы.</w:t>
      </w:r>
    </w:p>
    <w:p w:rsidR="00000000" w:rsidDel="00000000" w:rsidP="00000000" w:rsidRDefault="00000000" w:rsidRPr="00000000" w14:paraId="00000107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комбинезон из плотного материала с защитным шлемом, полными перчатками, обувью и дыхательной системой изолирующего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или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фильтрующего типа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08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Противорадиационный костюм, защитный комплект, костюм с капюшоном для чистой комнаты.</w:t>
      </w:r>
    </w:p>
    <w:p w:rsidR="00000000" w:rsidDel="00000000" w:rsidP="00000000" w:rsidRDefault="00000000" w:rsidRPr="00000000" w14:paraId="00000109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10A">
      <w:pPr>
        <w:numPr>
          <w:ilvl w:val="0"/>
          <w:numId w:val="2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Конструкция костюма должна обеспечивать (визуально) герметичное соединение со шлемом, обувью и перчатками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10B">
      <w:pPr>
        <w:numPr>
          <w:ilvl w:val="0"/>
          <w:numId w:val="2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Дыхательная система должна включать в себя имитацию баллонов/фильтров и шланги;</w:t>
      </w:r>
    </w:p>
    <w:p w:rsidR="00000000" w:rsidDel="00000000" w:rsidP="00000000" w:rsidRDefault="00000000" w:rsidRPr="00000000" w14:paraId="0000010C">
      <w:pPr>
        <w:numPr>
          <w:ilvl w:val="0"/>
          <w:numId w:val="2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Допускается использовать технические комбинезоны яркой расцветки.</w:t>
      </w:r>
    </w:p>
    <w:p w:rsidR="00000000" w:rsidDel="00000000" w:rsidP="00000000" w:rsidRDefault="00000000" w:rsidRPr="00000000" w14:paraId="0000010D">
      <w:pPr>
        <w:spacing w:after="60" w:before="6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допускаются:</w:t>
      </w:r>
    </w:p>
    <w:p w:rsidR="00000000" w:rsidDel="00000000" w:rsidP="00000000" w:rsidRDefault="00000000" w:rsidRPr="00000000" w14:paraId="0000010E">
      <w:pPr>
        <w:numPr>
          <w:ilvl w:val="0"/>
          <w:numId w:val="7"/>
        </w:numPr>
        <w:spacing w:after="6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комбинезоны из спанбонда и аналогичных легких тканей (малярные и т.п.)</w:t>
      </w:r>
    </w:p>
    <w:p w:rsidR="00000000" w:rsidDel="00000000" w:rsidP="00000000" w:rsidRDefault="00000000" w:rsidRPr="00000000" w14:paraId="0000010F">
      <w:pPr>
        <w:spacing w:after="60" w:before="60" w:lineRule="auto"/>
        <w:ind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5.12 Радиостанции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Игровые радиостанции допускаются в индивидуальном порядке мастером по антуражу и региональным мастером.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Описание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стационарная или носимая (ранцевого типа) радиостанция образца середины ХХ века.</w:t>
      </w:r>
    </w:p>
    <w:p w:rsidR="00000000" w:rsidDel="00000000" w:rsidP="00000000" w:rsidRDefault="00000000" w:rsidRPr="00000000" w14:paraId="00000110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Моделируется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антуражный макет ламповой радиостанции, внутри которого размещается радиостанция гражданского образца, работающая на прием и/или передачу в разрешенном организаторами диапазоне.</w:t>
      </w:r>
    </w:p>
    <w:p w:rsidR="00000000" w:rsidDel="00000000" w:rsidP="00000000" w:rsidRDefault="00000000" w:rsidRPr="00000000" w14:paraId="00000111">
      <w:pPr>
        <w:spacing w:after="60" w:before="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Примеры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2043B Radio (SCR-536) из Fallout 1-2, Ham radio (стационарная) из Fallout: New Vegas.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Критерий допуска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112">
      <w:pPr>
        <w:numPr>
          <w:ilvl w:val="0"/>
          <w:numId w:val="2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Визуальное соответствие сеттингу: радиостанции должны копировать образцы ламповых радиостанций середины ХХ века.</w:t>
      </w:r>
    </w:p>
    <w:p w:rsidR="00000000" w:rsidDel="00000000" w:rsidP="00000000" w:rsidRDefault="00000000" w:rsidRPr="00000000" w14:paraId="00000113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Массивность и громоздкость (для копий носимых раций типа SCR-536 или AN/PRC-6 необходимо точное соответствие габаритам оригинала). Носимые рации должны транспортироваться за спиной (ранец, грузовая рама) или на ремне.</w:t>
      </w:r>
    </w:p>
    <w:p w:rsidR="00000000" w:rsidDel="00000000" w:rsidP="00000000" w:rsidRDefault="00000000" w:rsidRPr="00000000" w14:paraId="0000011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Тангенты современного образца должны быть замаскированы под муляж аутентичной тангенты или размещаться в антуражном подсумке.</w:t>
      </w:r>
    </w:p>
    <w:p w:rsidR="00000000" w:rsidDel="00000000" w:rsidP="00000000" w:rsidRDefault="00000000" w:rsidRPr="00000000" w14:paraId="00000115">
      <w:pPr>
        <w:numPr>
          <w:ilvl w:val="0"/>
          <w:numId w:val="2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Косметическая доработка путем покраски, текстурирования, имитации следов износа и ремонта и т.д.).</w:t>
      </w:r>
    </w:p>
    <w:p w:rsidR="00000000" w:rsidDel="00000000" w:rsidP="00000000" w:rsidRDefault="00000000" w:rsidRPr="00000000" w14:paraId="00000116">
      <w:pPr>
        <w:spacing w:after="60" w:before="60" w:lineRule="auto"/>
        <w:ind w:left="-566.9291338582677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5.13 Музыкальное сопровождение игрового процесса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numPr>
          <w:ilvl w:val="0"/>
          <w:numId w:val="2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 время игры допускается проигрывание и исполнение композиций, соответствующих духу первоисточника (джаз, свинг, блюз, рок-н-ролл, кантри, серф-рок и т.д.), либо представленных в саундтреке оригинальной серии игр и сериала.</w:t>
      </w:r>
    </w:p>
    <w:p w:rsidR="00000000" w:rsidDel="00000000" w:rsidP="00000000" w:rsidRDefault="00000000" w:rsidRPr="00000000" w14:paraId="00000118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 допускаются:</w:t>
      </w:r>
    </w:p>
    <w:p w:rsidR="00000000" w:rsidDel="00000000" w:rsidP="00000000" w:rsidRDefault="00000000" w:rsidRPr="00000000" w14:paraId="00000119">
      <w:pPr>
        <w:numPr>
          <w:ilvl w:val="0"/>
          <w:numId w:val="2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Музыкальные композиции, не соответствующие временному и историческому периоду первоисточника (музыкальные стили, появившиеся в 80-е гг. ХХ века и позднее).</w:t>
      </w:r>
    </w:p>
    <w:p w:rsidR="00000000" w:rsidDel="00000000" w:rsidP="00000000" w:rsidRDefault="00000000" w:rsidRPr="00000000" w14:paraId="0000011A">
      <w:pPr>
        <w:numPr>
          <w:ilvl w:val="0"/>
          <w:numId w:val="2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Музыкальные композиции на русском языке (за исключением самодеятельного творчества и каверов по мотивам первоисточника).</w:t>
      </w:r>
    </w:p>
    <w:p w:rsidR="00000000" w:rsidDel="00000000" w:rsidP="00000000" w:rsidRDefault="00000000" w:rsidRPr="00000000" w14:paraId="0000011B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Список рекомендованных мастерской группой музыкальных композиций:</w:t>
      </w:r>
    </w:p>
    <w:p w:rsidR="00000000" w:rsidDel="00000000" w:rsidP="00000000" w:rsidRDefault="00000000" w:rsidRPr="00000000" w14:paraId="0000011C">
      <w:pPr>
        <w:spacing w:after="60" w:before="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&lt;см. ссылку в группе игры&gt;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6.    Антураж игровых строений и объектов</w:t>
      </w:r>
    </w:p>
    <w:p w:rsidR="00000000" w:rsidDel="00000000" w:rsidP="00000000" w:rsidRDefault="00000000" w:rsidRPr="00000000" w14:paraId="0000011E">
      <w:pPr>
        <w:ind w:left="0" w:hanging="566.9291338582677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6.1 Требования к антуражу строений зависят от уровня строения. Чем выше уровень строения – тем богаче и сложнее должен быть его антураж. </w:t>
      </w:r>
    </w:p>
    <w:p w:rsidR="00000000" w:rsidDel="00000000" w:rsidP="00000000" w:rsidRDefault="00000000" w:rsidRPr="00000000" w14:paraId="0000011F">
      <w:pPr>
        <w:ind w:left="0" w:hanging="566.9291338582677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6.2 На старте игры антураж строения должен соответствовать заявленному стартовому уровню строения (который, в свою очередь, определяется стартовым балансом экономики игры). Допустимо подготовить антураж строения максимального уровня в начале игры. В этом случае при апгрейде строения в процессе игры требования по антуражу будут считаться автоматически выполненными.</w:t>
      </w:r>
    </w:p>
    <w:p w:rsidR="00000000" w:rsidDel="00000000" w:rsidP="00000000" w:rsidRDefault="00000000" w:rsidRPr="00000000" w14:paraId="00000120">
      <w:pPr>
        <w:ind w:left="0" w:hanging="566.9291338582677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6.3 Оценивает уровень антуража игрового строения мастер по антуражу, или любой уполномоченный на это мастер (обычно это региональный мастер).</w:t>
      </w:r>
    </w:p>
    <w:p w:rsidR="00000000" w:rsidDel="00000000" w:rsidP="00000000" w:rsidRDefault="00000000" w:rsidRPr="00000000" w14:paraId="00000121">
      <w:pPr>
        <w:ind w:left="0" w:hanging="566.9291338582677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6.4 Границы игрового строения должны быть четко обозначены: стенами, перегородками, ширмами, дверьми и т.д. Не допускается размещение разных строений в одном помещении без их взаимного разграничения.</w:t>
      </w:r>
    </w:p>
    <w:p w:rsidR="00000000" w:rsidDel="00000000" w:rsidP="00000000" w:rsidRDefault="00000000" w:rsidRPr="00000000" w14:paraId="00000122">
      <w:pPr>
        <w:ind w:left="0" w:hanging="566.9291338582677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6.5 Применяемая мебель может быть, как импровизированной (стулья и столы из армейских ящиков и т.п.), так и специализированной. Современную кемпинговую мебель рекомендуется укрывать брезентом или любой другой подходящей под сеттинг Fallout тканью.</w:t>
      </w:r>
    </w:p>
    <w:p w:rsidR="00000000" w:rsidDel="00000000" w:rsidP="00000000" w:rsidRDefault="00000000" w:rsidRPr="00000000" w14:paraId="00000123">
      <w:pPr>
        <w:ind w:left="0" w:hanging="566.9291338582677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6.6 При моделировании игровых строений и осуществления в них игровой хозяйственной деятельности обязательным является соблюдение техники безопасности при обращении с открытыми источниками огня, электрическими и нагревательными приборами, химическими реактивами и т.п.</w:t>
      </w:r>
    </w:p>
    <w:p w:rsidR="00000000" w:rsidDel="00000000" w:rsidP="00000000" w:rsidRDefault="00000000" w:rsidRPr="00000000" w14:paraId="00000124">
      <w:pPr>
        <w:ind w:left="0" w:hanging="566.9291338582677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6.7 Антураж игровой мастерской:</w:t>
      </w:r>
    </w:p>
    <w:p w:rsidR="00000000" w:rsidDel="00000000" w:rsidP="00000000" w:rsidRDefault="00000000" w:rsidRPr="00000000" w14:paraId="00000125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6.7.1 Мастерская в обязательном порядке должна содержать рабочий стол (верстак). Рекомендуемые габариты столешницы: 150х75 см (половина стандартного листа фанеры), высота: 80 см. </w:t>
      </w:r>
    </w:p>
    <w:p w:rsidR="00000000" w:rsidDel="00000000" w:rsidP="00000000" w:rsidRDefault="00000000" w:rsidRPr="00000000" w14:paraId="00000126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6.7.2 На столе располагаются приборы и инструменты крафтера. Рекомендуемый состав инструментов, в зависимости от уровня строения:</w:t>
      </w:r>
    </w:p>
    <w:p w:rsidR="00000000" w:rsidDel="00000000" w:rsidP="00000000" w:rsidRDefault="00000000" w:rsidRPr="00000000" w14:paraId="00000127">
      <w:pPr>
        <w:numPr>
          <w:ilvl w:val="0"/>
          <w:numId w:val="3"/>
        </w:numPr>
        <w:spacing w:line="259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 уровень: ручные инструменты для проведения мелких слесарных работ (тиски, плоскогубцы, ножовка по металлу, напильник, отвертки, ножницы по металлу);</w:t>
      </w:r>
    </w:p>
    <w:p w:rsidR="00000000" w:rsidDel="00000000" w:rsidP="00000000" w:rsidRDefault="00000000" w:rsidRPr="00000000" w14:paraId="00000128">
      <w:pPr>
        <w:numPr>
          <w:ilvl w:val="0"/>
          <w:numId w:val="3"/>
        </w:numPr>
        <w:spacing w:line="259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 уровень: добавляются сложные инструменты для механической обработки (дрель и штатив для дрели, пресс для фурнитуры, точило)</w:t>
      </w:r>
    </w:p>
    <w:p w:rsidR="00000000" w:rsidDel="00000000" w:rsidP="00000000" w:rsidRDefault="00000000" w:rsidRPr="00000000" w14:paraId="00000129">
      <w:pPr>
        <w:numPr>
          <w:ilvl w:val="0"/>
          <w:numId w:val="3"/>
        </w:numPr>
        <w:spacing w:line="259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 уровень: добавляются инструменты для ремонта электроприборов (паяльник и паяльные принадлежности, штатив для пайки, электролампочка для проверки напряжения, простейшие измерительные приборы типа вольтметра и т.д.).</w:t>
      </w:r>
    </w:p>
    <w:p w:rsidR="00000000" w:rsidDel="00000000" w:rsidP="00000000" w:rsidRDefault="00000000" w:rsidRPr="00000000" w14:paraId="0000012A">
      <w:pPr>
        <w:numPr>
          <w:ilvl w:val="0"/>
          <w:numId w:val="3"/>
        </w:numPr>
        <w:spacing w:after="160" w:line="259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 уровень: добавляются приборы для диагностики и программирования сложной электроники: компьютерный терминал, осциллограф, паяльная станция).</w:t>
      </w:r>
    </w:p>
    <w:p w:rsidR="00000000" w:rsidDel="00000000" w:rsidP="00000000" w:rsidRDefault="00000000" w:rsidRPr="00000000" w14:paraId="0000012B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6.7.3 Для проведения работ с силовой броней в мастерской необходим стапель. Стапель изготавливается в мастерской и представляет собой каркасную конструкцию из дерева или металла, в которой может быть размещена силовая броня без оператора (как манекен). Стапель должен быть выкрашен в желтый или оранжевый цвет "под металл". Стапель должен быть устойчивым и жестко закреплен к полу и/или стене мастерской.</w:t>
      </w:r>
    </w:p>
    <w:p w:rsidR="00000000" w:rsidDel="00000000" w:rsidP="00000000" w:rsidRDefault="00000000" w:rsidRPr="00000000" w14:paraId="0000012C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b9tw7lj98rz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6.7.4. При моделировании инструментов и приборов мастерской нет категорической необходимости привозить и использовать реальные рабочие и дорогостоящие образцы – можно обойтись муляжами. Вместе с тем, мастерская группа приветствует серьезный подход к антуражу игровой мастерской: рекомендуется продумать освещение рабочего места, предпочтительно использовать в оформлении не современные инструменты, аналоговые измерительные приборы вместо цифровых и т.д.</w:t>
      </w:r>
    </w:p>
    <w:p w:rsidR="00000000" w:rsidDel="00000000" w:rsidP="00000000" w:rsidRDefault="00000000" w:rsidRPr="00000000" w14:paraId="0000012D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4st4gf33fbro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6.8 Локация госпиталя может включать операционную с необходимыми инструментами, кабинет психотерапевта\терапевта, приемную, палаты для больных.</w:t>
      </w:r>
    </w:p>
    <w:p w:rsidR="00000000" w:rsidDel="00000000" w:rsidP="00000000" w:rsidRDefault="00000000" w:rsidRPr="00000000" w14:paraId="0000012E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j3pbrj3ipnb3" w:id="3"/>
      <w:bookmarkEnd w:id="3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Рекомендованный антураж: операционный стол, хирургические инструменты,  процедурный столик, стулья и кресла, медицинское оборудование, терминал, стеллажи для мед документации и медикаментов, перевязочный материал, шкаф-картотека, лампа, плакаты и схемы, рентгеновские снимки, лабораторная посуда, органы в банках, ширмы.</w:t>
      </w:r>
    </w:p>
    <w:p w:rsidR="00000000" w:rsidDel="00000000" w:rsidP="00000000" w:rsidRDefault="00000000" w:rsidRPr="00000000" w14:paraId="0000012F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tb1ulejt6cg2" w:id="4"/>
      <w:bookmarkEnd w:id="4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6.9 Антураж химической лаборатории: химический стол, лабораторная посуда, микроскоп, аптечные весы, стеллажи, лабораторные журналы, плакаты и схемы, терминал, лабораторное оборудование, СИЗ.</w:t>
      </w:r>
    </w:p>
    <w:p w:rsidR="00000000" w:rsidDel="00000000" w:rsidP="00000000" w:rsidRDefault="00000000" w:rsidRPr="00000000" w14:paraId="00000130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tskovyknph9e" w:id="5"/>
      <w:bookmarkEnd w:id="5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6.10 Антураж оранжереи:  оборудование для выращивания растений (грядки, горшки, контейнеры), системы полива, освещения, удобрения, садовый инвентарь.</w:t>
      </w:r>
    </w:p>
    <w:p w:rsidR="00000000" w:rsidDel="00000000" w:rsidP="00000000" w:rsidRDefault="00000000" w:rsidRPr="00000000" w14:paraId="00000131">
      <w:pPr>
        <w:spacing w:after="160" w:line="259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rhch46788289" w:id="6"/>
      <w:bookmarkEnd w:id="6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6.11 Максимальный уровень возможного развития локации на игре определяется профильным мастером перед началом игры посредством оценки качества исполнения антуража локации. На момент старта игры по умолчанию локации имеют 1-й уровень развития.</w:t>
      </w:r>
    </w:p>
    <w:p w:rsidR="00000000" w:rsidDel="00000000" w:rsidP="00000000" w:rsidRDefault="00000000" w:rsidRPr="00000000" w14:paraId="00000132">
      <w:pPr>
        <w:spacing w:after="160" w:line="259" w:lineRule="auto"/>
        <w:jc w:val="left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k42vd5h91l3v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7.    Антураж транспортных средств игровых караванов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after="160" w:line="259" w:lineRule="auto"/>
        <w:jc w:val="left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v511rcfhbmlq" w:id="8"/>
      <w:bookmarkEnd w:id="8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7.1 Данный раздел правил определяет требования к транспортным средствам игровых караванов, используемым для перевозки грузов между локациями.</w:t>
      </w:r>
    </w:p>
    <w:p w:rsidR="00000000" w:rsidDel="00000000" w:rsidP="00000000" w:rsidRDefault="00000000" w:rsidRPr="00000000" w14:paraId="0000013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7.2 К транспортным средствам игровых караванов относятся различные виды колесного транспорта (тележки, повозки, прицепы и т.д.), приводимые в действие мускульной силой игроков. При организации караванов непосредственно в процессе игры (на полигоне), в качестве транспортного средства допускается использовать носилки.</w:t>
      </w:r>
    </w:p>
    <w:p w:rsidR="00000000" w:rsidDel="00000000" w:rsidP="00000000" w:rsidRDefault="00000000" w:rsidRPr="00000000" w14:paraId="0000013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7.3 В качестве движущей силы транспортного средства каравана могут использоваться сельскохозяйственные мотоблоки или электротранспорт, при условии соблюдения техники безопасности и передвижения по полигону со скоростью не более 10 км/ч. Этот вариант требует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обязательного предварительного согласования с мастерской группой до игры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3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7.4 Автомобили, мотоциклы, квадроциклы, тягловые животные и т.п. для моделирования караванного транспорта на полигоне не допускаются.</w:t>
      </w:r>
    </w:p>
    <w:p w:rsidR="00000000" w:rsidDel="00000000" w:rsidP="00000000" w:rsidRDefault="00000000" w:rsidRPr="00000000" w14:paraId="0000013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7.5 Транспортное средство должно выдерживать нагрузку не менее 50 кг.</w:t>
      </w:r>
    </w:p>
    <w:p w:rsidR="00000000" w:rsidDel="00000000" w:rsidP="00000000" w:rsidRDefault="00000000" w:rsidRPr="00000000" w14:paraId="0000013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7.6 Перевозка людей с помощью транспортных средств игровых караванов не допускается. Исключение – оператор мотоблока или электротранспорта, осуществляющий непосредственное управление транспортным средством.</w:t>
      </w:r>
    </w:p>
    <w:p w:rsidR="00000000" w:rsidDel="00000000" w:rsidP="00000000" w:rsidRDefault="00000000" w:rsidRPr="00000000" w14:paraId="0000013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7.7 Транспортное средство должно быть оборудовано грузовым отсеком, обеспечивающим транспортировку игровых предметов и ресурсов и препятствующим их выпадению. Грузовой отсек может быть открытого (бортовой кузов) или закрытого типа. Допускается использовать багажные стропы, сетки и другие крепежные элементы.</w:t>
      </w:r>
    </w:p>
    <w:p w:rsidR="00000000" w:rsidDel="00000000" w:rsidP="00000000" w:rsidRDefault="00000000" w:rsidRPr="00000000" w14:paraId="0000013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7.8 Минимальные габариты грузового отсека – 50х30х30 см.</w:t>
      </w:r>
    </w:p>
    <w:p w:rsidR="00000000" w:rsidDel="00000000" w:rsidP="00000000" w:rsidRDefault="00000000" w:rsidRPr="00000000" w14:paraId="0000013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7.9 Грузовой отсек не может быть заперт. При этом в грузовой отсек можно поместить игровой сундук, который может быть заперт на игровой замок.</w:t>
      </w:r>
    </w:p>
    <w:p w:rsidR="00000000" w:rsidDel="00000000" w:rsidP="00000000" w:rsidRDefault="00000000" w:rsidRPr="00000000" w14:paraId="0000013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7.10 Игровые ресурсы, требующие перевозки между локациями исключительно посредством каравана, размещаются строго в грузовом отсеке.</w:t>
      </w:r>
    </w:p>
    <w:p w:rsidR="00000000" w:rsidDel="00000000" w:rsidP="00000000" w:rsidRDefault="00000000" w:rsidRPr="00000000" w14:paraId="0000013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7.11 Прочие игровые предметы могут быть размещены в транспортном средстве вне грузового отсека, на видном месте. Оборудовать замаскированные тайники в транспортном средстве запрещается.</w:t>
      </w:r>
    </w:p>
    <w:p w:rsidR="00000000" w:rsidDel="00000000" w:rsidP="00000000" w:rsidRDefault="00000000" w:rsidRPr="00000000" w14:paraId="0000013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7.12 Лицензия каравана крепится на грузовой отсек снаружи.</w:t>
      </w:r>
    </w:p>
    <w:p w:rsidR="00000000" w:rsidDel="00000000" w:rsidP="00000000" w:rsidRDefault="00000000" w:rsidRPr="00000000" w14:paraId="0000013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7.13 Внешний вид транспортных средств игровых караванов жестко не регламентируется. Каноничным вариантом считается повозка, сделанная из остова довоенного автомобиля или прицепа. С ее описанием можно ознакомиться по ссылке: </w:t>
      </w:r>
    </w:p>
    <w:p w:rsidR="00000000" w:rsidDel="00000000" w:rsidP="00000000" w:rsidRDefault="00000000" w:rsidRPr="00000000" w14:paraId="00000141">
      <w:pPr>
        <w:spacing w:after="240" w:before="240" w:lineRule="auto"/>
        <w:jc w:val="both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https://fallout.fandom.com/ru/wiki/%D0%9F%D0%BE%D0%B2%D0%BE%D0%B7%D0%BA%D0%B0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spacing w:after="240" w:before="240" w:lineRule="auto"/>
        <w:jc w:val="center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  <w:drawing>
          <wp:inline distB="114300" distT="114300" distL="114300" distR="114300">
            <wp:extent cx="4178135" cy="3180519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78135" cy="31805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Допускаются и более простые варианты, например, на основе велосипедов:</w:t>
      </w:r>
    </w:p>
    <w:p w:rsidR="00000000" w:rsidDel="00000000" w:rsidP="00000000" w:rsidRDefault="00000000" w:rsidRPr="00000000" w14:paraId="00000144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631806" cy="1606441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1806" cy="16064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2201894" cy="1579048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01894" cy="15790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776284" cy="1730266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6284" cy="17302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или классических одноосных и двухосных телег:</w:t>
      </w:r>
    </w:p>
    <w:p w:rsidR="00000000" w:rsidDel="00000000" w:rsidP="00000000" w:rsidRDefault="00000000" w:rsidRPr="00000000" w14:paraId="00000146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2135219" cy="1282787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35219" cy="12827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678299" cy="1298132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8299" cy="12981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965357" cy="1288607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65357" cy="12886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14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7.14 К стилю исполнения транспортных средств предъявляются те же требования, что и к костюмам и оружию: все элементы конструкции должны иметь следы износа и старения (или их имитации), пыльный внешний вид, ржавчину, царапины, сколы покрытия, следы ремонта и т.д. Некоторые элементы могут быть утрачены или заменены на кустарные аналоги.</w:t>
      </w:r>
    </w:p>
    <w:p w:rsidR="00000000" w:rsidDel="00000000" w:rsidP="00000000" w:rsidRDefault="00000000" w:rsidRPr="00000000" w14:paraId="0000014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7.15 В качестве визуальных референсов можно использовать кастомы транспортных средств в стиле «Rat»:</w:t>
      </w:r>
    </w:p>
    <w:p w:rsidR="00000000" w:rsidDel="00000000" w:rsidP="00000000" w:rsidRDefault="00000000" w:rsidRPr="00000000" w14:paraId="00000149">
      <w:pPr>
        <w:spacing w:after="240" w:before="240" w:lineRule="auto"/>
        <w:jc w:val="both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hyperlink r:id="rId1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https://en.wikipedia.org/wiki/Rat_rod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hyperlink r:id="rId2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https://en.wikipedia.org/wiki/Rat_bike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240" w:before="240" w:line="360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</w:t>
        <w:tab/>
        <w:t xml:space="preserve">«Черный список» антуража</w:t>
      </w:r>
    </w:p>
    <w:p w:rsidR="00000000" w:rsidDel="00000000" w:rsidP="00000000" w:rsidRDefault="00000000" w:rsidRPr="00000000" w14:paraId="0000014C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.1</w:t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игру не допускаются элементы антуража в состоянии «новая вещь, только из магазина», не имеющие следов износа и старения (или их имитации)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4D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8.2</w:t>
        <w:tab/>
        <w:t xml:space="preserve">Любую вещь из «черного списка» антуража можно подвергнуть доработке (покраска, текстурирование, изменение внешнего вида) для достижения соответствия правилам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4E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8.3</w:t>
        <w:tab/>
        <w:t xml:space="preserve">Сомнения в соответствии игрового антуража требованиям правил по антуражу в спорных случаях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всегда трактуются в пользу мастера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4F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8.4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Запрещены и не будут допущены к игре («черный список» элементов костюма)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150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Камуфляжные элементы костюма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 том числе «гилли» и нанесенная вручную не однотонная маскировочная окраска. Оливковый или черный армейский скотч (duct tape) разрешен к использованию для создания маскировочного эффекта.</w:t>
      </w:r>
    </w:p>
    <w:p w:rsidR="00000000" w:rsidDel="00000000" w:rsidP="00000000" w:rsidRDefault="00000000" w:rsidRPr="00000000" w14:paraId="00000151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Стимпанк-антураж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характерные очки-гогглы, кожаные корсеты, прочие элементы одежды в стиле стимпанк.</w:t>
      </w:r>
    </w:p>
    <w:p w:rsidR="00000000" w:rsidDel="00000000" w:rsidP="00000000" w:rsidRDefault="00000000" w:rsidRPr="00000000" w14:paraId="00000152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Велкро (липучка)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на головных уборах, костюмах, снаряжении. Шевроны и прочие знаки различия следует приклеивать или пришивать.</w:t>
      </w:r>
    </w:p>
    <w:p w:rsidR="00000000" w:rsidDel="00000000" w:rsidP="00000000" w:rsidRDefault="00000000" w:rsidRPr="00000000" w14:paraId="00000153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Шемаги (арафатки)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 качестве шейного платка рекомендуется использовать отрез однотонной ткани. Однотонные шемаги песочной расцветки (британская модель) разрешены.</w:t>
      </w:r>
    </w:p>
    <w:p w:rsidR="00000000" w:rsidDel="00000000" w:rsidP="00000000" w:rsidRDefault="00000000" w:rsidRPr="00000000" w14:paraId="00000154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Банданы с принтами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кроме принтов, относящихся к рекламе брендов, присутствующих в сеттинге Fallout.</w:t>
      </w:r>
    </w:p>
    <w:p w:rsidR="00000000" w:rsidDel="00000000" w:rsidP="00000000" w:rsidRDefault="00000000" w:rsidRPr="00000000" w14:paraId="00000155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Футболки с принтами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кроме принтов, относящихся к рекламе брендов, присутствующих в сеттинге Fallout.</w:t>
      </w:r>
    </w:p>
    <w:p w:rsidR="00000000" w:rsidDel="00000000" w:rsidP="00000000" w:rsidRDefault="00000000" w:rsidRPr="00000000" w14:paraId="00000156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Спортивная одежда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спортивные костюмы современного (после 1980г.) стиля и из современных синтетических (флис, кордура, софтшелл, гипалон, мембранные ткани) материалов.</w:t>
      </w:r>
    </w:p>
    <w:p w:rsidR="00000000" w:rsidDel="00000000" w:rsidP="00000000" w:rsidRDefault="00000000" w:rsidRPr="00000000" w14:paraId="00000157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Современные кроссовки и трекинговая обувь ярких расцветок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характерные элементы современного внешнего вида (например, декоративная окантовка у ботинок типа Lowa Elite) необходимо маскировать. Классические модели кед Converse разрешены.</w:t>
      </w:r>
    </w:p>
    <w:p w:rsidR="00000000" w:rsidDel="00000000" w:rsidP="00000000" w:rsidRDefault="00000000" w:rsidRPr="00000000" w14:paraId="00000158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Современная тактическая одежда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военная и тактическая одежда современного (после 1990 г.) образца и покроя (ACU, смок, модельный ряд Crye Precision, Helicon, 5.11 и т.д.), изготовленная из современных синтетических (флис, кордура, софтшелл, гипалон, мембранные ткани) материалов.</w:t>
      </w:r>
    </w:p>
    <w:p w:rsidR="00000000" w:rsidDel="00000000" w:rsidP="00000000" w:rsidRDefault="00000000" w:rsidRPr="00000000" w14:paraId="00000159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Военная форма на период до 1950 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.: за исключением военной формы армии США.</w:t>
      </w:r>
    </w:p>
    <w:p w:rsidR="00000000" w:rsidDel="00000000" w:rsidP="00000000" w:rsidRDefault="00000000" w:rsidRPr="00000000" w14:paraId="0000015A">
      <w:pPr>
        <w:numPr>
          <w:ilvl w:val="0"/>
          <w:numId w:val="8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Национальные костюмы народов мира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за исключением костюмов игровых фракций, соответствующих сеттингу Fallout.</w:t>
      </w:r>
    </w:p>
    <w:p w:rsidR="00000000" w:rsidDel="00000000" w:rsidP="00000000" w:rsidRDefault="00000000" w:rsidRPr="00000000" w14:paraId="0000015B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8.5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Запрещены и не будут допущены к игре («черный список» оружия):</w:t>
      </w:r>
    </w:p>
    <w:p w:rsidR="00000000" w:rsidDel="00000000" w:rsidP="00000000" w:rsidRDefault="00000000" w:rsidRPr="00000000" w14:paraId="0000015C">
      <w:pPr>
        <w:numPr>
          <w:ilvl w:val="0"/>
          <w:numId w:val="26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Модели советского и российского оружия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наличие подобных образцов оружия в первоисточнике (DLC «Nuka world» для Fallout 4) не является основанием для пересмотра данного запрета. Допуск такого оружия возможен только при условии полной кастомизации образца с радикальным изменением его внешнего вида (путем сокрытия, замены или демонтажа характерных узнаваемых деталей) и фотодопуск у мастера по антуражу ДО игры.</w:t>
      </w:r>
    </w:p>
    <w:p w:rsidR="00000000" w:rsidDel="00000000" w:rsidP="00000000" w:rsidRDefault="00000000" w:rsidRPr="00000000" w14:paraId="0000015D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Детали и узлы игрового оружия, имеющие в своем составе современные интерфейсы крепления навесного оборудования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RIS/RAS, Keymod, M-lock, планки Пикатинни. Исключения делаются для прицельных планок снайперских винтовок, в случаях, когда иного варианта установки прицела не предусмотрено конструктивно (необходимость антуража места крепления прицела это не отменяет). Для М-серии (М16, М4 и аналоги) с верхним ресивером типа flat-top обязательна установка стандартной рукояти переноса.</w:t>
      </w:r>
    </w:p>
    <w:p w:rsidR="00000000" w:rsidDel="00000000" w:rsidP="00000000" w:rsidRDefault="00000000" w:rsidRPr="00000000" w14:paraId="0000015E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Современные «тактические» элементы внешнего обвеса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полимерная фурнитура и магазины производства MAGPUL, CAA, FAB Defense и т.п.; магазины, накладки на RIS планки, тактические рукояти, фонари, PEQ-модули.</w:t>
      </w:r>
    </w:p>
    <w:p w:rsidR="00000000" w:rsidDel="00000000" w:rsidP="00000000" w:rsidRDefault="00000000" w:rsidRPr="00000000" w14:paraId="0000015F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Коллиматорные и тепловизионные прицелы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современного типа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установка таких прицелов возможна только при приведении их внешнего вида (путем сокрытия, замены или демонтажа характерных узнаваемых деталей) к стилю первоисточника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160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Лазерные целеуказатели (ЛЦУ) всех видов.</w:t>
      </w:r>
    </w:p>
    <w:p w:rsidR="00000000" w:rsidDel="00000000" w:rsidP="00000000" w:rsidRDefault="00000000" w:rsidRPr="00000000" w14:paraId="00000161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Камуфляжные элементы в оружии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 том числе «гилли» и нанесенная вручную не однотонная маскировочная окраска. Оливковый или черный армейский скотч (duct tape) разрешен к использованию для создания подобия маскировочного эффекта.</w:t>
      </w:r>
    </w:p>
    <w:p w:rsidR="00000000" w:rsidDel="00000000" w:rsidP="00000000" w:rsidRDefault="00000000" w:rsidRPr="00000000" w14:paraId="00000162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Модели пистолетов, разработанные после 1980 г. включительно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за исключением моделей, присутствующих в «белом списке» рекомендованного игрового оружия.</w:t>
      </w:r>
    </w:p>
    <w:p w:rsidR="00000000" w:rsidDel="00000000" w:rsidP="00000000" w:rsidRDefault="00000000" w:rsidRPr="00000000" w14:paraId="00000163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Модели прочего стрелкового оружия, разработанные после 1990 г.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за исключением моделей, присутствующих в «белом списке» рекомендованных моделей игрового оружия.</w:t>
      </w:r>
    </w:p>
    <w:p w:rsidR="00000000" w:rsidDel="00000000" w:rsidP="00000000" w:rsidRDefault="00000000" w:rsidRPr="00000000" w14:paraId="00000164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Оружие, характерное для популярных фантастических сеттингов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например, штурмовая винтовка M41A из вселенной «Чужих» или бластер Хана Соло из «Звездных войн».</w:t>
      </w:r>
    </w:p>
    <w:p w:rsidR="00000000" w:rsidDel="00000000" w:rsidP="00000000" w:rsidRDefault="00000000" w:rsidRPr="00000000" w14:paraId="00000165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Модели фэнтези и средневекового холодного оружия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за исключением моделей, присутствующих в «белом списке» рекомендованных моделей игрового оружия.</w:t>
      </w:r>
    </w:p>
    <w:p w:rsidR="00000000" w:rsidDel="00000000" w:rsidP="00000000" w:rsidRDefault="00000000" w:rsidRPr="00000000" w14:paraId="00000166">
      <w:pPr>
        <w:numPr>
          <w:ilvl w:val="0"/>
          <w:numId w:val="26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Модели гибко-суставчатого холодного оружия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202122"/>
          <w:sz w:val="29"/>
          <w:szCs w:val="29"/>
          <w:highlight w:val="white"/>
          <w:rtl w:val="0"/>
        </w:rPr>
        <w:t xml:space="preserve">имеющие гибкие соединительные элементы (кнут, цеп, кистень и т.д.).</w:t>
      </w:r>
    </w:p>
    <w:p w:rsidR="00000000" w:rsidDel="00000000" w:rsidP="00000000" w:rsidRDefault="00000000" w:rsidRPr="00000000" w14:paraId="00000167">
      <w:pPr>
        <w:numPr>
          <w:ilvl w:val="0"/>
          <w:numId w:val="26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b w:val="1"/>
          <w:color w:val="202122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02122"/>
          <w:sz w:val="28"/>
          <w:szCs w:val="28"/>
          <w:highlight w:val="white"/>
          <w:rtl w:val="0"/>
        </w:rPr>
        <w:t xml:space="preserve">Модели метательного холодного оружия: </w:t>
      </w:r>
      <w:r w:rsidDel="00000000" w:rsidR="00000000" w:rsidRPr="00000000">
        <w:rPr>
          <w:rFonts w:ascii="Times New Roman" w:cs="Times New Roman" w:eastAsia="Times New Roman" w:hAnsi="Times New Roman"/>
          <w:color w:val="202122"/>
          <w:sz w:val="28"/>
          <w:szCs w:val="28"/>
          <w:highlight w:val="white"/>
          <w:rtl w:val="0"/>
        </w:rPr>
        <w:t xml:space="preserve">луки, арбалеты, дротики, метательные ножи и топоры, сюрикены и т.д.</w:t>
      </w:r>
    </w:p>
    <w:p w:rsidR="00000000" w:rsidDel="00000000" w:rsidP="00000000" w:rsidRDefault="00000000" w:rsidRPr="00000000" w14:paraId="00000168">
      <w:pPr>
        <w:spacing w:after="60" w:before="60" w:line="276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8.6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Запрещены и не будут допущены к игре («черный список» снаряжения)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169">
      <w:pPr>
        <w:numPr>
          <w:ilvl w:val="0"/>
          <w:numId w:val="9"/>
        </w:numPr>
        <w:spacing w:after="0" w:afterAutospacing="0" w:before="6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Травмоопасные (для носителя и других игроков) выступающие элементы снаряжения и брони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торчащие шипы, болты и прочие элементы. Допускаются только травмобезопасные имитации декоративных элементов из EVA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16A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Системы снаряжения с креплением стандарта MOLLE/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PALS.</w:t>
      </w:r>
    </w:p>
    <w:p w:rsidR="00000000" w:rsidDel="00000000" w:rsidP="00000000" w:rsidRDefault="00000000" w:rsidRPr="00000000" w14:paraId="0000016B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Камуфляжные элементы снаряжения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 том числе «гилли» и нанесенная вручную не однотонная маскировочная окраска. Оливковый или черный армейский скотч (duct tape) разрешен к использованию для создания маскировочного эффекта.</w:t>
      </w:r>
    </w:p>
    <w:p w:rsidR="00000000" w:rsidDel="00000000" w:rsidP="00000000" w:rsidRDefault="00000000" w:rsidRPr="00000000" w14:paraId="0000016C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Снаряжение из кордуры (нейлона) производства после 1990 г.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тактические жилеты, перчатки, кобуры, магазинные и вещевые подсумки и т.д.</w:t>
      </w:r>
    </w:p>
    <w:p w:rsidR="00000000" w:rsidDel="00000000" w:rsidP="00000000" w:rsidRDefault="00000000" w:rsidRPr="00000000" w14:paraId="0000016D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Снаряжение советского и российского образца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вещмешки, плащ-палатки, противогазные сумки, шлемы, разгрузочные жилеты и т.д.</w:t>
      </w:r>
    </w:p>
    <w:p w:rsidR="00000000" w:rsidDel="00000000" w:rsidP="00000000" w:rsidRDefault="00000000" w:rsidRPr="00000000" w14:paraId="0000016E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Фурнитура современного образца: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пряжки типа «фастекс», «кобра», полимерные карабины и молнии. Требуют маскировки с помощью тканевых или кожаных чехлов, накладок и т.д.</w:t>
      </w:r>
    </w:p>
    <w:p w:rsidR="00000000" w:rsidDel="00000000" w:rsidP="00000000" w:rsidRDefault="00000000" w:rsidRPr="00000000" w14:paraId="0000016F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Мотоснаряжение современного образца: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перчатки, моточерепахи, мотошлема и т.д. Разрешены перчатки из кожи/ткани классического покроя (без полимерных накладок).</w:t>
      </w:r>
    </w:p>
    <w:p w:rsidR="00000000" w:rsidDel="00000000" w:rsidP="00000000" w:rsidRDefault="00000000" w:rsidRPr="00000000" w14:paraId="00000170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Защитные шлемы производства после 1988 года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шлемы форм-фактора PASGT допускаются.</w:t>
      </w:r>
    </w:p>
    <w:p w:rsidR="00000000" w:rsidDel="00000000" w:rsidP="00000000" w:rsidRDefault="00000000" w:rsidRPr="00000000" w14:paraId="00000171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Страйкбольные защитные сетчатые маски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требуют сокрытия с помощью чехлов из ткани или накладок из EVA.</w:t>
      </w:r>
    </w:p>
    <w:p w:rsidR="00000000" w:rsidDel="00000000" w:rsidP="00000000" w:rsidRDefault="00000000" w:rsidRPr="00000000" w14:paraId="00000172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Защитные шлема и маски, характерные для других фантастических сеттингов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маски Терминатора, шлемы из вселенной HALO, «Звездных войн» и т.д.</w:t>
      </w:r>
    </w:p>
    <w:p w:rsidR="00000000" w:rsidDel="00000000" w:rsidP="00000000" w:rsidRDefault="00000000" w:rsidRPr="00000000" w14:paraId="00000173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Спортивное и полицейское защитное снаряжение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комплекты футбольного, хоккейного, роллерного, противоударная полицейская защита. Могут быть допущены только при условии серьезной доработки путем покраски, текстурирования, имитации следов износа и ремонта, замены современных систем крепления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174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Тактические наколенники и налокотники современного образца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как используемые по прямому назначению, так и в виде элементов доспеха (например – наплечники из наколенников) Могут быть допущены при условии серьезной доработки путем покраски, текстурирования, имитации следов износа и ремонта, замены современных систем крепления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необходимо пройти фотодопуск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175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Средневековые и фэнтези доспехи (шлемы и латы).</w:t>
      </w:r>
    </w:p>
    <w:p w:rsidR="00000000" w:rsidDel="00000000" w:rsidP="00000000" w:rsidRDefault="00000000" w:rsidRPr="00000000" w14:paraId="00000176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Щиты: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любом виде.</w:t>
      </w:r>
    </w:p>
    <w:p w:rsidR="00000000" w:rsidDel="00000000" w:rsidP="00000000" w:rsidRDefault="00000000" w:rsidRPr="00000000" w14:paraId="00000177">
      <w:pPr>
        <w:numPr>
          <w:ilvl w:val="0"/>
          <w:numId w:val="9"/>
        </w:numPr>
        <w:spacing w:after="0" w:afterAutospacing="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Яркая изолента и скотч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Синяя изолента и прозрачный скотч запрещены. Допускаются черная тканевая изолента, армированный или малярный скотч черного, серого, коричневого или оливкового цветов. Яркие красные оттенки запрещены (красный цвет зарезервирован для обозначения состояния "вне игры").</w:t>
      </w:r>
    </w:p>
    <w:p w:rsidR="00000000" w:rsidDel="00000000" w:rsidP="00000000" w:rsidRDefault="00000000" w:rsidRPr="00000000" w14:paraId="00000178">
      <w:pPr>
        <w:numPr>
          <w:ilvl w:val="0"/>
          <w:numId w:val="9"/>
        </w:numPr>
        <w:spacing w:after="60" w:before="0" w:beforeAutospacing="0" w:line="276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Секс-игрушки.</w:t>
      </w:r>
    </w:p>
    <w:p w:rsidR="00000000" w:rsidDel="00000000" w:rsidP="00000000" w:rsidRDefault="00000000" w:rsidRPr="00000000" w14:paraId="00000179">
      <w:pPr>
        <w:spacing w:after="120" w:line="360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spacing w:after="120" w:line="360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120" w:line="360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9.     «Белый список» рекомендованных моделей оружия</w:t>
      </w:r>
    </w:p>
    <w:p w:rsidR="00000000" w:rsidDel="00000000" w:rsidP="00000000" w:rsidRDefault="00000000" w:rsidRPr="00000000" w14:paraId="0000017C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.1</w:t>
        <w:tab/>
        <w:t xml:space="preserve">«Белый список» игрового оружия носит рекомендательный характер. Наличие модели игрового оружия в «белом списке» не отменяет необходимости соответствия общим критериям допуска антуража огнестрельного оружия и ограничениям, налагаемым «черным списком» в части вариантов исполнения конкретных моделей.</w:t>
      </w:r>
    </w:p>
    <w:p w:rsidR="00000000" w:rsidDel="00000000" w:rsidP="00000000" w:rsidRDefault="00000000" w:rsidRPr="00000000" w14:paraId="0000017D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9.2</w:t>
        <w:tab/>
        <w:t xml:space="preserve">Не указанные в «белом списке» образцы игрового оружия, а также кастомные образцы допускаются по согласованию с мастером по антуражу и мастером по боевке</w:t>
      </w:r>
    </w:p>
    <w:p w:rsidR="00000000" w:rsidDel="00000000" w:rsidP="00000000" w:rsidRDefault="00000000" w:rsidRPr="00000000" w14:paraId="0000017E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9.3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 xml:space="preserve">Самозарядные и автоматические пистолеты:</w:t>
      </w:r>
    </w:p>
    <w:p w:rsidR="00000000" w:rsidDel="00000000" w:rsidP="00000000" w:rsidRDefault="00000000" w:rsidRPr="00000000" w14:paraId="0000017F">
      <w:pPr>
        <w:numPr>
          <w:ilvl w:val="0"/>
          <w:numId w:val="37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Beretta 92 (Taurus PT92/99), Beretta 84, Beretta 8000, Beretta 93R</w:t>
      </w:r>
    </w:p>
    <w:p w:rsidR="00000000" w:rsidDel="00000000" w:rsidP="00000000" w:rsidRDefault="00000000" w:rsidRPr="00000000" w14:paraId="00000180">
      <w:pPr>
        <w:numPr>
          <w:ilvl w:val="0"/>
          <w:numId w:val="3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Browning Hi-Power</w:t>
      </w:r>
    </w:p>
    <w:p w:rsidR="00000000" w:rsidDel="00000000" w:rsidP="00000000" w:rsidRDefault="00000000" w:rsidRPr="00000000" w14:paraId="00000181">
      <w:pPr>
        <w:numPr>
          <w:ilvl w:val="0"/>
          <w:numId w:val="3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Colt 1911 и его модификации «классического» вида, Colt Commander, AMT Hardballer, Hi Capa 5.1</w:t>
      </w:r>
    </w:p>
    <w:p w:rsidR="00000000" w:rsidDel="00000000" w:rsidP="00000000" w:rsidRDefault="00000000" w:rsidRPr="00000000" w14:paraId="00000182">
      <w:pPr>
        <w:numPr>
          <w:ilvl w:val="0"/>
          <w:numId w:val="3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CZ-75</w:t>
      </w:r>
    </w:p>
    <w:p w:rsidR="00000000" w:rsidDel="00000000" w:rsidP="00000000" w:rsidRDefault="00000000" w:rsidRPr="00000000" w14:paraId="00000183">
      <w:pPr>
        <w:numPr>
          <w:ilvl w:val="0"/>
          <w:numId w:val="3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Desert Eagle, Jericho 941</w:t>
      </w:r>
    </w:p>
    <w:p w:rsidR="00000000" w:rsidDel="00000000" w:rsidP="00000000" w:rsidRDefault="00000000" w:rsidRPr="00000000" w14:paraId="00000184">
      <w:pPr>
        <w:numPr>
          <w:ilvl w:val="0"/>
          <w:numId w:val="3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Mauser C96, Mauser M712</w:t>
      </w:r>
    </w:p>
    <w:p w:rsidR="00000000" w:rsidDel="00000000" w:rsidP="00000000" w:rsidRDefault="00000000" w:rsidRPr="00000000" w14:paraId="00000185">
      <w:pPr>
        <w:numPr>
          <w:ilvl w:val="0"/>
          <w:numId w:val="3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Ruger Mk1</w:t>
      </w:r>
    </w:p>
    <w:p w:rsidR="00000000" w:rsidDel="00000000" w:rsidP="00000000" w:rsidRDefault="00000000" w:rsidRPr="00000000" w14:paraId="00000186">
      <w:pPr>
        <w:numPr>
          <w:ilvl w:val="0"/>
          <w:numId w:val="3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Sig P210</w:t>
      </w:r>
    </w:p>
    <w:p w:rsidR="00000000" w:rsidDel="00000000" w:rsidP="00000000" w:rsidRDefault="00000000" w:rsidRPr="00000000" w14:paraId="00000187">
      <w:pPr>
        <w:numPr>
          <w:ilvl w:val="0"/>
          <w:numId w:val="37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Walther PPK</w:t>
      </w:r>
    </w:p>
    <w:p w:rsidR="00000000" w:rsidDel="00000000" w:rsidP="00000000" w:rsidRDefault="00000000" w:rsidRPr="00000000" w14:paraId="00000188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9.4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Револьверы:</w:t>
      </w:r>
    </w:p>
    <w:p w:rsidR="00000000" w:rsidDel="00000000" w:rsidP="00000000" w:rsidRDefault="00000000" w:rsidRPr="00000000" w14:paraId="00000189">
      <w:pPr>
        <w:numPr>
          <w:ilvl w:val="0"/>
          <w:numId w:val="27"/>
        </w:numPr>
        <w:spacing w:after="6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револьверы всех моделей, удовлетворяющие общим критериям допуска по антуражу.</w:t>
      </w:r>
    </w:p>
    <w:p w:rsidR="00000000" w:rsidDel="00000000" w:rsidP="00000000" w:rsidRDefault="00000000" w:rsidRPr="00000000" w14:paraId="0000018A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9.5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Ружья и дробовики:</w:t>
      </w:r>
    </w:p>
    <w:p w:rsidR="00000000" w:rsidDel="00000000" w:rsidP="00000000" w:rsidRDefault="00000000" w:rsidRPr="00000000" w14:paraId="0000018B">
      <w:pPr>
        <w:numPr>
          <w:ilvl w:val="0"/>
          <w:numId w:val="40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Помповые ружья всех моделей, удовлетворяющие общим критериям допуска по антуражу</w:t>
      </w:r>
    </w:p>
    <w:p w:rsidR="00000000" w:rsidDel="00000000" w:rsidP="00000000" w:rsidRDefault="00000000" w:rsidRPr="00000000" w14:paraId="0000018C">
      <w:pPr>
        <w:numPr>
          <w:ilvl w:val="0"/>
          <w:numId w:val="4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Охотничьи ружья и обрезы всех моделей, удовлетворяющие общим критериям допуска по антуражу</w:t>
      </w:r>
    </w:p>
    <w:p w:rsidR="00000000" w:rsidDel="00000000" w:rsidP="00000000" w:rsidRDefault="00000000" w:rsidRPr="00000000" w14:paraId="0000018D">
      <w:pPr>
        <w:numPr>
          <w:ilvl w:val="0"/>
          <w:numId w:val="40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Winchester 1887</w:t>
      </w:r>
    </w:p>
    <w:p w:rsidR="00000000" w:rsidDel="00000000" w:rsidP="00000000" w:rsidRDefault="00000000" w:rsidRPr="00000000" w14:paraId="0000018E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 xml:space="preserve">Винтовки и карабины с ручной перезарядкой:</w:t>
      </w:r>
    </w:p>
    <w:p w:rsidR="00000000" w:rsidDel="00000000" w:rsidP="00000000" w:rsidRDefault="00000000" w:rsidRPr="00000000" w14:paraId="0000018F">
      <w:pPr>
        <w:numPr>
          <w:ilvl w:val="0"/>
          <w:numId w:val="10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Винтовки с продольно-скользящим поворотным затвором, в ложе классического типа (М700/M24 и аналоги);</w:t>
      </w:r>
    </w:p>
    <w:p w:rsidR="00000000" w:rsidDel="00000000" w:rsidP="00000000" w:rsidRDefault="00000000" w:rsidRPr="00000000" w14:paraId="00000190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Винтовки со скобой Генри всех моделей, удовлетворяющие общим критериям допуска по антуражу</w:t>
      </w:r>
    </w:p>
    <w:p w:rsidR="00000000" w:rsidDel="00000000" w:rsidP="00000000" w:rsidRDefault="00000000" w:rsidRPr="00000000" w14:paraId="00000191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Barret M82A1 (с необходимыми доработками в части сокрытия планок пикатинни)</w:t>
      </w:r>
    </w:p>
    <w:p w:rsidR="00000000" w:rsidDel="00000000" w:rsidP="00000000" w:rsidRDefault="00000000" w:rsidRPr="00000000" w14:paraId="00000192">
      <w:pPr>
        <w:numPr>
          <w:ilvl w:val="0"/>
          <w:numId w:val="10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Walther WA2000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9.7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 xml:space="preserve">Полуавтоматические винтовки и карабины:</w:t>
      </w:r>
    </w:p>
    <w:p w:rsidR="00000000" w:rsidDel="00000000" w:rsidP="00000000" w:rsidRDefault="00000000" w:rsidRPr="00000000" w14:paraId="00000194">
      <w:pPr>
        <w:numPr>
          <w:ilvl w:val="0"/>
          <w:numId w:val="4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M1 Garand</w:t>
      </w:r>
    </w:p>
    <w:p w:rsidR="00000000" w:rsidDel="00000000" w:rsidP="00000000" w:rsidRDefault="00000000" w:rsidRPr="00000000" w14:paraId="00000195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M1 Carbine</w:t>
      </w:r>
    </w:p>
    <w:p w:rsidR="00000000" w:rsidDel="00000000" w:rsidP="00000000" w:rsidRDefault="00000000" w:rsidRPr="00000000" w14:paraId="00000196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Mauser M712 Carbine</w:t>
      </w:r>
    </w:p>
    <w:p w:rsidR="00000000" w:rsidDel="00000000" w:rsidP="00000000" w:rsidRDefault="00000000" w:rsidRPr="00000000" w14:paraId="00000197">
      <w:pPr>
        <w:numPr>
          <w:ilvl w:val="0"/>
          <w:numId w:val="4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Ruger MK2 Carbine</w:t>
      </w:r>
    </w:p>
    <w:p w:rsidR="00000000" w:rsidDel="00000000" w:rsidP="00000000" w:rsidRDefault="00000000" w:rsidRPr="00000000" w14:paraId="00000198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9.8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 xml:space="preserve">Пистолеты-пулеметы:</w:t>
      </w:r>
    </w:p>
    <w:p w:rsidR="00000000" w:rsidDel="00000000" w:rsidP="00000000" w:rsidRDefault="00000000" w:rsidRPr="00000000" w14:paraId="00000199">
      <w:pPr>
        <w:numPr>
          <w:ilvl w:val="0"/>
          <w:numId w:val="20"/>
        </w:numPr>
        <w:spacing w:after="0" w:afterAutospacing="0" w:before="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Ingram Mac 10, Mac 11</w:t>
      </w:r>
    </w:p>
    <w:p w:rsidR="00000000" w:rsidDel="00000000" w:rsidP="00000000" w:rsidRDefault="00000000" w:rsidRPr="00000000" w14:paraId="0000019A">
      <w:pPr>
        <w:numPr>
          <w:ilvl w:val="0"/>
          <w:numId w:val="20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M3 Grease Gun</w:t>
      </w:r>
    </w:p>
    <w:p w:rsidR="00000000" w:rsidDel="00000000" w:rsidP="00000000" w:rsidRDefault="00000000" w:rsidRPr="00000000" w14:paraId="0000019B">
      <w:pPr>
        <w:numPr>
          <w:ilvl w:val="0"/>
          <w:numId w:val="2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MP5, MP5SD, MP5K, удовлетворяющие общим критериям допуска по антуражу</w:t>
      </w:r>
    </w:p>
    <w:p w:rsidR="00000000" w:rsidDel="00000000" w:rsidP="00000000" w:rsidRDefault="00000000" w:rsidRPr="00000000" w14:paraId="0000019C">
      <w:pPr>
        <w:numPr>
          <w:ilvl w:val="0"/>
          <w:numId w:val="2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FN P90</w:t>
      </w:r>
    </w:p>
    <w:p w:rsidR="00000000" w:rsidDel="00000000" w:rsidP="00000000" w:rsidRDefault="00000000" w:rsidRPr="00000000" w14:paraId="0000019D">
      <w:pPr>
        <w:numPr>
          <w:ilvl w:val="0"/>
          <w:numId w:val="2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Sten</w:t>
      </w:r>
    </w:p>
    <w:p w:rsidR="00000000" w:rsidDel="00000000" w:rsidP="00000000" w:rsidRDefault="00000000" w:rsidRPr="00000000" w14:paraId="0000019E">
      <w:pPr>
        <w:numPr>
          <w:ilvl w:val="0"/>
          <w:numId w:val="2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Thompson M1928, Thompson M1</w:t>
      </w:r>
    </w:p>
    <w:p w:rsidR="00000000" w:rsidDel="00000000" w:rsidP="00000000" w:rsidRDefault="00000000" w:rsidRPr="00000000" w14:paraId="0000019F">
      <w:pPr>
        <w:numPr>
          <w:ilvl w:val="0"/>
          <w:numId w:val="2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Uzi, Mini Uzi</w:t>
      </w:r>
    </w:p>
    <w:p w:rsidR="00000000" w:rsidDel="00000000" w:rsidP="00000000" w:rsidRDefault="00000000" w:rsidRPr="00000000" w14:paraId="000001A0">
      <w:pPr>
        <w:numPr>
          <w:ilvl w:val="0"/>
          <w:numId w:val="20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Vz. 61 Scorpion</w:t>
      </w:r>
    </w:p>
    <w:p w:rsidR="00000000" w:rsidDel="00000000" w:rsidP="00000000" w:rsidRDefault="00000000" w:rsidRPr="00000000" w14:paraId="000001A1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9.9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Автоматические винтовки:</w:t>
      </w:r>
    </w:p>
    <w:p w:rsidR="00000000" w:rsidDel="00000000" w:rsidP="00000000" w:rsidRDefault="00000000" w:rsidRPr="00000000" w14:paraId="000001A2">
      <w:pPr>
        <w:numPr>
          <w:ilvl w:val="0"/>
          <w:numId w:val="28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Browning Bar M1918</w:t>
      </w:r>
    </w:p>
    <w:p w:rsidR="00000000" w:rsidDel="00000000" w:rsidP="00000000" w:rsidRDefault="00000000" w:rsidRPr="00000000" w14:paraId="000001A3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Enfield L85A1</w:t>
      </w:r>
    </w:p>
    <w:p w:rsidR="00000000" w:rsidDel="00000000" w:rsidP="00000000" w:rsidRDefault="00000000" w:rsidRPr="00000000" w14:paraId="000001A4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FN FAL, DSA 58 (с необходимыми доработками в части сокрытия планок пикатинни)</w:t>
      </w:r>
    </w:p>
    <w:p w:rsidR="00000000" w:rsidDel="00000000" w:rsidP="00000000" w:rsidRDefault="00000000" w:rsidRPr="00000000" w14:paraId="000001A5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H&amp;K G3, H&amp;K G3SG1, H&amp;K HK51</w:t>
      </w:r>
    </w:p>
    <w:p w:rsidR="00000000" w:rsidDel="00000000" w:rsidP="00000000" w:rsidRDefault="00000000" w:rsidRPr="00000000" w14:paraId="000001A6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H&amp;K33, H&amp;K 53</w:t>
      </w:r>
    </w:p>
    <w:p w:rsidR="00000000" w:rsidDel="00000000" w:rsidP="00000000" w:rsidRDefault="00000000" w:rsidRPr="00000000" w14:paraId="000001A7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M14 (модификация M14EBR не допускается)</w:t>
      </w:r>
    </w:p>
    <w:p w:rsidR="00000000" w:rsidDel="00000000" w:rsidP="00000000" w:rsidRDefault="00000000" w:rsidRPr="00000000" w14:paraId="000001A8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M16A1, M16A2, M16A4 (с заменой RIS-цевья на классический вариант)</w:t>
      </w:r>
    </w:p>
    <w:p w:rsidR="00000000" w:rsidDel="00000000" w:rsidP="00000000" w:rsidRDefault="00000000" w:rsidRPr="00000000" w14:paraId="000001A9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M4, XM177, Colt M653, удовлетворяющие общим критериям допуска по антуражу</w:t>
      </w:r>
    </w:p>
    <w:p w:rsidR="00000000" w:rsidDel="00000000" w:rsidP="00000000" w:rsidRDefault="00000000" w:rsidRPr="00000000" w14:paraId="000001AA">
      <w:pPr>
        <w:numPr>
          <w:ilvl w:val="0"/>
          <w:numId w:val="2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Diemaco C7, Diemaco C8</w:t>
      </w:r>
    </w:p>
    <w:p w:rsidR="00000000" w:rsidDel="00000000" w:rsidP="00000000" w:rsidRDefault="00000000" w:rsidRPr="00000000" w14:paraId="000001AB">
      <w:pPr>
        <w:numPr>
          <w:ilvl w:val="0"/>
          <w:numId w:val="28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Steyr AUG A1</w:t>
      </w:r>
    </w:p>
    <w:p w:rsidR="00000000" w:rsidDel="00000000" w:rsidP="00000000" w:rsidRDefault="00000000" w:rsidRPr="00000000" w14:paraId="000001AC">
      <w:pPr>
        <w:spacing w:after="60" w:before="60" w:lineRule="auto"/>
        <w:ind w:left="0" w:hanging="566.929133858267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9.10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 xml:space="preserve">Ручные и единые пулеметы:</w:t>
      </w:r>
    </w:p>
    <w:p w:rsidR="00000000" w:rsidDel="00000000" w:rsidP="00000000" w:rsidRDefault="00000000" w:rsidRPr="00000000" w14:paraId="000001AD">
      <w:pPr>
        <w:numPr>
          <w:ilvl w:val="0"/>
          <w:numId w:val="35"/>
        </w:numPr>
        <w:spacing w:after="0" w:afterAutospacing="0" w:before="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Browning M2</w:t>
      </w:r>
    </w:p>
    <w:p w:rsidR="00000000" w:rsidDel="00000000" w:rsidP="00000000" w:rsidRDefault="00000000" w:rsidRPr="00000000" w14:paraId="000001AE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Enfield L86 LSW</w:t>
      </w:r>
    </w:p>
    <w:p w:rsidR="00000000" w:rsidDel="00000000" w:rsidP="00000000" w:rsidRDefault="00000000" w:rsidRPr="00000000" w14:paraId="000001AF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M249 MK1, M249 MK2, M249 Para</w:t>
      </w:r>
    </w:p>
    <w:p w:rsidR="00000000" w:rsidDel="00000000" w:rsidP="00000000" w:rsidRDefault="00000000" w:rsidRPr="00000000" w14:paraId="000001B0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M240</w:t>
      </w:r>
    </w:p>
    <w:p w:rsidR="00000000" w:rsidDel="00000000" w:rsidP="00000000" w:rsidRDefault="00000000" w:rsidRPr="00000000" w14:paraId="000001B1">
      <w:pPr>
        <w:numPr>
          <w:ilvl w:val="0"/>
          <w:numId w:val="3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M60</w:t>
      </w:r>
    </w:p>
    <w:p w:rsidR="00000000" w:rsidDel="00000000" w:rsidP="00000000" w:rsidRDefault="00000000" w:rsidRPr="00000000" w14:paraId="000001B2">
      <w:pPr>
        <w:numPr>
          <w:ilvl w:val="0"/>
          <w:numId w:val="35"/>
        </w:numPr>
        <w:spacing w:after="6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Миниганы всех видов, удовлетворяющие общим критериям допуска по антуражу</w:t>
      </w:r>
    </w:p>
    <w:p w:rsidR="00000000" w:rsidDel="00000000" w:rsidP="00000000" w:rsidRDefault="00000000" w:rsidRPr="00000000" w14:paraId="000001B3">
      <w:pPr>
        <w:spacing w:after="240" w:before="240" w:lineRule="auto"/>
        <w:ind w:left="0" w:hanging="566.9291338582677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10. Дополнительная информация: рекомендации по подготовке антуража</w:t>
      </w:r>
    </w:p>
    <w:p w:rsidR="00000000" w:rsidDel="00000000" w:rsidP="00000000" w:rsidRDefault="00000000" w:rsidRPr="00000000" w14:paraId="000001B4">
      <w:pPr>
        <w:spacing w:after="240" w:before="240" w:lineRule="auto"/>
        <w:ind w:left="0" w:hanging="566.9291338582677"/>
        <w:jc w:val="center"/>
        <w:rPr>
          <w:rFonts w:ascii="Times New Roman" w:cs="Times New Roman" w:eastAsia="Times New Roman" w:hAnsi="Times New Roman"/>
          <w:sz w:val="28"/>
          <w:szCs w:val="28"/>
        </w:rPr>
      </w:pPr>
      <w:hyperlink r:id="rId2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https://vk.com/@falloutstrateg-poleznye-sovety-i-ochumelye-ruchki</w:t>
        </w:r>
      </w:hyperlink>
      <w:r w:rsidDel="00000000" w:rsidR="00000000" w:rsidRPr="00000000">
        <w:rPr>
          <w:rtl w:val="0"/>
        </w:rPr>
      </w:r>
    </w:p>
    <w:sectPr>
      <w:pgSz w:h="16834" w:w="11909" w:orient="portrait"/>
      <w:pgMar w:bottom="826.1811023622045" w:top="566.9291338582677" w:left="1440" w:right="832.204724409448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en.wikipedia.org/wiki/Rat_bike" TargetMode="External"/><Relationship Id="rId11" Type="http://schemas.openxmlformats.org/officeDocument/2006/relationships/hyperlink" Target="https://fallout.fandom.com/ru/wiki/%D0%9F%D0%BE%D0%B2%D0%BE%D0%B7%D0%BA%D0%B0" TargetMode="External"/><Relationship Id="rId10" Type="http://schemas.openxmlformats.org/officeDocument/2006/relationships/hyperlink" Target="https://fallout.fandom.com/ru/wiki/%D0%91%D1%80%D0%BE%D0%BD%D1%8F_%D0%B8_%D0%BE%D0%B4%D0%B5%D0%B6%D0%B4%D0%B0_Fallout_4" TargetMode="External"/><Relationship Id="rId21" Type="http://schemas.openxmlformats.org/officeDocument/2006/relationships/hyperlink" Target="https://vk.com/@falloutstrateg-poleznye-sovety-i-ochumelye-ruchki" TargetMode="External"/><Relationship Id="rId13" Type="http://schemas.openxmlformats.org/officeDocument/2006/relationships/image" Target="media/image6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fallout.fandom.com/ru/wiki/%D0%91%D1%80%D0%BE%D0%BD%D1%8F_%D0%B8_%D0%BE%D0%B4%D0%B5%D0%B6%D0%B4%D0%B0_Fallout:_New_Vegas" TargetMode="External"/><Relationship Id="rId15" Type="http://schemas.openxmlformats.org/officeDocument/2006/relationships/image" Target="media/image7.png"/><Relationship Id="rId14" Type="http://schemas.openxmlformats.org/officeDocument/2006/relationships/image" Target="media/image4.png"/><Relationship Id="rId17" Type="http://schemas.openxmlformats.org/officeDocument/2006/relationships/image" Target="media/image3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19" Type="http://schemas.openxmlformats.org/officeDocument/2006/relationships/hyperlink" Target="https://en.wikipedia.org/wiki/Rat_rod" TargetMode="External"/><Relationship Id="rId6" Type="http://schemas.openxmlformats.org/officeDocument/2006/relationships/hyperlink" Target="https://fallout.fandom.com/ru/wiki/%D0%91%D1%80%D0%BE%D0%BD%D1%8F_%D0%B8_%D0%BE%D0%B4%D0%B5%D0%B6%D0%B4%D0%B0_Fallout" TargetMode="External"/><Relationship Id="rId18" Type="http://schemas.openxmlformats.org/officeDocument/2006/relationships/image" Target="media/image5.png"/><Relationship Id="rId7" Type="http://schemas.openxmlformats.org/officeDocument/2006/relationships/hyperlink" Target="https://fallout.fandom.com/ru/wiki/%D0%91%D1%80%D0%BE%D0%BD%D1%8F_%D0%B8_%D0%BE%D0%B4%D0%B5%D0%B6%D0%B4%D0%B0_Fallout_2" TargetMode="External"/><Relationship Id="rId8" Type="http://schemas.openxmlformats.org/officeDocument/2006/relationships/hyperlink" Target="https://fallout.fandom.com/ru/wiki/%D0%91%D1%80%D0%BE%D0%BD%D1%8F_%D0%B8_%D0%BE%D0%B4%D0%B5%D0%B6%D0%B4%D0%B0_Fallout_3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