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0C1" w:rsidRPr="00D337A3" w:rsidRDefault="00B350C1">
      <w:pPr>
        <w:rPr>
          <w:rFonts w:ascii="Arial Black" w:hAnsi="Arial Black"/>
          <w:b/>
        </w:rPr>
      </w:pPr>
      <w:r w:rsidRPr="00D337A3">
        <w:rPr>
          <w:rFonts w:ascii="Arial Black" w:hAnsi="Arial Black"/>
          <w:b/>
        </w:rPr>
        <w:t>Правила по неузнаваемости.</w:t>
      </w:r>
    </w:p>
    <w:p w:rsidR="00B350C1" w:rsidRDefault="00B350C1">
      <w:r>
        <w:t xml:space="preserve">Человек, нижняя половина лица которого замотана чем-то (шарфом, платком, бинтом, куском ткани) в рамках игровой реальности полностью не узнаваем. Внешние приметы – одежда, похода, рост, голос и пр. не могут однозначно указывать на конкретного человека, т.е. в рамках игры означает, что вы можете описать приметы, но не можете назвать имя. </w:t>
      </w:r>
    </w:p>
    <w:p w:rsidR="00B350C1" w:rsidRPr="00D337A3" w:rsidRDefault="00B350C1">
      <w:pPr>
        <w:rPr>
          <w:rFonts w:ascii="Arial Black" w:hAnsi="Arial Black"/>
        </w:rPr>
      </w:pPr>
      <w:r w:rsidRPr="00D337A3">
        <w:rPr>
          <w:rFonts w:ascii="Arial Black" w:hAnsi="Arial Black"/>
        </w:rPr>
        <w:t>Правила по «малине»</w:t>
      </w:r>
    </w:p>
    <w:p w:rsidR="00B350C1" w:rsidRDefault="00B350C1">
      <w:r>
        <w:t xml:space="preserve">Никто, кроме тех, кто уже там бывал, не знает, где она находится и не может прийти туда целенаправленно. Если вы очень хотите попасть в это место, найдите того, кто вас сможет проводить. Единственным исключением является случай тотального обыска всех строений города с привлечением армии. В этом случае те, кто обыскивают, могут на нее наткнутся. </w:t>
      </w:r>
    </w:p>
    <w:p w:rsidR="00B350C1" w:rsidRPr="00D337A3" w:rsidRDefault="00B350C1">
      <w:pPr>
        <w:rPr>
          <w:rFonts w:ascii="Arial Black" w:hAnsi="Arial Black"/>
        </w:rPr>
      </w:pPr>
      <w:r w:rsidRPr="00D337A3">
        <w:rPr>
          <w:rFonts w:ascii="Arial Black" w:hAnsi="Arial Black"/>
        </w:rPr>
        <w:t xml:space="preserve">Правила по бомбам. </w:t>
      </w:r>
    </w:p>
    <w:p w:rsidR="00B350C1" w:rsidRDefault="00B350C1">
      <w:r>
        <w:t xml:space="preserve">Технически бомба собой представляет кастрюлю с механическим будильником внутри и мастерским чипом. Бомба одноразовая. Кастрюлю можно забрать назад, а будильник отдается мастерам. Врыв бомбы происходит в момент срабатывания будильника. Все находящиеся в одном помещении с бомбой или в радиусе 3 метров получают тяжелые ранения. Взведенную бомбу может разминировать </w:t>
      </w:r>
      <w:r w:rsidR="00D337A3">
        <w:t xml:space="preserve">и переносить </w:t>
      </w:r>
      <w:r>
        <w:t xml:space="preserve">тот, кто ее поставил, или специалист с техническим образованием (слесарь, инженер и пр.) </w:t>
      </w:r>
    </w:p>
    <w:p w:rsidR="00D337A3" w:rsidRPr="00D337A3" w:rsidRDefault="00D337A3">
      <w:pPr>
        <w:rPr>
          <w:rFonts w:ascii="Arial Black" w:hAnsi="Arial Black"/>
        </w:rPr>
      </w:pPr>
      <w:r w:rsidRPr="00D337A3">
        <w:rPr>
          <w:rFonts w:ascii="Arial Black" w:hAnsi="Arial Black"/>
        </w:rPr>
        <w:t xml:space="preserve">Правила по детям. </w:t>
      </w:r>
    </w:p>
    <w:p w:rsidR="00D337A3" w:rsidRDefault="00D337A3">
      <w:r>
        <w:t>На игре присутствуют трое детей. Мальчик Юра 12 лет, девочка Аня 13 лет и мальчик Илья 6 лет. Юра и Аня полноценные игроки с опытом РИ, с ними можно взаимодействовать в рамках ваших ролей и вашего желания. Мальчик Илья – некий «ребенок вон той женщины», в игре может участвовать эпизодически как игротехнический персонаж. Если вы обнаружили его в неподходящем месте и времени</w:t>
      </w:r>
      <w:r w:rsidR="0011702D">
        <w:t xml:space="preserve">, передайте его мастерам. </w:t>
      </w:r>
    </w:p>
    <w:p w:rsidR="00BB5B94" w:rsidRPr="00BB5B94" w:rsidRDefault="00BB5B94">
      <w:pPr>
        <w:rPr>
          <w:rFonts w:ascii="Arial Black" w:hAnsi="Arial Black"/>
        </w:rPr>
      </w:pPr>
      <w:r w:rsidRPr="00BB5B94">
        <w:rPr>
          <w:rFonts w:ascii="Arial Black" w:hAnsi="Arial Black"/>
        </w:rPr>
        <w:t>Правила по памяти.</w:t>
      </w:r>
    </w:p>
    <w:p w:rsidR="00BB5B94" w:rsidRDefault="00BB5B94">
      <w:r>
        <w:t xml:space="preserve">У некоторых игроков в конвертах будут лежать листки бумаги, скрепленные </w:t>
      </w:r>
      <w:proofErr w:type="spellStart"/>
      <w:r>
        <w:t>степлером</w:t>
      </w:r>
      <w:proofErr w:type="spellEnd"/>
      <w:r>
        <w:t xml:space="preserve">, на которых написано «Если вы перекинулись парой фраз с </w:t>
      </w:r>
      <w:r>
        <w:rPr>
          <w:lang w:val="en-US"/>
        </w:rPr>
        <w:t>NNNNN</w:t>
      </w:r>
      <w:r w:rsidRPr="00BB5B94">
        <w:t xml:space="preserve"> </w:t>
      </w:r>
      <w:r>
        <w:t xml:space="preserve">(имя другого игрока), вскройте». Это ваша память </w:t>
      </w:r>
      <w:r>
        <w:sym w:font="Wingdings" w:char="F04A"/>
      </w:r>
      <w:r>
        <w:t xml:space="preserve"> Вы встречаете  человека, немножко общаетесь с ним и вспоминаете, при каких обстоятельствах вы пересекались раньше. Ну а если не встретились на </w:t>
      </w:r>
      <w:proofErr w:type="gramStart"/>
      <w:r>
        <w:t>игре  –</w:t>
      </w:r>
      <w:proofErr w:type="gramEnd"/>
      <w:r>
        <w:t xml:space="preserve"> значит, не судьба. </w:t>
      </w:r>
    </w:p>
    <w:p w:rsidR="009C3CBC" w:rsidRPr="009C3CBC" w:rsidRDefault="009C3CBC">
      <w:pPr>
        <w:rPr>
          <w:rFonts w:ascii="Arial Black" w:hAnsi="Arial Black"/>
        </w:rPr>
      </w:pPr>
      <w:r w:rsidRPr="009C3CBC">
        <w:rPr>
          <w:rFonts w:ascii="Arial Black" w:hAnsi="Arial Black"/>
        </w:rPr>
        <w:t>«Не пытайтесь покинуть Омск…»</w:t>
      </w:r>
    </w:p>
    <w:p w:rsidR="009C3CBC" w:rsidRDefault="009C3CBC">
      <w:r>
        <w:t xml:space="preserve">Есть несколько способов уехать из города. Во-первых, вы можете купить билет на ЖД вокзале. Но совершенно непредсказуемо, будут ли пассажирские поездка, когда они будут, сколько будет стоить билет. </w:t>
      </w:r>
    </w:p>
    <w:p w:rsidR="009C3CBC" w:rsidRDefault="009C3CBC">
      <w:r>
        <w:t xml:space="preserve">Во-вторых, вы можете найти телегу…где-то, у кого-то за какие-то деньги. </w:t>
      </w:r>
    </w:p>
    <w:p w:rsidR="009C3CBC" w:rsidRPr="00BB5B94" w:rsidRDefault="009C3CBC">
      <w:r>
        <w:t xml:space="preserve">Если вы решаете уйти пешком, то мастера кидают кубик – получилось или вас задержал казачий разъезд. А если не задержал – замерзли по дороге или нет. </w:t>
      </w:r>
      <w:bookmarkStart w:id="0" w:name="_GoBack"/>
      <w:bookmarkEnd w:id="0"/>
    </w:p>
    <w:sectPr w:rsidR="009C3CBC" w:rsidRPr="00BB5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C1"/>
    <w:rsid w:val="0011702D"/>
    <w:rsid w:val="00954345"/>
    <w:rsid w:val="009C3CBC"/>
    <w:rsid w:val="00B350C1"/>
    <w:rsid w:val="00BB5B94"/>
    <w:rsid w:val="00D3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E0137"/>
  <w15:chartTrackingRefBased/>
  <w15:docId w15:val="{E7FB3782-4307-4CAA-824E-5DE5D095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2018-10-30T14:06:00Z</dcterms:created>
  <dcterms:modified xsi:type="dcterms:W3CDTF">2018-10-31T10:19:00Z</dcterms:modified>
</cp:coreProperties>
</file>