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E42" w:rsidRPr="00273C46" w:rsidRDefault="00285B51" w:rsidP="00E46503">
      <w:pPr>
        <w:pStyle w:val="a9"/>
        <w:spacing w:line="360" w:lineRule="auto"/>
        <w:ind w:firstLine="1"/>
        <w:jc w:val="center"/>
        <w:rPr>
          <w:rFonts w:ascii="Times New Roman" w:hAnsi="Times New Roman" w:cs="Times New Roman"/>
          <w:sz w:val="28"/>
          <w:szCs w:val="28"/>
        </w:rPr>
      </w:pPr>
      <w:r w:rsidRPr="0097311B">
        <w:rPr>
          <w:rFonts w:ascii="Times New Roman" w:hAnsi="Times New Roman" w:cs="Times New Roman"/>
          <w:b/>
          <w:sz w:val="28"/>
          <w:szCs w:val="28"/>
        </w:rPr>
        <w:t xml:space="preserve">Правила </w:t>
      </w:r>
      <w:r w:rsidR="00E46503" w:rsidRPr="0097311B">
        <w:rPr>
          <w:rFonts w:ascii="Times New Roman" w:hAnsi="Times New Roman" w:cs="Times New Roman"/>
          <w:b/>
          <w:sz w:val="28"/>
          <w:szCs w:val="28"/>
        </w:rPr>
        <w:t>БОЛЬШОГО РОЛЕВОГО ТУРНИРА</w:t>
      </w:r>
      <w:r w:rsidR="00E46503" w:rsidRPr="0097311B">
        <w:rPr>
          <w:rFonts w:ascii="Times New Roman" w:hAnsi="Times New Roman" w:cs="Times New Roman"/>
          <w:b/>
          <w:sz w:val="28"/>
          <w:szCs w:val="28"/>
        </w:rPr>
        <w:br/>
      </w:r>
      <w:r w:rsidR="00B64E42" w:rsidRPr="0097311B">
        <w:rPr>
          <w:rFonts w:ascii="Times New Roman" w:hAnsi="Times New Roman" w:cs="Times New Roman"/>
          <w:b/>
          <w:sz w:val="28"/>
          <w:szCs w:val="28"/>
        </w:rPr>
        <w:t xml:space="preserve"> на </w:t>
      </w:r>
      <w:r w:rsidRPr="0097311B">
        <w:rPr>
          <w:rFonts w:ascii="Times New Roman" w:hAnsi="Times New Roman" w:cs="Times New Roman"/>
          <w:b/>
          <w:sz w:val="28"/>
          <w:szCs w:val="28"/>
        </w:rPr>
        <w:t>п</w:t>
      </w:r>
      <w:r w:rsidR="00B64E42" w:rsidRPr="0097311B">
        <w:rPr>
          <w:rFonts w:ascii="Times New Roman" w:hAnsi="Times New Roman" w:cs="Times New Roman"/>
          <w:b/>
          <w:sz w:val="28"/>
          <w:szCs w:val="28"/>
        </w:rPr>
        <w:t xml:space="preserve">ротектированном оружии (ПО) </w:t>
      </w:r>
      <w:r w:rsidR="00FC2A85" w:rsidRPr="0097311B">
        <w:rPr>
          <w:rFonts w:ascii="Times New Roman" w:hAnsi="Times New Roman" w:cs="Times New Roman"/>
          <w:b/>
          <w:sz w:val="28"/>
          <w:szCs w:val="28"/>
        </w:rPr>
        <w:br/>
      </w:r>
      <w:r w:rsidR="00CE272D" w:rsidRPr="00CE272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13-14-15, 20-21-22 Августа</w:t>
      </w:r>
      <w:r w:rsidR="00CE272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2021 года</w:t>
      </w:r>
      <w:r w:rsidR="00FC2A85" w:rsidRPr="00CE272D">
        <w:rPr>
          <w:rFonts w:ascii="Times New Roman" w:hAnsi="Times New Roman" w:cs="Times New Roman"/>
          <w:b/>
          <w:sz w:val="28"/>
          <w:szCs w:val="28"/>
        </w:rPr>
        <w:t>, Крым, Судак, «Генуэзский Шлем»</w:t>
      </w:r>
      <w:r w:rsidR="00FC2A85" w:rsidRPr="00CE272D">
        <w:rPr>
          <w:rFonts w:ascii="Times New Roman" w:hAnsi="Times New Roman" w:cs="Times New Roman"/>
          <w:b/>
          <w:sz w:val="28"/>
          <w:szCs w:val="28"/>
        </w:rPr>
        <w:br/>
      </w:r>
    </w:p>
    <w:p w:rsidR="002D47D9" w:rsidRPr="00E46503" w:rsidRDefault="005D687A" w:rsidP="00E46503">
      <w:pPr>
        <w:pStyle w:val="a9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46503">
        <w:rPr>
          <w:rFonts w:ascii="Times New Roman" w:hAnsi="Times New Roman" w:cs="Times New Roman"/>
          <w:b/>
          <w:sz w:val="24"/>
          <w:szCs w:val="24"/>
        </w:rPr>
        <w:t>1. ОБЩИЕ ПОЛОЖЕНИЯ</w:t>
      </w:r>
      <w:r w:rsidRPr="00E46503">
        <w:rPr>
          <w:rFonts w:ascii="Times New Roman" w:hAnsi="Times New Roman" w:cs="Times New Roman"/>
          <w:b/>
          <w:sz w:val="24"/>
          <w:szCs w:val="24"/>
        </w:rPr>
        <w:br/>
      </w:r>
      <w:r w:rsidRPr="00EF454C">
        <w:rPr>
          <w:rFonts w:ascii="Times New Roman" w:hAnsi="Times New Roman" w:cs="Times New Roman"/>
          <w:sz w:val="24"/>
          <w:szCs w:val="24"/>
        </w:rPr>
        <w:br/>
      </w:r>
      <w:r w:rsidRPr="00E46503">
        <w:rPr>
          <w:rFonts w:ascii="Times New Roman" w:hAnsi="Times New Roman" w:cs="Times New Roman"/>
          <w:b/>
          <w:sz w:val="24"/>
          <w:szCs w:val="24"/>
        </w:rPr>
        <w:t>1.1. Бои проводятся с учетом количества акцентированных попаданий боевой частью оружия в область</w:t>
      </w:r>
      <w:r w:rsidR="00EF454C" w:rsidRPr="00E46503">
        <w:rPr>
          <w:rFonts w:ascii="Times New Roman" w:hAnsi="Times New Roman" w:cs="Times New Roman"/>
          <w:b/>
          <w:sz w:val="24"/>
          <w:szCs w:val="24"/>
        </w:rPr>
        <w:t xml:space="preserve"> поражения противника.</w:t>
      </w:r>
    </w:p>
    <w:p w:rsidR="00EF454C" w:rsidRPr="00EF454C" w:rsidRDefault="00EF454C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222AC" w:rsidRPr="00E46503" w:rsidRDefault="000B5E2F" w:rsidP="00273C46">
      <w:pPr>
        <w:pStyle w:val="a9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46503">
        <w:rPr>
          <w:rFonts w:ascii="Times New Roman" w:hAnsi="Times New Roman" w:cs="Times New Roman"/>
          <w:b/>
          <w:sz w:val="24"/>
          <w:szCs w:val="24"/>
        </w:rPr>
        <w:t>1.2. Областью пораже</w:t>
      </w:r>
      <w:r w:rsidR="009222AC" w:rsidRPr="00E46503">
        <w:rPr>
          <w:rFonts w:ascii="Times New Roman" w:hAnsi="Times New Roman" w:cs="Times New Roman"/>
          <w:b/>
          <w:sz w:val="24"/>
          <w:szCs w:val="24"/>
        </w:rPr>
        <w:t>ния на данном турнире считается:</w:t>
      </w:r>
    </w:p>
    <w:p w:rsidR="009222AC" w:rsidRPr="009222AC" w:rsidRDefault="009222AC" w:rsidP="00273C46">
      <w:pPr>
        <w:pStyle w:val="a4"/>
        <w:spacing w:before="0" w:beforeAutospacing="0" w:after="0" w:afterAutospacing="0" w:line="360" w:lineRule="auto"/>
        <w:ind w:firstLine="709"/>
        <w:rPr>
          <w:color w:val="000000"/>
        </w:rPr>
      </w:pPr>
      <w:r w:rsidRPr="009222AC">
        <w:rPr>
          <w:color w:val="000000"/>
        </w:rPr>
        <w:t>1.2.1 Корпус</w:t>
      </w:r>
    </w:p>
    <w:p w:rsidR="009222AC" w:rsidRPr="009222AC" w:rsidRDefault="009222AC" w:rsidP="00273C46">
      <w:pPr>
        <w:pStyle w:val="a4"/>
        <w:spacing w:before="0" w:beforeAutospacing="0" w:after="0" w:afterAutospacing="0" w:line="360" w:lineRule="auto"/>
        <w:ind w:firstLine="709"/>
        <w:rPr>
          <w:color w:val="000000"/>
        </w:rPr>
      </w:pPr>
      <w:r w:rsidRPr="009222AC">
        <w:rPr>
          <w:color w:val="000000"/>
        </w:rPr>
        <w:t>1.2.2 Плечи и предплечья</w:t>
      </w:r>
    </w:p>
    <w:p w:rsidR="009222AC" w:rsidRPr="009222AC" w:rsidRDefault="009222AC" w:rsidP="00273C46">
      <w:pPr>
        <w:pStyle w:val="a4"/>
        <w:spacing w:before="0" w:beforeAutospacing="0" w:after="0" w:afterAutospacing="0" w:line="360" w:lineRule="auto"/>
        <w:ind w:firstLine="709"/>
        <w:rPr>
          <w:color w:val="000000"/>
        </w:rPr>
      </w:pPr>
      <w:r w:rsidRPr="009222AC">
        <w:rPr>
          <w:color w:val="000000"/>
        </w:rPr>
        <w:t>1.2.3 Таз и бёдра</w:t>
      </w:r>
    </w:p>
    <w:p w:rsidR="009222AC" w:rsidRPr="009222AC" w:rsidRDefault="009222AC" w:rsidP="00273C46">
      <w:pPr>
        <w:pStyle w:val="a4"/>
        <w:spacing w:before="0" w:beforeAutospacing="0" w:after="0" w:afterAutospacing="0" w:line="360" w:lineRule="auto"/>
        <w:ind w:firstLine="709"/>
        <w:rPr>
          <w:color w:val="000000"/>
        </w:rPr>
      </w:pPr>
      <w:r w:rsidRPr="009222AC">
        <w:rPr>
          <w:color w:val="000000"/>
        </w:rPr>
        <w:t>1.2.4 Колени и голени</w:t>
      </w:r>
    </w:p>
    <w:p w:rsidR="00EF454C" w:rsidRPr="009222AC" w:rsidRDefault="009222AC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222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454C" w:rsidRPr="00E46503" w:rsidRDefault="00EF454C" w:rsidP="00E46503">
      <w:pPr>
        <w:pStyle w:val="a9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46503">
        <w:rPr>
          <w:rFonts w:ascii="Times New Roman" w:hAnsi="Times New Roman" w:cs="Times New Roman"/>
          <w:b/>
          <w:sz w:val="24"/>
          <w:szCs w:val="24"/>
        </w:rPr>
        <w:t>1.3. В рам</w:t>
      </w:r>
      <w:r w:rsidR="009222AC" w:rsidRPr="00E46503">
        <w:rPr>
          <w:rFonts w:ascii="Times New Roman" w:hAnsi="Times New Roman" w:cs="Times New Roman"/>
          <w:b/>
          <w:sz w:val="24"/>
          <w:szCs w:val="24"/>
        </w:rPr>
        <w:t>ках турнир</w:t>
      </w:r>
      <w:bookmarkStart w:id="0" w:name="_GoBack"/>
      <w:bookmarkEnd w:id="0"/>
      <w:r w:rsidR="009222AC" w:rsidRPr="00E46503">
        <w:rPr>
          <w:rFonts w:ascii="Times New Roman" w:hAnsi="Times New Roman" w:cs="Times New Roman"/>
          <w:b/>
          <w:sz w:val="24"/>
          <w:szCs w:val="24"/>
        </w:rPr>
        <w:t xml:space="preserve">а проводятся бои в следующих </w:t>
      </w:r>
      <w:r w:rsidRPr="00E46503">
        <w:rPr>
          <w:rFonts w:ascii="Times New Roman" w:hAnsi="Times New Roman" w:cs="Times New Roman"/>
          <w:b/>
          <w:sz w:val="24"/>
          <w:szCs w:val="24"/>
        </w:rPr>
        <w:t>номинациях:</w:t>
      </w:r>
    </w:p>
    <w:p w:rsidR="009222AC" w:rsidRDefault="00CE272D" w:rsidP="00CE272D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Меч-Меч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Щит-Меч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Двуручное /двуручные мечи, алебарды..../</w:t>
      </w:r>
    </w:p>
    <w:p w:rsidR="00273C46" w:rsidRDefault="00273C46" w:rsidP="00273C46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222AC" w:rsidRPr="00E46503" w:rsidRDefault="00285B51" w:rsidP="00E46503">
      <w:pPr>
        <w:pStyle w:val="a9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46503">
        <w:rPr>
          <w:rFonts w:ascii="Times New Roman" w:hAnsi="Times New Roman" w:cs="Times New Roman"/>
          <w:b/>
          <w:sz w:val="24"/>
          <w:szCs w:val="24"/>
        </w:rPr>
        <w:t xml:space="preserve">1.3.1. </w:t>
      </w:r>
      <w:r w:rsidR="009222AC" w:rsidRPr="00E46503">
        <w:rPr>
          <w:rFonts w:ascii="Times New Roman" w:hAnsi="Times New Roman" w:cs="Times New Roman"/>
          <w:b/>
          <w:sz w:val="24"/>
          <w:szCs w:val="24"/>
        </w:rPr>
        <w:t>Одноручное оружие/ щит.</w:t>
      </w:r>
    </w:p>
    <w:p w:rsidR="009222AC" w:rsidRDefault="009222AC" w:rsidP="00273C46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-Поединок в номинации одноручное оружие/щит проводится </w:t>
      </w:r>
      <w:r w:rsidRPr="00480B12">
        <w:rPr>
          <w:rFonts w:ascii="Times New Roman" w:hAnsi="Times New Roman" w:cs="Times New Roman"/>
          <w:sz w:val="24"/>
          <w:szCs w:val="24"/>
        </w:rPr>
        <w:t>в три схода.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22AC" w:rsidRDefault="009222AC" w:rsidP="00273C46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-Победа в сходе присуждается бойцу первому нанесшему 10 </w:t>
      </w:r>
      <w:r w:rsidR="002B7B8E">
        <w:rPr>
          <w:rFonts w:ascii="Times New Roman" w:hAnsi="Times New Roman" w:cs="Times New Roman"/>
          <w:sz w:val="24"/>
          <w:szCs w:val="24"/>
        </w:rPr>
        <w:t>результативных</w:t>
      </w:r>
      <w:r>
        <w:rPr>
          <w:rFonts w:ascii="Times New Roman" w:hAnsi="Times New Roman" w:cs="Times New Roman"/>
          <w:sz w:val="24"/>
          <w:szCs w:val="24"/>
        </w:rPr>
        <w:t xml:space="preserve"> попаданий по противнику. </w:t>
      </w:r>
    </w:p>
    <w:p w:rsidR="009222AC" w:rsidRDefault="009222AC" w:rsidP="00273C46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-Максимальное время проведения одного схода (без учета времени остановок боя) </w:t>
      </w:r>
      <w:r w:rsidRPr="00480B1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минута</w:t>
      </w:r>
      <w:r w:rsidR="00480B12">
        <w:rPr>
          <w:rFonts w:ascii="Times New Roman" w:hAnsi="Times New Roman" w:cs="Times New Roman"/>
          <w:sz w:val="24"/>
          <w:szCs w:val="24"/>
        </w:rPr>
        <w:t>.</w:t>
      </w:r>
    </w:p>
    <w:p w:rsidR="009222AC" w:rsidRDefault="009222AC" w:rsidP="00273C46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случае истечения </w:t>
      </w:r>
      <w:r w:rsidR="002B7B8E">
        <w:rPr>
          <w:rFonts w:ascii="Times New Roman" w:hAnsi="Times New Roman" w:cs="Times New Roman"/>
          <w:sz w:val="24"/>
          <w:szCs w:val="24"/>
        </w:rPr>
        <w:t>времени,</w:t>
      </w:r>
      <w:r>
        <w:rPr>
          <w:rFonts w:ascii="Times New Roman" w:hAnsi="Times New Roman" w:cs="Times New Roman"/>
          <w:sz w:val="24"/>
          <w:szCs w:val="24"/>
        </w:rPr>
        <w:t xml:space="preserve"> отведенного на сход</w:t>
      </w:r>
      <w:r w:rsidR="00480B1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победа присуждается </w:t>
      </w:r>
      <w:r w:rsidR="002B7B8E">
        <w:rPr>
          <w:rFonts w:ascii="Times New Roman" w:hAnsi="Times New Roman" w:cs="Times New Roman"/>
          <w:sz w:val="24"/>
          <w:szCs w:val="24"/>
        </w:rPr>
        <w:t>участнику,</w:t>
      </w:r>
      <w:r>
        <w:rPr>
          <w:rFonts w:ascii="Times New Roman" w:hAnsi="Times New Roman" w:cs="Times New Roman"/>
          <w:sz w:val="24"/>
          <w:szCs w:val="24"/>
        </w:rPr>
        <w:t xml:space="preserve"> нанесшему большее количество акцентированных попаданий.</w:t>
      </w:r>
    </w:p>
    <w:p w:rsidR="002B7B8E" w:rsidRDefault="002B7B8E" w:rsidP="00273C46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случае победы одного из участников в двух сходах третий сход не проводится</w:t>
      </w:r>
      <w:r w:rsidR="00480B12">
        <w:rPr>
          <w:rFonts w:ascii="Times New Roman" w:hAnsi="Times New Roman" w:cs="Times New Roman"/>
          <w:sz w:val="24"/>
          <w:szCs w:val="24"/>
        </w:rPr>
        <w:t>.</w:t>
      </w:r>
    </w:p>
    <w:p w:rsidR="002B7B8E" w:rsidRDefault="002B7B8E" w:rsidP="00273C46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Результативный удар в зону поражения </w:t>
      </w:r>
      <w:r w:rsidR="00480B12">
        <w:rPr>
          <w:rFonts w:ascii="Times New Roman" w:hAnsi="Times New Roman" w:cs="Times New Roman"/>
          <w:sz w:val="24"/>
          <w:szCs w:val="24"/>
        </w:rPr>
        <w:t xml:space="preserve">противника </w:t>
      </w:r>
      <w:r>
        <w:rPr>
          <w:rFonts w:ascii="Times New Roman" w:hAnsi="Times New Roman" w:cs="Times New Roman"/>
          <w:sz w:val="24"/>
          <w:szCs w:val="24"/>
        </w:rPr>
        <w:t>приносит участнику 1 бал</w:t>
      </w:r>
      <w:r w:rsidR="00480B12">
        <w:rPr>
          <w:rFonts w:ascii="Times New Roman" w:hAnsi="Times New Roman" w:cs="Times New Roman"/>
          <w:sz w:val="24"/>
          <w:szCs w:val="24"/>
        </w:rPr>
        <w:t>.</w:t>
      </w:r>
    </w:p>
    <w:p w:rsidR="002B7B8E" w:rsidRDefault="002B7B8E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B7B8E" w:rsidRPr="00E46503" w:rsidRDefault="002B7B8E" w:rsidP="00E46503">
      <w:pPr>
        <w:pStyle w:val="a9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46503">
        <w:rPr>
          <w:rFonts w:ascii="Times New Roman" w:hAnsi="Times New Roman" w:cs="Times New Roman"/>
          <w:b/>
          <w:sz w:val="24"/>
          <w:szCs w:val="24"/>
        </w:rPr>
        <w:t>1.3.2 Одноручное оружие</w:t>
      </w:r>
    </w:p>
    <w:p w:rsidR="002B7B8E" w:rsidRDefault="002B7B8E" w:rsidP="00273C46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-Поединок в номинации одноручное оружие проводится в три схода. </w:t>
      </w:r>
    </w:p>
    <w:p w:rsidR="002B7B8E" w:rsidRDefault="002B7B8E" w:rsidP="00273C46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-Победа в сходе присуждается бойцу</w:t>
      </w:r>
      <w:r w:rsidR="00480B1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первому нанесшему 5 результативных попаданий по противнику. </w:t>
      </w:r>
    </w:p>
    <w:p w:rsidR="002B7B8E" w:rsidRDefault="002B7B8E" w:rsidP="00273C46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-Максимальное время проведения одного схода (без учета времени остановок боя) 1 минута</w:t>
      </w:r>
      <w:r w:rsidR="00480B12">
        <w:rPr>
          <w:rFonts w:ascii="Times New Roman" w:hAnsi="Times New Roman" w:cs="Times New Roman"/>
          <w:sz w:val="24"/>
          <w:szCs w:val="24"/>
        </w:rPr>
        <w:t>.</w:t>
      </w:r>
    </w:p>
    <w:p w:rsidR="002B7B8E" w:rsidRDefault="002B7B8E" w:rsidP="00273C46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В случае истечения времени, отведенного на сход победа присуждается участнику, нанесшему большее количество акцентированных попаданий.</w:t>
      </w:r>
    </w:p>
    <w:p w:rsidR="002B7B8E" w:rsidRDefault="002B7B8E" w:rsidP="00273C46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случае победы одного из участников в двух сходах третий сход не проводится</w:t>
      </w:r>
      <w:r w:rsidR="00480B12">
        <w:rPr>
          <w:rFonts w:ascii="Times New Roman" w:hAnsi="Times New Roman" w:cs="Times New Roman"/>
          <w:sz w:val="24"/>
          <w:szCs w:val="24"/>
        </w:rPr>
        <w:t>.</w:t>
      </w:r>
    </w:p>
    <w:p w:rsidR="002B7B8E" w:rsidRDefault="002B7B8E" w:rsidP="00273C46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80B12">
        <w:rPr>
          <w:rFonts w:ascii="Times New Roman" w:hAnsi="Times New Roman" w:cs="Times New Roman"/>
          <w:sz w:val="24"/>
          <w:szCs w:val="24"/>
        </w:rPr>
        <w:t>Результативный удар в зону поражения противника приносит участнику 1 бал.</w:t>
      </w:r>
    </w:p>
    <w:p w:rsidR="0057284D" w:rsidRPr="00EF454C" w:rsidRDefault="00EE3E0D" w:rsidP="00CE272D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73C46" w:rsidRDefault="00CE272D" w:rsidP="00E46503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5D687A" w:rsidRPr="00E46503">
        <w:rPr>
          <w:rFonts w:ascii="Times New Roman" w:hAnsi="Times New Roman" w:cs="Times New Roman"/>
          <w:b/>
          <w:sz w:val="24"/>
          <w:szCs w:val="24"/>
        </w:rPr>
        <w:t>. РАЗРЕШЕННЫЕ ТЕХНИЧЕСКИЕ ДЕЙ</w:t>
      </w:r>
      <w:r w:rsidR="0057284D" w:rsidRPr="00E46503">
        <w:rPr>
          <w:rFonts w:ascii="Times New Roman" w:hAnsi="Times New Roman" w:cs="Times New Roman"/>
          <w:b/>
          <w:sz w:val="24"/>
          <w:szCs w:val="24"/>
        </w:rPr>
        <w:t>СТВИЯ во всех номинациях. </w:t>
      </w:r>
      <w:r w:rsidR="00E46503">
        <w:rPr>
          <w:rFonts w:ascii="Times New Roman" w:hAnsi="Times New Roman" w:cs="Times New Roman"/>
          <w:b/>
          <w:sz w:val="24"/>
          <w:szCs w:val="24"/>
        </w:rPr>
        <w:br/>
      </w:r>
      <w:r w:rsidR="00B31DC7" w:rsidRPr="00E46503">
        <w:rPr>
          <w:rFonts w:ascii="Times New Roman" w:hAnsi="Times New Roman" w:cs="Times New Roman"/>
          <w:b/>
          <w:color w:val="000000"/>
          <w:sz w:val="24"/>
          <w:szCs w:val="24"/>
        </w:rPr>
        <w:t>Критерии результативности</w:t>
      </w:r>
      <w:r w:rsidR="00B31DC7" w:rsidRPr="00C550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31DC7" w:rsidRPr="00E46503">
        <w:rPr>
          <w:rFonts w:ascii="Times New Roman" w:hAnsi="Times New Roman" w:cs="Times New Roman"/>
          <w:b/>
          <w:color w:val="000000"/>
          <w:sz w:val="24"/>
          <w:szCs w:val="24"/>
        </w:rPr>
        <w:t>удара</w:t>
      </w:r>
    </w:p>
    <w:p w:rsidR="00F23757" w:rsidRPr="00C550AE" w:rsidRDefault="00CE272D" w:rsidP="00E46503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46503">
        <w:rPr>
          <w:rFonts w:ascii="Times New Roman" w:hAnsi="Times New Roman" w:cs="Times New Roman"/>
          <w:sz w:val="24"/>
          <w:szCs w:val="24"/>
        </w:rPr>
        <w:t>.1 Р</w:t>
      </w:r>
      <w:r w:rsidR="00E46503" w:rsidRPr="00E46503">
        <w:rPr>
          <w:rFonts w:ascii="Times New Roman" w:hAnsi="Times New Roman" w:cs="Times New Roman"/>
          <w:sz w:val="24"/>
          <w:szCs w:val="24"/>
        </w:rPr>
        <w:t>азрешенные технические действия</w:t>
      </w:r>
      <w:r w:rsidR="00E46503" w:rsidRPr="00E46503">
        <w:rPr>
          <w:rFonts w:ascii="Times New Roman" w:hAnsi="Times New Roman" w:cs="Times New Roman"/>
          <w:sz w:val="24"/>
          <w:szCs w:val="24"/>
        </w:rPr>
        <w:br/>
      </w:r>
      <w:r w:rsidR="005D687A" w:rsidRPr="00C550AE">
        <w:rPr>
          <w:rFonts w:ascii="Times New Roman" w:hAnsi="Times New Roman" w:cs="Times New Roman"/>
          <w:sz w:val="24"/>
          <w:szCs w:val="24"/>
        </w:rPr>
        <w:t>- рубящие удары</w:t>
      </w:r>
      <w:r w:rsidR="00301E93" w:rsidRPr="00C550AE">
        <w:rPr>
          <w:rFonts w:ascii="Times New Roman" w:hAnsi="Times New Roman" w:cs="Times New Roman"/>
          <w:sz w:val="24"/>
          <w:szCs w:val="24"/>
        </w:rPr>
        <w:t xml:space="preserve"> боевой частью оружия</w:t>
      </w:r>
      <w:r w:rsidR="005D687A" w:rsidRPr="00C550AE">
        <w:rPr>
          <w:rFonts w:ascii="Times New Roman" w:hAnsi="Times New Roman" w:cs="Times New Roman"/>
          <w:sz w:val="24"/>
          <w:szCs w:val="24"/>
        </w:rPr>
        <w:t xml:space="preserve"> в </w:t>
      </w:r>
      <w:r w:rsidR="0057284D" w:rsidRPr="00C550AE">
        <w:rPr>
          <w:rFonts w:ascii="Times New Roman" w:hAnsi="Times New Roman" w:cs="Times New Roman"/>
          <w:sz w:val="24"/>
          <w:szCs w:val="24"/>
        </w:rPr>
        <w:t>зоны</w:t>
      </w:r>
      <w:r w:rsidR="005D687A" w:rsidRPr="00C550AE">
        <w:rPr>
          <w:rFonts w:ascii="Times New Roman" w:hAnsi="Times New Roman" w:cs="Times New Roman"/>
          <w:sz w:val="24"/>
          <w:szCs w:val="24"/>
        </w:rPr>
        <w:t xml:space="preserve"> поражения противника; </w:t>
      </w:r>
      <w:r w:rsidR="005D687A" w:rsidRPr="00C550AE">
        <w:rPr>
          <w:rFonts w:ascii="Times New Roman" w:hAnsi="Times New Roman" w:cs="Times New Roman"/>
          <w:sz w:val="24"/>
          <w:szCs w:val="24"/>
        </w:rPr>
        <w:br/>
        <w:t>- б</w:t>
      </w:r>
      <w:r w:rsidR="0057284D" w:rsidRPr="00C550AE">
        <w:rPr>
          <w:rFonts w:ascii="Times New Roman" w:hAnsi="Times New Roman" w:cs="Times New Roman"/>
          <w:sz w:val="24"/>
          <w:szCs w:val="24"/>
        </w:rPr>
        <w:t>локирование</w:t>
      </w:r>
      <w:r w:rsidR="005D687A" w:rsidRPr="00C550AE">
        <w:rPr>
          <w:rFonts w:ascii="Times New Roman" w:hAnsi="Times New Roman" w:cs="Times New Roman"/>
          <w:sz w:val="24"/>
          <w:szCs w:val="24"/>
        </w:rPr>
        <w:t xml:space="preserve"> щитом или оружием </w:t>
      </w:r>
      <w:r w:rsidR="0057284D" w:rsidRPr="00C550AE">
        <w:rPr>
          <w:rFonts w:ascii="Times New Roman" w:hAnsi="Times New Roman" w:cs="Times New Roman"/>
          <w:sz w:val="24"/>
          <w:szCs w:val="24"/>
        </w:rPr>
        <w:t>оружия противника</w:t>
      </w:r>
      <w:r w:rsidR="005D687A" w:rsidRPr="00C550AE">
        <w:rPr>
          <w:rFonts w:ascii="Times New Roman" w:hAnsi="Times New Roman" w:cs="Times New Roman"/>
          <w:sz w:val="24"/>
          <w:szCs w:val="24"/>
        </w:rPr>
        <w:t>; </w:t>
      </w:r>
      <w:r w:rsidR="005D687A" w:rsidRPr="00C550AE">
        <w:rPr>
          <w:rFonts w:ascii="Times New Roman" w:hAnsi="Times New Roman" w:cs="Times New Roman"/>
          <w:sz w:val="24"/>
          <w:szCs w:val="24"/>
        </w:rPr>
        <w:br/>
        <w:t xml:space="preserve">- давление на </w:t>
      </w:r>
      <w:r w:rsidR="0057284D" w:rsidRPr="00C550AE">
        <w:rPr>
          <w:rFonts w:ascii="Times New Roman" w:hAnsi="Times New Roman" w:cs="Times New Roman"/>
          <w:sz w:val="24"/>
          <w:szCs w:val="24"/>
        </w:rPr>
        <w:t xml:space="preserve">плоскость щита </w:t>
      </w:r>
      <w:r w:rsidR="00D969C9" w:rsidRPr="00C550AE">
        <w:rPr>
          <w:rFonts w:ascii="Times New Roman" w:hAnsi="Times New Roman" w:cs="Times New Roman"/>
          <w:sz w:val="24"/>
          <w:szCs w:val="24"/>
        </w:rPr>
        <w:t xml:space="preserve">или оружие </w:t>
      </w:r>
      <w:r w:rsidR="005D687A" w:rsidRPr="00C550AE">
        <w:rPr>
          <w:rFonts w:ascii="Times New Roman" w:hAnsi="Times New Roman" w:cs="Times New Roman"/>
          <w:sz w:val="24"/>
          <w:szCs w:val="24"/>
        </w:rPr>
        <w:t>противника плоскостью</w:t>
      </w:r>
      <w:r w:rsidR="0057284D" w:rsidRPr="00C550AE">
        <w:rPr>
          <w:rFonts w:ascii="Times New Roman" w:hAnsi="Times New Roman" w:cs="Times New Roman"/>
          <w:sz w:val="24"/>
          <w:szCs w:val="24"/>
        </w:rPr>
        <w:t xml:space="preserve"> своего</w:t>
      </w:r>
      <w:r w:rsidR="005D687A" w:rsidRPr="00C550AE">
        <w:rPr>
          <w:rFonts w:ascii="Times New Roman" w:hAnsi="Times New Roman" w:cs="Times New Roman"/>
          <w:sz w:val="24"/>
          <w:szCs w:val="24"/>
        </w:rPr>
        <w:t xml:space="preserve"> щита</w:t>
      </w:r>
      <w:r w:rsidR="0057284D" w:rsidRPr="00C550AE">
        <w:rPr>
          <w:rFonts w:ascii="Times New Roman" w:hAnsi="Times New Roman" w:cs="Times New Roman"/>
          <w:sz w:val="24"/>
          <w:szCs w:val="24"/>
        </w:rPr>
        <w:t>;</w:t>
      </w:r>
    </w:p>
    <w:p w:rsidR="0057284D" w:rsidRDefault="00F23757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550AE">
        <w:rPr>
          <w:rFonts w:ascii="Times New Roman" w:hAnsi="Times New Roman" w:cs="Times New Roman"/>
          <w:sz w:val="24"/>
          <w:szCs w:val="24"/>
        </w:rPr>
        <w:t>- давление оружием в щит или оружие противника.</w:t>
      </w:r>
      <w:r w:rsidR="0057284D" w:rsidRPr="00C550AE">
        <w:rPr>
          <w:rFonts w:ascii="Times New Roman" w:hAnsi="Times New Roman" w:cs="Times New Roman"/>
          <w:sz w:val="24"/>
          <w:szCs w:val="24"/>
        </w:rPr>
        <w:t> </w:t>
      </w:r>
    </w:p>
    <w:p w:rsidR="00C550AE" w:rsidRPr="00C550AE" w:rsidRDefault="00C550AE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C550AE">
        <w:rPr>
          <w:rFonts w:ascii="Times New Roman" w:hAnsi="Times New Roman" w:cs="Times New Roman"/>
          <w:sz w:val="24"/>
          <w:szCs w:val="24"/>
        </w:rPr>
        <w:t>-</w:t>
      </w:r>
      <w:r w:rsidRPr="00C550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C417E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C550AE">
        <w:rPr>
          <w:rFonts w:ascii="Times New Roman" w:hAnsi="Times New Roman" w:cs="Times New Roman"/>
          <w:color w:val="000000"/>
          <w:sz w:val="24"/>
          <w:szCs w:val="24"/>
        </w:rPr>
        <w:t>ацеп щита соперника щитом</w:t>
      </w:r>
    </w:p>
    <w:p w:rsidR="00C550AE" w:rsidRPr="00C550AE" w:rsidRDefault="00C550AE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C550AE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6C417E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C550AE">
        <w:rPr>
          <w:rFonts w:ascii="Times New Roman" w:hAnsi="Times New Roman" w:cs="Times New Roman"/>
          <w:color w:val="000000"/>
          <w:sz w:val="24"/>
          <w:szCs w:val="24"/>
        </w:rPr>
        <w:t>одбив щита соперника щитом</w:t>
      </w:r>
    </w:p>
    <w:p w:rsidR="00C550AE" w:rsidRPr="00C550AE" w:rsidRDefault="00C550AE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C550AE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6C417E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C550AE">
        <w:rPr>
          <w:rFonts w:ascii="Times New Roman" w:hAnsi="Times New Roman" w:cs="Times New Roman"/>
          <w:color w:val="000000"/>
          <w:sz w:val="24"/>
          <w:szCs w:val="24"/>
        </w:rPr>
        <w:t>аложение щита на щит соперника.</w:t>
      </w:r>
    </w:p>
    <w:p w:rsidR="00C550AE" w:rsidRPr="00C550AE" w:rsidRDefault="00C550AE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C550AE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6C417E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C550AE">
        <w:rPr>
          <w:rFonts w:ascii="Times New Roman" w:hAnsi="Times New Roman" w:cs="Times New Roman"/>
          <w:color w:val="000000"/>
          <w:sz w:val="24"/>
          <w:szCs w:val="24"/>
        </w:rPr>
        <w:t>родолжительное воздействие щитом до 1.5 секунд</w:t>
      </w:r>
    </w:p>
    <w:p w:rsidR="00B31DC7" w:rsidRPr="00C550AE" w:rsidRDefault="00CE272D" w:rsidP="0067701A">
      <w:pPr>
        <w:pStyle w:val="a9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31DC7" w:rsidRPr="00C550AE">
        <w:rPr>
          <w:rFonts w:ascii="Times New Roman" w:hAnsi="Times New Roman" w:cs="Times New Roman"/>
          <w:sz w:val="24"/>
          <w:szCs w:val="24"/>
        </w:rPr>
        <w:t xml:space="preserve">.2 </w:t>
      </w:r>
      <w:r w:rsidR="00B31DC7" w:rsidRPr="00C550AE">
        <w:rPr>
          <w:rFonts w:ascii="Times New Roman" w:hAnsi="Times New Roman" w:cs="Times New Roman"/>
          <w:color w:val="000000"/>
          <w:sz w:val="24"/>
          <w:szCs w:val="24"/>
        </w:rPr>
        <w:t>Критерии результативности удара. Результативность оценивается суммарно и одновременно:</w:t>
      </w:r>
    </w:p>
    <w:p w:rsidR="00B31DC7" w:rsidRPr="00C550AE" w:rsidRDefault="00B31DC7" w:rsidP="00273C46">
      <w:pPr>
        <w:pStyle w:val="a9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550AE">
        <w:rPr>
          <w:rFonts w:ascii="Times New Roman" w:hAnsi="Times New Roman" w:cs="Times New Roman"/>
          <w:color w:val="000000"/>
          <w:sz w:val="24"/>
          <w:szCs w:val="24"/>
        </w:rPr>
        <w:t>- Удар сопровождался замахом рукой (угловая траектория острия меча не менее 90 градусов или не менее одной трети окружной траектории при круговом кистевом замахе) и/или вложением силы и инерции корпуса спортсмена</w:t>
      </w:r>
    </w:p>
    <w:p w:rsidR="00B31DC7" w:rsidRPr="00C550AE" w:rsidRDefault="00B31DC7" w:rsidP="00273C46">
      <w:pPr>
        <w:pStyle w:val="a9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550AE">
        <w:rPr>
          <w:rFonts w:ascii="Times New Roman" w:hAnsi="Times New Roman" w:cs="Times New Roman"/>
          <w:color w:val="000000"/>
          <w:sz w:val="24"/>
          <w:szCs w:val="24"/>
        </w:rPr>
        <w:t>- Удар был нанесён акцентировано и четко в Зону Поражения с соблюдением плоскости меча. Дополнительным параметром является нанесение существенного предполагаемого ущерба.</w:t>
      </w:r>
    </w:p>
    <w:p w:rsidR="00B31DC7" w:rsidRPr="00C550AE" w:rsidRDefault="00B31DC7" w:rsidP="00273C46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550AE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C550AE" w:rsidRPr="00C550AE">
        <w:rPr>
          <w:rFonts w:ascii="Times New Roman" w:hAnsi="Times New Roman" w:cs="Times New Roman"/>
          <w:color w:val="000000"/>
          <w:sz w:val="24"/>
          <w:szCs w:val="24"/>
        </w:rPr>
        <w:t xml:space="preserve">Удар был нанесен крайней к острию третью клинка (верхней половиной клинка двуручного или полуторного меча, удерживаемого хватом двумя руками) или боевой частью древкового оружия. Попадание другой частью клинка </w:t>
      </w:r>
      <w:r w:rsidR="00273C46" w:rsidRPr="00C550AE">
        <w:rPr>
          <w:rFonts w:ascii="Times New Roman" w:hAnsi="Times New Roman" w:cs="Times New Roman"/>
          <w:color w:val="000000"/>
          <w:sz w:val="24"/>
          <w:szCs w:val="24"/>
        </w:rPr>
        <w:t>(середина, у гарды)</w:t>
      </w:r>
      <w:r w:rsidR="00273C4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C417E">
        <w:rPr>
          <w:rFonts w:ascii="Times New Roman" w:hAnsi="Times New Roman" w:cs="Times New Roman"/>
          <w:color w:val="000000"/>
          <w:sz w:val="24"/>
          <w:szCs w:val="24"/>
        </w:rPr>
        <w:t>или не</w:t>
      </w:r>
      <w:r w:rsidR="00273C46">
        <w:rPr>
          <w:rFonts w:ascii="Times New Roman" w:hAnsi="Times New Roman" w:cs="Times New Roman"/>
          <w:color w:val="000000"/>
          <w:sz w:val="24"/>
          <w:szCs w:val="24"/>
        </w:rPr>
        <w:t>боевой частью древкового оружия</w:t>
      </w:r>
      <w:r w:rsidR="00C550AE" w:rsidRPr="00C550AE">
        <w:rPr>
          <w:rFonts w:ascii="Times New Roman" w:hAnsi="Times New Roman" w:cs="Times New Roman"/>
          <w:color w:val="000000"/>
          <w:sz w:val="24"/>
          <w:szCs w:val="24"/>
        </w:rPr>
        <w:t xml:space="preserve"> не засчитывается.</w:t>
      </w:r>
    </w:p>
    <w:p w:rsidR="00B31DC7" w:rsidRDefault="00B31DC7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7284D" w:rsidRPr="00E46503" w:rsidRDefault="00CE272D" w:rsidP="00E46503">
      <w:pPr>
        <w:pStyle w:val="a9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5D687A" w:rsidRPr="00E46503">
        <w:rPr>
          <w:rFonts w:ascii="Times New Roman" w:hAnsi="Times New Roman" w:cs="Times New Roman"/>
          <w:b/>
          <w:sz w:val="24"/>
          <w:szCs w:val="24"/>
        </w:rPr>
        <w:t>. ЗАПРЕЩЕННЫЕ ТЕХНИЧЕСК</w:t>
      </w:r>
      <w:r w:rsidR="0057284D" w:rsidRPr="00E46503">
        <w:rPr>
          <w:rFonts w:ascii="Times New Roman" w:hAnsi="Times New Roman" w:cs="Times New Roman"/>
          <w:b/>
          <w:sz w:val="24"/>
          <w:szCs w:val="24"/>
        </w:rPr>
        <w:t>ИЕ ДЕЙСТВИЯ </w:t>
      </w:r>
      <w:r w:rsidR="00F23757" w:rsidRPr="00E46503">
        <w:rPr>
          <w:rFonts w:ascii="Times New Roman" w:hAnsi="Times New Roman" w:cs="Times New Roman"/>
          <w:b/>
          <w:sz w:val="24"/>
          <w:szCs w:val="24"/>
        </w:rPr>
        <w:t>во всех номинациях.</w:t>
      </w:r>
    </w:p>
    <w:p w:rsidR="0057284D" w:rsidRPr="00EF454C" w:rsidRDefault="00CE272D" w:rsidP="00273C46">
      <w:pPr>
        <w:pStyle w:val="a9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="004E2B2E" w:rsidRPr="00EF454C">
        <w:rPr>
          <w:rFonts w:ascii="Times New Roman" w:hAnsi="Times New Roman" w:cs="Times New Roman"/>
          <w:color w:val="333333"/>
          <w:sz w:val="24"/>
          <w:szCs w:val="24"/>
        </w:rPr>
        <w:t>.1.</w:t>
      </w:r>
      <w:r w:rsidR="0057284D" w:rsidRPr="00EF454C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4E2B2E" w:rsidRPr="00EF454C">
        <w:rPr>
          <w:rFonts w:ascii="Times New Roman" w:hAnsi="Times New Roman" w:cs="Times New Roman"/>
          <w:color w:val="333333"/>
          <w:sz w:val="24"/>
          <w:szCs w:val="24"/>
        </w:rPr>
        <w:t>Акцентированные у</w:t>
      </w:r>
      <w:r w:rsidR="006C417E">
        <w:rPr>
          <w:rFonts w:ascii="Times New Roman" w:hAnsi="Times New Roman" w:cs="Times New Roman"/>
          <w:color w:val="333333"/>
          <w:sz w:val="24"/>
          <w:szCs w:val="24"/>
        </w:rPr>
        <w:t xml:space="preserve">дары оружием в не </w:t>
      </w:r>
      <w:r w:rsidR="0057284D" w:rsidRPr="00751147">
        <w:rPr>
          <w:rFonts w:ascii="Times New Roman" w:hAnsi="Times New Roman" w:cs="Times New Roman"/>
          <w:color w:val="333333"/>
          <w:sz w:val="24"/>
          <w:szCs w:val="24"/>
        </w:rPr>
        <w:t>поражаемую зону (голову, шею, пах, кисти рук</w:t>
      </w:r>
      <w:r w:rsidR="006C417E">
        <w:rPr>
          <w:rFonts w:ascii="Times New Roman" w:hAnsi="Times New Roman" w:cs="Times New Roman"/>
          <w:color w:val="333333"/>
          <w:sz w:val="24"/>
          <w:szCs w:val="24"/>
        </w:rPr>
        <w:t>, стопы</w:t>
      </w:r>
      <w:r w:rsidR="0057284D" w:rsidRPr="00751147">
        <w:rPr>
          <w:rFonts w:ascii="Times New Roman" w:hAnsi="Times New Roman" w:cs="Times New Roman"/>
          <w:color w:val="333333"/>
          <w:sz w:val="24"/>
          <w:szCs w:val="24"/>
        </w:rPr>
        <w:t>)</w:t>
      </w:r>
    </w:p>
    <w:p w:rsidR="0057284D" w:rsidRPr="00EF454C" w:rsidRDefault="00CE272D" w:rsidP="00273C46">
      <w:pPr>
        <w:pStyle w:val="a9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="006C417E">
        <w:rPr>
          <w:rFonts w:ascii="Times New Roman" w:hAnsi="Times New Roman" w:cs="Times New Roman"/>
          <w:color w:val="333333"/>
          <w:sz w:val="24"/>
          <w:szCs w:val="24"/>
        </w:rPr>
        <w:t>.2. Колющие удары любым оружием.</w:t>
      </w:r>
    </w:p>
    <w:p w:rsidR="0057284D" w:rsidRPr="00EF454C" w:rsidRDefault="00CE272D" w:rsidP="00273C46">
      <w:pPr>
        <w:pStyle w:val="a9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="0057284D" w:rsidRPr="00EF454C">
        <w:rPr>
          <w:rFonts w:ascii="Times New Roman" w:hAnsi="Times New Roman" w:cs="Times New Roman"/>
          <w:color w:val="333333"/>
          <w:sz w:val="24"/>
          <w:szCs w:val="24"/>
        </w:rPr>
        <w:t>.3. Удары небоевой частью оружия – твёрдыми рукоятями</w:t>
      </w:r>
      <w:r w:rsidR="006C417E">
        <w:rPr>
          <w:rFonts w:ascii="Times New Roman" w:hAnsi="Times New Roman" w:cs="Times New Roman"/>
          <w:color w:val="333333"/>
          <w:sz w:val="24"/>
          <w:szCs w:val="24"/>
        </w:rPr>
        <w:t>, гардой</w:t>
      </w:r>
      <w:r w:rsidR="0057284D" w:rsidRPr="00EF454C">
        <w:rPr>
          <w:rFonts w:ascii="Times New Roman" w:hAnsi="Times New Roman" w:cs="Times New Roman"/>
          <w:color w:val="333333"/>
          <w:sz w:val="24"/>
          <w:szCs w:val="24"/>
        </w:rPr>
        <w:t xml:space="preserve"> и т.д.</w:t>
      </w:r>
    </w:p>
    <w:p w:rsidR="0057284D" w:rsidRPr="00EF454C" w:rsidRDefault="00CE272D" w:rsidP="00273C46">
      <w:pPr>
        <w:pStyle w:val="a9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="0057284D" w:rsidRPr="00EF454C">
        <w:rPr>
          <w:rFonts w:ascii="Times New Roman" w:hAnsi="Times New Roman" w:cs="Times New Roman"/>
          <w:color w:val="333333"/>
          <w:sz w:val="24"/>
          <w:szCs w:val="24"/>
        </w:rPr>
        <w:t>.4. Любые захваты противника оружием, щитом или конечностями, перехват чужих щитов и оружия за любую часть, зажимание оружия или щитов с использованием оружия, щитов, конечностей или тела.</w:t>
      </w:r>
    </w:p>
    <w:p w:rsidR="0057284D" w:rsidRPr="00EF454C" w:rsidRDefault="00CE272D" w:rsidP="00273C46">
      <w:pPr>
        <w:pStyle w:val="a9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="0057284D" w:rsidRPr="00EF454C">
        <w:rPr>
          <w:rFonts w:ascii="Times New Roman" w:hAnsi="Times New Roman" w:cs="Times New Roman"/>
          <w:color w:val="333333"/>
          <w:sz w:val="24"/>
          <w:szCs w:val="24"/>
        </w:rPr>
        <w:t xml:space="preserve">.5. </w:t>
      </w:r>
      <w:r w:rsidR="0057284D" w:rsidRPr="00751147">
        <w:rPr>
          <w:rFonts w:ascii="Times New Roman" w:hAnsi="Times New Roman" w:cs="Times New Roman"/>
          <w:color w:val="333333"/>
          <w:sz w:val="24"/>
          <w:szCs w:val="24"/>
        </w:rPr>
        <w:t>Борцовские приемы – подножки, броски, толчки.</w:t>
      </w:r>
    </w:p>
    <w:p w:rsidR="0057284D" w:rsidRPr="00EF454C" w:rsidRDefault="00CE272D" w:rsidP="00273C46">
      <w:pPr>
        <w:pStyle w:val="a9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lastRenderedPageBreak/>
        <w:t>3</w:t>
      </w:r>
      <w:r w:rsidR="0057284D" w:rsidRPr="00EF454C">
        <w:rPr>
          <w:rFonts w:ascii="Times New Roman" w:hAnsi="Times New Roman" w:cs="Times New Roman"/>
          <w:color w:val="333333"/>
          <w:sz w:val="24"/>
          <w:szCs w:val="24"/>
        </w:rPr>
        <w:t>.6. Любые толчки и удары щитом (давление щитом в щит противника допускается), удары ногой в щит, толчки телом в щит. </w:t>
      </w:r>
    </w:p>
    <w:p w:rsidR="0057284D" w:rsidRPr="00EF454C" w:rsidRDefault="00CE272D" w:rsidP="00273C46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E2B2E" w:rsidRPr="00EF454C">
        <w:rPr>
          <w:rFonts w:ascii="Times New Roman" w:hAnsi="Times New Roman" w:cs="Times New Roman"/>
          <w:sz w:val="24"/>
          <w:szCs w:val="24"/>
        </w:rPr>
        <w:t>.7. У</w:t>
      </w:r>
      <w:r w:rsidR="0057284D" w:rsidRPr="00EF454C">
        <w:rPr>
          <w:rFonts w:ascii="Times New Roman" w:hAnsi="Times New Roman" w:cs="Times New Roman"/>
          <w:sz w:val="24"/>
          <w:szCs w:val="24"/>
        </w:rPr>
        <w:t xml:space="preserve">дары по упавшему </w:t>
      </w:r>
      <w:r w:rsidR="006C417E">
        <w:rPr>
          <w:rFonts w:ascii="Times New Roman" w:hAnsi="Times New Roman" w:cs="Times New Roman"/>
          <w:sz w:val="24"/>
          <w:szCs w:val="24"/>
        </w:rPr>
        <w:t>или поднимающемуся противнику.</w:t>
      </w:r>
      <w:r w:rsidR="005D687A" w:rsidRPr="00EF454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3</w:t>
      </w:r>
      <w:r w:rsidR="0007013D">
        <w:rPr>
          <w:rFonts w:ascii="Times New Roman" w:hAnsi="Times New Roman" w:cs="Times New Roman"/>
          <w:sz w:val="24"/>
          <w:szCs w:val="24"/>
        </w:rPr>
        <w:t>.8</w:t>
      </w:r>
      <w:r w:rsidR="004E2B2E" w:rsidRPr="00EF454C">
        <w:rPr>
          <w:rFonts w:ascii="Times New Roman" w:hAnsi="Times New Roman" w:cs="Times New Roman"/>
          <w:sz w:val="24"/>
          <w:szCs w:val="24"/>
        </w:rPr>
        <w:t xml:space="preserve">. </w:t>
      </w:r>
      <w:r w:rsidR="0057284D" w:rsidRPr="00EF454C">
        <w:rPr>
          <w:rFonts w:ascii="Times New Roman" w:hAnsi="Times New Roman" w:cs="Times New Roman"/>
          <w:sz w:val="24"/>
          <w:szCs w:val="24"/>
        </w:rPr>
        <w:t>Ведение боя после сигнала «СТОП»</w:t>
      </w:r>
      <w:r w:rsidR="006C417E">
        <w:rPr>
          <w:rFonts w:ascii="Times New Roman" w:hAnsi="Times New Roman" w:cs="Times New Roman"/>
          <w:sz w:val="24"/>
          <w:szCs w:val="24"/>
        </w:rPr>
        <w:t>.</w:t>
      </w:r>
    </w:p>
    <w:p w:rsidR="00FB37C6" w:rsidRPr="00E46503" w:rsidRDefault="00E46503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FB37C6" w:rsidRPr="00E46503">
        <w:rPr>
          <w:rFonts w:ascii="Times New Roman" w:hAnsi="Times New Roman" w:cs="Times New Roman"/>
          <w:b/>
          <w:sz w:val="24"/>
          <w:szCs w:val="24"/>
        </w:rPr>
        <w:t>6. КОСТЮМ И ЗАЩИТНЫЙ КОМПЛЕКС</w:t>
      </w:r>
    </w:p>
    <w:p w:rsidR="00FB37C6" w:rsidRDefault="00FB37C6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К </w:t>
      </w:r>
      <w:r w:rsidR="00275344">
        <w:rPr>
          <w:rFonts w:ascii="Times New Roman" w:hAnsi="Times New Roman" w:cs="Times New Roman"/>
          <w:sz w:val="24"/>
          <w:szCs w:val="24"/>
        </w:rPr>
        <w:t>участию</w:t>
      </w:r>
      <w:r>
        <w:rPr>
          <w:rFonts w:ascii="Times New Roman" w:hAnsi="Times New Roman" w:cs="Times New Roman"/>
          <w:sz w:val="24"/>
          <w:szCs w:val="24"/>
        </w:rPr>
        <w:t xml:space="preserve"> в турнире </w:t>
      </w:r>
      <w:r w:rsidR="00275344">
        <w:rPr>
          <w:rFonts w:ascii="Times New Roman" w:hAnsi="Times New Roman" w:cs="Times New Roman"/>
          <w:sz w:val="24"/>
          <w:szCs w:val="24"/>
        </w:rPr>
        <w:t>допускаются только участники в историчных (ролевых) костюмах и историчной (ролевой) обуви</w:t>
      </w:r>
      <w:r w:rsidR="003A19E0">
        <w:rPr>
          <w:rFonts w:ascii="Times New Roman" w:hAnsi="Times New Roman" w:cs="Times New Roman"/>
          <w:sz w:val="24"/>
          <w:szCs w:val="24"/>
        </w:rPr>
        <w:t>. Допуск того или иного костюма принимается индивидуально при регистрации на турнир</w:t>
      </w:r>
      <w:r w:rsidR="00CE272D">
        <w:rPr>
          <w:rFonts w:ascii="Times New Roman" w:hAnsi="Times New Roman" w:cs="Times New Roman"/>
          <w:sz w:val="24"/>
          <w:szCs w:val="24"/>
        </w:rPr>
        <w:t xml:space="preserve"> на фестивале.</w:t>
      </w:r>
      <w:r w:rsidR="00D05A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19E0" w:rsidRDefault="003A19E0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Защитный комплекс каждого из участников </w:t>
      </w:r>
      <w:r w:rsidR="00262860">
        <w:rPr>
          <w:rFonts w:ascii="Times New Roman" w:hAnsi="Times New Roman" w:cs="Times New Roman"/>
          <w:sz w:val="24"/>
          <w:szCs w:val="24"/>
        </w:rPr>
        <w:t xml:space="preserve">в любой из номинаций </w:t>
      </w:r>
      <w:r>
        <w:rPr>
          <w:rFonts w:ascii="Times New Roman" w:hAnsi="Times New Roman" w:cs="Times New Roman"/>
          <w:sz w:val="24"/>
          <w:szCs w:val="24"/>
        </w:rPr>
        <w:t>должен включать в себя:</w:t>
      </w:r>
    </w:p>
    <w:p w:rsidR="0007013D" w:rsidRPr="00BF3B25" w:rsidRDefault="00CA72D8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C23D1">
        <w:rPr>
          <w:rFonts w:ascii="Times New Roman" w:hAnsi="Times New Roman" w:cs="Times New Roman"/>
          <w:sz w:val="24"/>
          <w:szCs w:val="24"/>
        </w:rPr>
        <w:t xml:space="preserve">эстетично выглядящая </w:t>
      </w:r>
      <w:r>
        <w:rPr>
          <w:rFonts w:ascii="Times New Roman" w:hAnsi="Times New Roman" w:cs="Times New Roman"/>
          <w:sz w:val="24"/>
          <w:szCs w:val="24"/>
        </w:rPr>
        <w:t>защита корпуса (от паха до плечей): кольчуга, бригантина или кираса с юбкой</w:t>
      </w:r>
      <w:r w:rsidR="00CD1C5B">
        <w:rPr>
          <w:rFonts w:ascii="Times New Roman" w:hAnsi="Times New Roman" w:cs="Times New Roman"/>
          <w:sz w:val="24"/>
          <w:szCs w:val="24"/>
        </w:rPr>
        <w:t>. Прочие образцы доспеха рассматр</w:t>
      </w:r>
      <w:r w:rsidR="006C23D1">
        <w:rPr>
          <w:rFonts w:ascii="Times New Roman" w:hAnsi="Times New Roman" w:cs="Times New Roman"/>
          <w:sz w:val="24"/>
          <w:szCs w:val="24"/>
        </w:rPr>
        <w:t xml:space="preserve">иваются индивидуально. Стёганки и прочие мягкие доспешные элементы  </w:t>
      </w:r>
      <w:r w:rsidR="00CD1C5B">
        <w:rPr>
          <w:rFonts w:ascii="Times New Roman" w:hAnsi="Times New Roman" w:cs="Times New Roman"/>
          <w:sz w:val="24"/>
          <w:szCs w:val="24"/>
        </w:rPr>
        <w:t xml:space="preserve">как </w:t>
      </w:r>
      <w:r w:rsidR="006C23D1">
        <w:rPr>
          <w:rFonts w:ascii="Times New Roman" w:hAnsi="Times New Roman" w:cs="Times New Roman"/>
          <w:sz w:val="24"/>
          <w:szCs w:val="24"/>
        </w:rPr>
        <w:t>защита корпуса не рассматриваю</w:t>
      </w:r>
      <w:r w:rsidR="00CD1C5B">
        <w:rPr>
          <w:rFonts w:ascii="Times New Roman" w:hAnsi="Times New Roman" w:cs="Times New Roman"/>
          <w:sz w:val="24"/>
          <w:szCs w:val="24"/>
        </w:rPr>
        <w:t>тся.</w:t>
      </w:r>
      <w:r w:rsidR="006C23D1">
        <w:rPr>
          <w:rFonts w:ascii="Times New Roman" w:hAnsi="Times New Roman" w:cs="Times New Roman"/>
          <w:sz w:val="24"/>
          <w:szCs w:val="24"/>
        </w:rPr>
        <w:t xml:space="preserve"> Материал доспеха не регламенти</w:t>
      </w:r>
      <w:r w:rsidR="00207068">
        <w:rPr>
          <w:rFonts w:ascii="Times New Roman" w:hAnsi="Times New Roman" w:cs="Times New Roman"/>
          <w:sz w:val="24"/>
          <w:szCs w:val="24"/>
        </w:rPr>
        <w:t xml:space="preserve">рован. Ржавые </w:t>
      </w:r>
      <w:r w:rsidR="00AF5764">
        <w:rPr>
          <w:rFonts w:ascii="Times New Roman" w:hAnsi="Times New Roman" w:cs="Times New Roman"/>
          <w:sz w:val="24"/>
          <w:szCs w:val="24"/>
        </w:rPr>
        <w:t xml:space="preserve">и мятые </w:t>
      </w:r>
      <w:r w:rsidR="00207068">
        <w:rPr>
          <w:rFonts w:ascii="Times New Roman" w:hAnsi="Times New Roman" w:cs="Times New Roman"/>
          <w:sz w:val="24"/>
          <w:szCs w:val="24"/>
        </w:rPr>
        <w:t xml:space="preserve">металлические латные доспехи не допускаются. </w:t>
      </w:r>
      <w:r w:rsidR="006C23D1">
        <w:rPr>
          <w:rFonts w:ascii="Times New Roman" w:hAnsi="Times New Roman" w:cs="Times New Roman"/>
          <w:sz w:val="24"/>
          <w:szCs w:val="24"/>
        </w:rPr>
        <w:t>Пластиковые доспехи</w:t>
      </w:r>
      <w:r w:rsidR="00285B51">
        <w:rPr>
          <w:rFonts w:ascii="Times New Roman" w:hAnsi="Times New Roman" w:cs="Times New Roman"/>
          <w:sz w:val="24"/>
          <w:szCs w:val="24"/>
        </w:rPr>
        <w:t xml:space="preserve"> должны быть аккуратно окрашены.</w:t>
      </w:r>
      <w:r w:rsidR="009C4CAA">
        <w:rPr>
          <w:rFonts w:ascii="Times New Roman" w:hAnsi="Times New Roman" w:cs="Times New Roman"/>
          <w:sz w:val="24"/>
          <w:szCs w:val="24"/>
        </w:rPr>
        <w:br/>
      </w:r>
      <w:r w:rsidR="009A2784">
        <w:rPr>
          <w:rFonts w:ascii="Times New Roman" w:hAnsi="Times New Roman" w:cs="Times New Roman"/>
          <w:sz w:val="24"/>
          <w:szCs w:val="24"/>
        </w:rPr>
        <w:tab/>
      </w:r>
      <w:r w:rsidR="009C4CAA">
        <w:rPr>
          <w:rFonts w:ascii="Times New Roman" w:hAnsi="Times New Roman" w:cs="Times New Roman"/>
          <w:sz w:val="24"/>
          <w:szCs w:val="24"/>
        </w:rPr>
        <w:t xml:space="preserve">6.2.1. Очки за доспехи. </w:t>
      </w:r>
      <w:r w:rsidR="009C4CAA">
        <w:rPr>
          <w:rFonts w:ascii="Times New Roman" w:hAnsi="Times New Roman" w:cs="Times New Roman"/>
          <w:sz w:val="24"/>
          <w:szCs w:val="24"/>
        </w:rPr>
        <w:br/>
      </w:r>
      <w:r w:rsidR="00285B51">
        <w:rPr>
          <w:rFonts w:ascii="Times New Roman" w:hAnsi="Times New Roman" w:cs="Times New Roman"/>
          <w:sz w:val="24"/>
          <w:szCs w:val="24"/>
        </w:rPr>
        <w:t xml:space="preserve">Доспехи дают дополнительные очки. Без доспеха 0 очков, В шлеме + 1, защита корпуса + 2, </w:t>
      </w:r>
      <w:r w:rsidR="00285B51" w:rsidRPr="00BF3B25">
        <w:rPr>
          <w:rFonts w:ascii="Times New Roman" w:hAnsi="Times New Roman" w:cs="Times New Roman"/>
          <w:sz w:val="24"/>
          <w:szCs w:val="24"/>
        </w:rPr>
        <w:t>защита ног или рук + 1. Полный доспех дает +2 дополнительных очка.</w:t>
      </w:r>
      <w:r w:rsidR="00285B51" w:rsidRPr="00BF3B25">
        <w:rPr>
          <w:rFonts w:ascii="Times New Roman" w:hAnsi="Times New Roman" w:cs="Times New Roman"/>
          <w:sz w:val="24"/>
          <w:szCs w:val="24"/>
        </w:rPr>
        <w:br/>
        <w:t xml:space="preserve">Монстры получают дополнительные очки индивидуально от костюма </w:t>
      </w:r>
      <w:r w:rsidR="009C4CAA">
        <w:rPr>
          <w:rFonts w:ascii="Times New Roman" w:hAnsi="Times New Roman" w:cs="Times New Roman"/>
          <w:sz w:val="24"/>
          <w:szCs w:val="24"/>
        </w:rPr>
        <w:t>по реш</w:t>
      </w:r>
      <w:r w:rsidR="00236A22" w:rsidRPr="00BF3B25">
        <w:rPr>
          <w:rFonts w:ascii="Times New Roman" w:hAnsi="Times New Roman" w:cs="Times New Roman"/>
          <w:sz w:val="24"/>
          <w:szCs w:val="24"/>
        </w:rPr>
        <w:t>ению судий от 2 до 20 очков.</w:t>
      </w:r>
      <w:r w:rsidR="009C4CAA">
        <w:rPr>
          <w:rFonts w:ascii="Times New Roman" w:hAnsi="Times New Roman" w:cs="Times New Roman"/>
          <w:sz w:val="24"/>
          <w:szCs w:val="24"/>
        </w:rPr>
        <w:t xml:space="preserve"> </w:t>
      </w:r>
      <w:r w:rsidR="009C4CAA">
        <w:rPr>
          <w:rFonts w:ascii="Times New Roman" w:hAnsi="Times New Roman" w:cs="Times New Roman"/>
          <w:sz w:val="24"/>
          <w:szCs w:val="24"/>
        </w:rPr>
        <w:br/>
        <w:t>Перед Выходом на ристалище, судьи фиксируют количество дополнительных очков на каждом бойце и увеличивают его хитовку до поражения на данное количество очков за доспехи.</w:t>
      </w:r>
    </w:p>
    <w:p w:rsidR="00B31DC7" w:rsidRPr="00BF3B25" w:rsidRDefault="00B31DC7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E1544" w:rsidRPr="00BF3B25" w:rsidRDefault="00AE1544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F3B25">
        <w:rPr>
          <w:rFonts w:ascii="Times New Roman" w:hAnsi="Times New Roman" w:cs="Times New Roman"/>
          <w:sz w:val="24"/>
          <w:szCs w:val="24"/>
        </w:rPr>
        <w:t xml:space="preserve">6.2.2. Обязательный элемент (для номинации «Щит + одноручное оружие»): </w:t>
      </w:r>
    </w:p>
    <w:p w:rsidR="00CA72D8" w:rsidRDefault="00AE1544" w:rsidP="0067701A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F3B25">
        <w:rPr>
          <w:rFonts w:ascii="Times New Roman" w:hAnsi="Times New Roman" w:cs="Times New Roman"/>
          <w:sz w:val="24"/>
          <w:szCs w:val="24"/>
        </w:rPr>
        <w:t xml:space="preserve"> </w:t>
      </w:r>
      <w:r w:rsidR="00CA72D8" w:rsidRPr="00BF3B25">
        <w:rPr>
          <w:rFonts w:ascii="Times New Roman" w:hAnsi="Times New Roman" w:cs="Times New Roman"/>
          <w:sz w:val="24"/>
          <w:szCs w:val="24"/>
        </w:rPr>
        <w:t>- защита головы (шлем)</w:t>
      </w:r>
      <w:r w:rsidR="006C23D1" w:rsidRPr="00BF3B25">
        <w:rPr>
          <w:rFonts w:ascii="Times New Roman" w:hAnsi="Times New Roman" w:cs="Times New Roman"/>
          <w:sz w:val="24"/>
          <w:szCs w:val="24"/>
        </w:rPr>
        <w:t>: кольчужный хауберг на стёганной подкладке, шлемы</w:t>
      </w:r>
      <w:r w:rsidR="00397C8C" w:rsidRPr="00BF3B25">
        <w:rPr>
          <w:rFonts w:ascii="Times New Roman" w:hAnsi="Times New Roman" w:cs="Times New Roman"/>
          <w:sz w:val="24"/>
          <w:szCs w:val="24"/>
        </w:rPr>
        <w:t>. М</w:t>
      </w:r>
      <w:r w:rsidR="006C23D1" w:rsidRPr="00BF3B25">
        <w:rPr>
          <w:rFonts w:ascii="Times New Roman" w:hAnsi="Times New Roman" w:cs="Times New Roman"/>
          <w:sz w:val="24"/>
          <w:szCs w:val="24"/>
        </w:rPr>
        <w:t>ат</w:t>
      </w:r>
      <w:r w:rsidR="00397C8C" w:rsidRPr="00BF3B25">
        <w:rPr>
          <w:rFonts w:ascii="Times New Roman" w:hAnsi="Times New Roman" w:cs="Times New Roman"/>
          <w:sz w:val="24"/>
          <w:szCs w:val="24"/>
        </w:rPr>
        <w:t>ериал шлемов не регламентирован</w:t>
      </w:r>
      <w:r w:rsidR="00207068" w:rsidRPr="00BF3B25">
        <w:rPr>
          <w:rFonts w:ascii="Times New Roman" w:hAnsi="Times New Roman" w:cs="Times New Roman"/>
          <w:sz w:val="24"/>
          <w:szCs w:val="24"/>
        </w:rPr>
        <w:t xml:space="preserve">. </w:t>
      </w:r>
      <w:r w:rsidR="00AF5764" w:rsidRPr="00BF3B25">
        <w:rPr>
          <w:rFonts w:ascii="Times New Roman" w:hAnsi="Times New Roman" w:cs="Times New Roman"/>
          <w:sz w:val="24"/>
          <w:szCs w:val="24"/>
        </w:rPr>
        <w:t>Ржавые и мятые стальные шлемы не допуск</w:t>
      </w:r>
      <w:r w:rsidR="00AF5764">
        <w:rPr>
          <w:rFonts w:ascii="Times New Roman" w:hAnsi="Times New Roman" w:cs="Times New Roman"/>
          <w:sz w:val="24"/>
          <w:szCs w:val="24"/>
        </w:rPr>
        <w:t xml:space="preserve">аются. </w:t>
      </w:r>
      <w:r w:rsidR="00207068">
        <w:rPr>
          <w:rFonts w:ascii="Times New Roman" w:hAnsi="Times New Roman" w:cs="Times New Roman"/>
          <w:sz w:val="24"/>
          <w:szCs w:val="24"/>
        </w:rPr>
        <w:t>Пластиковые шлемы должны быть аккуратно окрашены (не окрашенный серый пластик не допускается).</w:t>
      </w:r>
      <w:r w:rsidR="00B31D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2965" w:rsidRDefault="00BF2965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6.2.2. Рекомендуемые элементы</w:t>
      </w:r>
      <w:r w:rsidR="00BD7B22">
        <w:rPr>
          <w:rFonts w:ascii="Times New Roman" w:hAnsi="Times New Roman" w:cs="Times New Roman"/>
          <w:sz w:val="24"/>
          <w:szCs w:val="24"/>
        </w:rPr>
        <w:t xml:space="preserve"> </w:t>
      </w:r>
      <w:r w:rsidR="00AE1544">
        <w:rPr>
          <w:rFonts w:ascii="Times New Roman" w:hAnsi="Times New Roman" w:cs="Times New Roman"/>
          <w:sz w:val="24"/>
          <w:szCs w:val="24"/>
        </w:rPr>
        <w:t xml:space="preserve">для всех номинаций </w:t>
      </w:r>
      <w:r w:rsidR="00BD7B22">
        <w:rPr>
          <w:rFonts w:ascii="Times New Roman" w:hAnsi="Times New Roman" w:cs="Times New Roman"/>
          <w:sz w:val="24"/>
          <w:szCs w:val="24"/>
        </w:rPr>
        <w:t>(для дополнительной собственной безопасности)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F2965" w:rsidRDefault="00BF2965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защита кисти</w:t>
      </w:r>
    </w:p>
    <w:p w:rsidR="00BF2965" w:rsidRDefault="00BF2965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защита локтей</w:t>
      </w:r>
    </w:p>
    <w:p w:rsidR="00BF2965" w:rsidRDefault="00BF2965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защита коленей</w:t>
      </w:r>
    </w:p>
    <w:p w:rsidR="00BF2965" w:rsidRDefault="00BF2965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Материал дополнительных элементов так же не регламентирован, но ржавые и мятые металлические элементы и не окрашенные пластиковые не допускаются. </w:t>
      </w:r>
    </w:p>
    <w:p w:rsidR="0052187E" w:rsidRPr="0067701A" w:rsidRDefault="0067701A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A7678B" w:rsidRPr="0067701A">
        <w:rPr>
          <w:rFonts w:ascii="Times New Roman" w:hAnsi="Times New Roman" w:cs="Times New Roman"/>
          <w:b/>
          <w:sz w:val="24"/>
          <w:szCs w:val="24"/>
        </w:rPr>
        <w:t>7</w:t>
      </w:r>
      <w:r w:rsidR="00F73F14" w:rsidRPr="0067701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B37C6" w:rsidRPr="0067701A">
        <w:rPr>
          <w:rFonts w:ascii="Times New Roman" w:hAnsi="Times New Roman" w:cs="Times New Roman"/>
          <w:b/>
          <w:sz w:val="24"/>
          <w:szCs w:val="24"/>
        </w:rPr>
        <w:t xml:space="preserve">ДОПУСК ОРУЖИЯ </w:t>
      </w:r>
    </w:p>
    <w:p w:rsidR="00E650FA" w:rsidRDefault="00A7678B" w:rsidP="0067701A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E650FA">
        <w:rPr>
          <w:rFonts w:ascii="Times New Roman" w:hAnsi="Times New Roman" w:cs="Times New Roman"/>
          <w:sz w:val="24"/>
          <w:szCs w:val="24"/>
        </w:rPr>
        <w:t>.1. С техническим допуском оружия можно ознакомиться</w:t>
      </w:r>
      <w:r w:rsidR="005E11CB">
        <w:rPr>
          <w:rFonts w:ascii="Times New Roman" w:hAnsi="Times New Roman" w:cs="Times New Roman"/>
          <w:sz w:val="24"/>
          <w:szCs w:val="24"/>
        </w:rPr>
        <w:t xml:space="preserve"> в Приложении №1 </w:t>
      </w:r>
      <w:r w:rsidR="00CD7894">
        <w:rPr>
          <w:rFonts w:ascii="Times New Roman" w:hAnsi="Times New Roman" w:cs="Times New Roman"/>
          <w:sz w:val="24"/>
          <w:szCs w:val="24"/>
        </w:rPr>
        <w:t xml:space="preserve">(см. Ниже) </w:t>
      </w:r>
      <w:r w:rsidR="005E11CB">
        <w:rPr>
          <w:rFonts w:ascii="Times New Roman" w:hAnsi="Times New Roman" w:cs="Times New Roman"/>
          <w:sz w:val="24"/>
          <w:szCs w:val="24"/>
        </w:rPr>
        <w:t>к настоящим правилам</w:t>
      </w:r>
    </w:p>
    <w:p w:rsidR="00930E16" w:rsidRDefault="00A7678B" w:rsidP="0067701A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930E16">
        <w:rPr>
          <w:rFonts w:ascii="Times New Roman" w:hAnsi="Times New Roman" w:cs="Times New Roman"/>
          <w:sz w:val="24"/>
          <w:szCs w:val="24"/>
        </w:rPr>
        <w:t>.2. К использованию в номинации «Щит + одноручное оружие» допускаются:</w:t>
      </w:r>
    </w:p>
    <w:p w:rsidR="00930E16" w:rsidRPr="00273C46" w:rsidRDefault="00930E16" w:rsidP="0067701A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щиты, размером до 80 см по любому обмеру</w:t>
      </w:r>
      <w:r w:rsidR="00805E2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согласно правил техн</w:t>
      </w:r>
      <w:r w:rsidRPr="00273C46">
        <w:rPr>
          <w:rFonts w:ascii="Times New Roman" w:hAnsi="Times New Roman" w:cs="Times New Roman"/>
          <w:sz w:val="24"/>
          <w:szCs w:val="24"/>
        </w:rPr>
        <w:t>ического допуска.</w:t>
      </w:r>
    </w:p>
    <w:p w:rsidR="00930E16" w:rsidRPr="00273C46" w:rsidRDefault="00930E16" w:rsidP="0067701A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3C46">
        <w:rPr>
          <w:rFonts w:ascii="Times New Roman" w:hAnsi="Times New Roman" w:cs="Times New Roman"/>
          <w:sz w:val="24"/>
          <w:szCs w:val="24"/>
        </w:rPr>
        <w:t>- одноручное оружие (мечи, топоры, булавы и молоты) длиной от 80см до 1</w:t>
      </w:r>
      <w:r w:rsidR="007A72F4" w:rsidRPr="00273C46">
        <w:rPr>
          <w:rFonts w:ascii="Times New Roman" w:hAnsi="Times New Roman" w:cs="Times New Roman"/>
          <w:sz w:val="24"/>
          <w:szCs w:val="24"/>
        </w:rPr>
        <w:t>2</w:t>
      </w:r>
      <w:r w:rsidRPr="00273C46">
        <w:rPr>
          <w:rFonts w:ascii="Times New Roman" w:hAnsi="Times New Roman" w:cs="Times New Roman"/>
          <w:sz w:val="24"/>
          <w:szCs w:val="24"/>
        </w:rPr>
        <w:t>0 см</w:t>
      </w:r>
      <w:r w:rsidR="00A979C1" w:rsidRPr="00273C46">
        <w:rPr>
          <w:rFonts w:ascii="Times New Roman" w:hAnsi="Times New Roman" w:cs="Times New Roman"/>
          <w:sz w:val="24"/>
          <w:szCs w:val="24"/>
        </w:rPr>
        <w:t>,</w:t>
      </w:r>
      <w:r w:rsidRPr="00273C46">
        <w:rPr>
          <w:rFonts w:ascii="Times New Roman" w:hAnsi="Times New Roman" w:cs="Times New Roman"/>
          <w:sz w:val="24"/>
          <w:szCs w:val="24"/>
        </w:rPr>
        <w:t xml:space="preserve"> согласно правил технического допуска.</w:t>
      </w:r>
    </w:p>
    <w:p w:rsidR="00A979C1" w:rsidRPr="00273C46" w:rsidRDefault="00A7678B" w:rsidP="0067701A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3C46">
        <w:rPr>
          <w:rFonts w:ascii="Times New Roman" w:hAnsi="Times New Roman" w:cs="Times New Roman"/>
          <w:sz w:val="24"/>
          <w:szCs w:val="24"/>
        </w:rPr>
        <w:t>7.3</w:t>
      </w:r>
      <w:r w:rsidR="00A979C1" w:rsidRPr="00273C46">
        <w:rPr>
          <w:rFonts w:ascii="Times New Roman" w:hAnsi="Times New Roman" w:cs="Times New Roman"/>
          <w:sz w:val="24"/>
          <w:szCs w:val="24"/>
        </w:rPr>
        <w:t xml:space="preserve">. </w:t>
      </w:r>
      <w:r w:rsidR="00B31DC7" w:rsidRPr="00273C46">
        <w:rPr>
          <w:rFonts w:ascii="Times New Roman" w:hAnsi="Times New Roman" w:cs="Times New Roman"/>
          <w:sz w:val="24"/>
          <w:szCs w:val="24"/>
        </w:rPr>
        <w:t>К использованию в номинации «Одноручное оружие</w:t>
      </w:r>
      <w:r w:rsidR="00A979C1" w:rsidRPr="00273C46">
        <w:rPr>
          <w:rFonts w:ascii="Times New Roman" w:hAnsi="Times New Roman" w:cs="Times New Roman"/>
          <w:sz w:val="24"/>
          <w:szCs w:val="24"/>
        </w:rPr>
        <w:t>» допускаются:</w:t>
      </w:r>
    </w:p>
    <w:p w:rsidR="00A979C1" w:rsidRPr="00273C46" w:rsidRDefault="00A979C1" w:rsidP="0067701A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3C46">
        <w:rPr>
          <w:rFonts w:ascii="Times New Roman" w:hAnsi="Times New Roman" w:cs="Times New Roman"/>
          <w:sz w:val="24"/>
          <w:szCs w:val="24"/>
        </w:rPr>
        <w:t xml:space="preserve">- </w:t>
      </w:r>
      <w:r w:rsidR="00B31DC7" w:rsidRPr="00273C46">
        <w:rPr>
          <w:rFonts w:ascii="Times New Roman" w:hAnsi="Times New Roman" w:cs="Times New Roman"/>
          <w:sz w:val="24"/>
          <w:szCs w:val="24"/>
        </w:rPr>
        <w:t>оружие</w:t>
      </w:r>
      <w:r w:rsidRPr="00273C46">
        <w:rPr>
          <w:rFonts w:ascii="Times New Roman" w:hAnsi="Times New Roman" w:cs="Times New Roman"/>
          <w:sz w:val="24"/>
          <w:szCs w:val="24"/>
        </w:rPr>
        <w:t xml:space="preserve"> длиной от </w:t>
      </w:r>
      <w:r w:rsidR="00236A22" w:rsidRPr="00273C46">
        <w:rPr>
          <w:rFonts w:ascii="Times New Roman" w:hAnsi="Times New Roman" w:cs="Times New Roman"/>
          <w:sz w:val="24"/>
          <w:szCs w:val="24"/>
        </w:rPr>
        <w:t>8</w:t>
      </w:r>
      <w:r w:rsidRPr="00273C46">
        <w:rPr>
          <w:rFonts w:ascii="Times New Roman" w:hAnsi="Times New Roman" w:cs="Times New Roman"/>
          <w:sz w:val="24"/>
          <w:szCs w:val="24"/>
        </w:rPr>
        <w:t>0 до 120 см, согласно правил технического допуска.</w:t>
      </w:r>
    </w:p>
    <w:p w:rsidR="00A979C1" w:rsidRPr="00273C46" w:rsidRDefault="00A7678B" w:rsidP="0067701A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3C46">
        <w:rPr>
          <w:rFonts w:ascii="Times New Roman" w:hAnsi="Times New Roman" w:cs="Times New Roman"/>
          <w:sz w:val="24"/>
          <w:szCs w:val="24"/>
        </w:rPr>
        <w:t>7.4</w:t>
      </w:r>
      <w:r w:rsidR="00A979C1" w:rsidRPr="00273C46">
        <w:rPr>
          <w:rFonts w:ascii="Times New Roman" w:hAnsi="Times New Roman" w:cs="Times New Roman"/>
          <w:sz w:val="24"/>
          <w:szCs w:val="24"/>
        </w:rPr>
        <w:t xml:space="preserve">. </w:t>
      </w:r>
      <w:r w:rsidR="00694B16" w:rsidRPr="00273C46">
        <w:rPr>
          <w:rFonts w:ascii="Times New Roman" w:hAnsi="Times New Roman" w:cs="Times New Roman"/>
          <w:sz w:val="24"/>
          <w:szCs w:val="24"/>
        </w:rPr>
        <w:t>К использованию в номинации «Длинно древковое/двуручный меч» допускаются:</w:t>
      </w:r>
    </w:p>
    <w:p w:rsidR="005E11CB" w:rsidRDefault="00694B16" w:rsidP="0067701A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3C46">
        <w:rPr>
          <w:rFonts w:ascii="Times New Roman" w:hAnsi="Times New Roman" w:cs="Times New Roman"/>
          <w:sz w:val="24"/>
          <w:szCs w:val="24"/>
        </w:rPr>
        <w:t xml:space="preserve">- двуручные мечи и древковое оружие (топоры, молоты, алебарды и т.д.) длиной от </w:t>
      </w:r>
      <w:r w:rsidR="00273C46">
        <w:rPr>
          <w:rFonts w:ascii="Times New Roman" w:hAnsi="Times New Roman" w:cs="Times New Roman"/>
          <w:sz w:val="24"/>
          <w:szCs w:val="24"/>
        </w:rPr>
        <w:t>13</w:t>
      </w:r>
      <w:r w:rsidRPr="00273C46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до 230 см, согласно правил технического допуска.</w:t>
      </w:r>
    </w:p>
    <w:p w:rsidR="005E11CB" w:rsidRDefault="005E11CB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E11CB" w:rsidRPr="0067701A" w:rsidRDefault="005E11CB" w:rsidP="00273C46">
      <w:pPr>
        <w:pStyle w:val="a9"/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01A">
        <w:rPr>
          <w:rFonts w:ascii="Times New Roman" w:hAnsi="Times New Roman" w:cs="Times New Roman"/>
          <w:b/>
          <w:sz w:val="24"/>
          <w:szCs w:val="24"/>
        </w:rPr>
        <w:t>Прило</w:t>
      </w:r>
      <w:r w:rsidR="00273C46" w:rsidRPr="0067701A">
        <w:rPr>
          <w:rFonts w:ascii="Times New Roman" w:hAnsi="Times New Roman" w:cs="Times New Roman"/>
          <w:b/>
          <w:sz w:val="24"/>
          <w:szCs w:val="24"/>
        </w:rPr>
        <w:t>жение № 1</w:t>
      </w:r>
      <w:r w:rsidR="00CD7894" w:rsidRPr="0067701A">
        <w:rPr>
          <w:rFonts w:ascii="Times New Roman" w:hAnsi="Times New Roman" w:cs="Times New Roman"/>
          <w:b/>
          <w:sz w:val="24"/>
          <w:szCs w:val="24"/>
        </w:rPr>
        <w:t>. Технический допуск П</w:t>
      </w:r>
      <w:r w:rsidRPr="0067701A">
        <w:rPr>
          <w:rFonts w:ascii="Times New Roman" w:hAnsi="Times New Roman" w:cs="Times New Roman"/>
          <w:b/>
          <w:sz w:val="24"/>
          <w:szCs w:val="24"/>
        </w:rPr>
        <w:t>ротектированного оружия</w:t>
      </w:r>
    </w:p>
    <w:p w:rsidR="005E11CB" w:rsidRPr="00CD7894" w:rsidRDefault="005E11CB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72C67" w:rsidRPr="00CD7894" w:rsidRDefault="009A2784" w:rsidP="009A2784">
      <w:pPr>
        <w:pStyle w:val="a9"/>
        <w:spacing w:line="360" w:lineRule="auto"/>
        <w:ind w:left="709"/>
        <w:rPr>
          <w:rStyle w:val="aa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Style w:val="aa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1. </w:t>
      </w:r>
      <w:r w:rsidR="00472C67" w:rsidRPr="00CD7894">
        <w:rPr>
          <w:rStyle w:val="aa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Общие положения </w:t>
      </w:r>
    </w:p>
    <w:p w:rsidR="00273C46" w:rsidRDefault="00472C67" w:rsidP="00273C46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D7894">
        <w:rPr>
          <w:rFonts w:ascii="Times New Roman" w:hAnsi="Times New Roman" w:cs="Times New Roman"/>
          <w:sz w:val="24"/>
          <w:szCs w:val="24"/>
        </w:rPr>
        <w:t>1</w:t>
      </w:r>
      <w:r w:rsidR="00766BB6" w:rsidRPr="00CD7894">
        <w:rPr>
          <w:rFonts w:ascii="Times New Roman" w:hAnsi="Times New Roman" w:cs="Times New Roman"/>
          <w:sz w:val="24"/>
          <w:szCs w:val="24"/>
        </w:rPr>
        <w:t>.1. К применению допускается исключительно Протектиров</w:t>
      </w:r>
      <w:r w:rsidR="00A01A85" w:rsidRPr="00CD7894">
        <w:rPr>
          <w:rFonts w:ascii="Times New Roman" w:hAnsi="Times New Roman" w:cs="Times New Roman"/>
          <w:sz w:val="24"/>
          <w:szCs w:val="24"/>
        </w:rPr>
        <w:t>анное Оружие (далее ПО) – оружие</w:t>
      </w:r>
      <w:r w:rsidR="00766BB6" w:rsidRPr="00CD7894">
        <w:rPr>
          <w:rFonts w:ascii="Times New Roman" w:hAnsi="Times New Roman" w:cs="Times New Roman"/>
          <w:sz w:val="24"/>
          <w:szCs w:val="24"/>
        </w:rPr>
        <w:t>, изготовленного из прочного и гибкого пластикового сердечника, заключённого в толстый кожух из лёгкого и прочного Эластичного Пенополимера (далее ЭП) и покрытого сверху о</w:t>
      </w:r>
      <w:r w:rsidR="00273C46">
        <w:rPr>
          <w:rFonts w:ascii="Times New Roman" w:hAnsi="Times New Roman" w:cs="Times New Roman"/>
          <w:sz w:val="24"/>
          <w:szCs w:val="24"/>
        </w:rPr>
        <w:t>крашенным эластичным покрытием.</w:t>
      </w:r>
    </w:p>
    <w:p w:rsidR="00273C46" w:rsidRDefault="00472C67" w:rsidP="00273C46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D7894">
        <w:rPr>
          <w:rFonts w:ascii="Times New Roman" w:hAnsi="Times New Roman" w:cs="Times New Roman"/>
          <w:sz w:val="24"/>
          <w:szCs w:val="24"/>
        </w:rPr>
        <w:t>1</w:t>
      </w:r>
      <w:r w:rsidR="00766BB6" w:rsidRPr="00CD7894">
        <w:rPr>
          <w:rFonts w:ascii="Times New Roman" w:hAnsi="Times New Roman" w:cs="Times New Roman"/>
          <w:sz w:val="24"/>
          <w:szCs w:val="24"/>
        </w:rPr>
        <w:t xml:space="preserve">.2. Бофферы, тямбары, щиты для спортмеча и им подобное неантуражное оружие к использованию на турнире </w:t>
      </w:r>
      <w:r w:rsidR="00766BB6" w:rsidRPr="00236A22">
        <w:rPr>
          <w:rFonts w:ascii="Times New Roman" w:hAnsi="Times New Roman" w:cs="Times New Roman"/>
          <w:sz w:val="32"/>
          <w:szCs w:val="24"/>
        </w:rPr>
        <w:t>не</w:t>
      </w:r>
      <w:r w:rsidR="00273C46">
        <w:rPr>
          <w:rFonts w:ascii="Times New Roman" w:hAnsi="Times New Roman" w:cs="Times New Roman"/>
          <w:sz w:val="24"/>
          <w:szCs w:val="24"/>
        </w:rPr>
        <w:t xml:space="preserve"> допускаются.</w:t>
      </w:r>
    </w:p>
    <w:p w:rsidR="00FB37C6" w:rsidRPr="00CD7894" w:rsidRDefault="00472C67" w:rsidP="00273C46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D7894">
        <w:rPr>
          <w:rFonts w:ascii="Times New Roman" w:hAnsi="Times New Roman" w:cs="Times New Roman"/>
          <w:sz w:val="24"/>
          <w:szCs w:val="24"/>
        </w:rPr>
        <w:t>1</w:t>
      </w:r>
      <w:r w:rsidR="00766BB6" w:rsidRPr="00CD7894">
        <w:rPr>
          <w:rFonts w:ascii="Times New Roman" w:hAnsi="Times New Roman" w:cs="Times New Roman"/>
          <w:sz w:val="24"/>
          <w:szCs w:val="24"/>
        </w:rPr>
        <w:t>.3. Всё оружие проходит контроль допуска как при заявке на турнир, так и при выходе на ристалище. Оружие, имеющее повреждения, влияющие на его безопасность и эстетику</w:t>
      </w:r>
      <w:r w:rsidR="00273C46">
        <w:rPr>
          <w:rFonts w:ascii="Times New Roman" w:hAnsi="Times New Roman" w:cs="Times New Roman"/>
          <w:sz w:val="24"/>
          <w:szCs w:val="24"/>
        </w:rPr>
        <w:t>,</w:t>
      </w:r>
      <w:r w:rsidR="00766BB6" w:rsidRPr="00CD7894">
        <w:rPr>
          <w:rFonts w:ascii="Times New Roman" w:hAnsi="Times New Roman" w:cs="Times New Roman"/>
          <w:sz w:val="24"/>
          <w:szCs w:val="24"/>
        </w:rPr>
        <w:t xml:space="preserve"> к </w:t>
      </w:r>
      <w:r w:rsidR="005E11CB" w:rsidRPr="00CD7894">
        <w:rPr>
          <w:rFonts w:ascii="Times New Roman" w:hAnsi="Times New Roman" w:cs="Times New Roman"/>
          <w:sz w:val="24"/>
          <w:szCs w:val="24"/>
        </w:rPr>
        <w:t xml:space="preserve">использованию на турнире </w:t>
      </w:r>
      <w:r w:rsidR="00766BB6" w:rsidRPr="00CD7894">
        <w:rPr>
          <w:rFonts w:ascii="Times New Roman" w:hAnsi="Times New Roman" w:cs="Times New Roman"/>
          <w:sz w:val="24"/>
          <w:szCs w:val="24"/>
        </w:rPr>
        <w:t>не допускаются.</w:t>
      </w:r>
    </w:p>
    <w:p w:rsidR="00E650FA" w:rsidRPr="00CD7894" w:rsidRDefault="00E650FA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E30BD" w:rsidRPr="009A2784" w:rsidRDefault="009A2784" w:rsidP="009A2784">
      <w:pPr>
        <w:pStyle w:val="a9"/>
        <w:spacing w:line="36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>
        <w:rPr>
          <w:rStyle w:val="aa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2. </w:t>
      </w:r>
      <w:r w:rsidR="00472C67" w:rsidRPr="00CD7894">
        <w:rPr>
          <w:rStyle w:val="aa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Общие требования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2.1. Все применяемое на турнире ПО должно быть выполнено аккуратно и эстетично – по внешнему виду походить на историческое оружие или оружие из известных фентези-вселенных.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2.2. Боевая часть ПО должна быть обмягчена ЭП полностью.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2.3. На любом участке боевых частей оружия твёрдые детали внутреннего каркаса не должны чётко прощупываться при нажатии на поверхность ПО.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2.4. Максимальная твёрдость поверхности ПО на любом участке боевой части оружия 30А по Шору. На древках инерционного оружия, кромках и поверхности щитов 35А по Шору.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2.5. Максимальный вес оружия - 800 грамм на метр длины.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2.6. Общий вес оружия не должен превышать 2000 грамм.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2.7. Допуск оружия производится по совокупности всех его параметров – твёрдости, веса, упругости материала исполнения, длины и распределения центра тяжести. Все образцы, не соответствующие некоторым данным параметрам будут допущены/не допущены индивидуально.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2.8. Оружие, твёрдость или вес которого более чем на 50% превосходит любой из предельно допустимых параметров однозначно не будет допущено.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2.9. К оружию, размеры которого превышают максимальные будут предъявляться повышенные требования по эстетике и безопасности. 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72C67" w:rsidRPr="00CD7894">
        <w:rPr>
          <w:rStyle w:val="aa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3. Клинковое оружие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3.1. Клинки должны быть гибкими и прочными – клинок должен выдерживать сильное изгибание без треска в стержне и самостоятельно возвращаться в первоначальное состояние. При этом он не должен быть излишне гибким и склонным к «захлёсту». Такие образцы допущены не будут.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3.2. Гарда клинкового оружия должна быть эластичной (гнуться при нажатии и возвращаться в первоначальное положение после снятия нагрузки). Использование внутренних каркасов в гарде из металла или твёрдого пластика недопустимо.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3.3. Максимальная длина клинкового оружия не более 2,1 м.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72C67" w:rsidRPr="00CD7894">
        <w:rPr>
          <w:rStyle w:val="aa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4. Инерционное оружие 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(топоры, молоты, булавы и прочее оружие, в котором центр тяжести сильно смещён к боевой части оружия).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4.1. Для стержня в древке инерционного оружия необходимо использовать менее гибкие стержни, нежели в клинках. Излишне гибкие образцы, склонные к «захлёсту» могут быть не допущены.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4.2. Кожух из ЭП на ударных частях инерционного оружия (рубящих кромках топоров, ударных частях дубинок и т.д.) должен быть не менее 20 мм толщиной. На не предназначенных для удара боевых частях оружия (плоскость лезвия топоров и т.д.) слой ЭП должен быть не менее 5 мм.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4.3. Ударные части инерционного оружия не должны прокручиваться или ёрзать на стержне.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4.4. К материалу изготовления ударных частей инерционного оружия предъявляются повышенные требования в плане мягкости и лёгкости ударной части.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4.5. У различных цепных модификаций инерционного оружия – кистеней, цепных моргенштернов и цепов, цепь так же должна быть мягкой. 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4.6. Максимальная длина инерционного оружия не более 1,6 м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Style w:val="aa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 w:rsidR="00472C67" w:rsidRPr="00CD7894">
        <w:rPr>
          <w:rStyle w:val="aa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5. Древковое рубящее оружие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472C67" w:rsidRPr="00CD7894">
        <w:rPr>
          <w:rStyle w:val="aa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 посохи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(алебарды, глефы, вульжи, протазаны, совни</w:t>
      </w:r>
      <w:r w:rsidR="007E30BD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</w:t>
      </w:r>
      <w:r w:rsidR="00472C67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7E30BD" w:rsidRPr="00CD7894" w:rsidRDefault="00472C67" w:rsidP="009A2784">
      <w:pPr>
        <w:pStyle w:val="a9"/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5.1. Для стержня в древковом оружии, из-за его большой длины, необходимо использовать более жёсткие и прочные стержни. Излишне гибкие образцы, склонные к «захлёсту» могут быть не допущены.</w:t>
      </w:r>
      <w:r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5.2. Кожух из ЭП на ударных частях древкового (рубящих кромках алебард) должен быть не менее 20 </w:t>
      </w:r>
      <w:r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мм толщиной. На не предназначенных для удара боевых частях оружия (плоскость лезвия алебард) слой ЭП должен быть не менее 5 мм.</w:t>
      </w:r>
      <w:r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5.3. Толщина протектирующего слоя на древках топоров, алебард и прочего ударного и рубящего древкового оружия не должна быть меньше 10 мм. Твёрдый каркас древка не должен прощупываться через протектирующий слой.</w:t>
      </w:r>
      <w:r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5.4. Максимальная длина древков</w:t>
      </w:r>
      <w:r w:rsidR="007E30BD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ого рубящего оружия не более 2,3</w:t>
      </w:r>
      <w:r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метра </w:t>
      </w:r>
    </w:p>
    <w:p w:rsidR="00472C67" w:rsidRPr="00CD7894" w:rsidRDefault="00472C67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D7894">
        <w:rPr>
          <w:rStyle w:val="aa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8. Щиты</w:t>
      </w:r>
      <w:r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8.1. Щиты должны быть мягкими, лёгкими и прочными. На тыльной стороне щита не должно быть торчащих болтов, шурупов и прочих деталей крепежа, могущих нанести травму или повредить оружие</w:t>
      </w:r>
      <w:r w:rsidR="007E30BD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– такие образцы допущены не будут.</w:t>
      </w:r>
      <w:r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8.2. К игре допускаются только щиты, протектированные снаружи полностью – плоскость, кромки и умбон (если он есть). Внутренняя стороны щита может быть не протектированной.</w:t>
      </w:r>
      <w:r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8.3. Толщина протектирующего слоя на кромках щита должна быть не менее 2 см</w:t>
      </w:r>
      <w:r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 этом даже при СИЛЬНОМ нажатии пальцем на протектирующий слой кромки щита твёрдый внутренний каркас щита не должен прощупываться.</w:t>
      </w:r>
      <w:r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8.4. Толщина протектирующего слоя на плоскости щита должна быть не менее 8 мм.</w:t>
      </w:r>
      <w:r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8.5.Умбон должен быть мягким полностью – изготовленным из ЭП или пустотелым из мягкой резины.</w:t>
      </w:r>
      <w:r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8.6. Масса щита не должна превышать 6 кг на 1 м2 защитной поверхности щита.</w:t>
      </w:r>
      <w:r w:rsidRPr="00CD789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8.7. Размеры щитов не должны превышать </w:t>
      </w:r>
      <w:r w:rsidR="007E30BD" w:rsidRPr="00CD78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превышать 80 см по любому обмеру.</w:t>
      </w:r>
    </w:p>
    <w:p w:rsidR="00E650FA" w:rsidRPr="00E650FA" w:rsidRDefault="00E650FA" w:rsidP="00273C46">
      <w:pPr>
        <w:pStyle w:val="a9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E650FA" w:rsidRPr="00E650FA" w:rsidSect="009A2784">
      <w:footerReference w:type="default" r:id="rId7"/>
      <w:pgSz w:w="11906" w:h="16838"/>
      <w:pgMar w:top="720" w:right="424" w:bottom="72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2BD0" w:rsidRDefault="006B2BD0" w:rsidP="009A2784">
      <w:pPr>
        <w:spacing w:after="0" w:line="240" w:lineRule="auto"/>
      </w:pPr>
      <w:r>
        <w:separator/>
      </w:r>
    </w:p>
  </w:endnote>
  <w:endnote w:type="continuationSeparator" w:id="0">
    <w:p w:rsidR="006B2BD0" w:rsidRDefault="006B2BD0" w:rsidP="009A2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24776170"/>
      <w:docPartObj>
        <w:docPartGallery w:val="Page Numbers (Bottom of Page)"/>
        <w:docPartUnique/>
      </w:docPartObj>
    </w:sdtPr>
    <w:sdtEndPr/>
    <w:sdtContent>
      <w:p w:rsidR="009A2784" w:rsidRDefault="009A2784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272D">
          <w:rPr>
            <w:noProof/>
          </w:rPr>
          <w:t>4</w:t>
        </w:r>
        <w:r>
          <w:fldChar w:fldCharType="end"/>
        </w:r>
      </w:p>
    </w:sdtContent>
  </w:sdt>
  <w:p w:rsidR="009A2784" w:rsidRDefault="009A2784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2BD0" w:rsidRDefault="006B2BD0" w:rsidP="009A2784">
      <w:pPr>
        <w:spacing w:after="0" w:line="240" w:lineRule="auto"/>
      </w:pPr>
      <w:r>
        <w:separator/>
      </w:r>
    </w:p>
  </w:footnote>
  <w:footnote w:type="continuationSeparator" w:id="0">
    <w:p w:rsidR="006B2BD0" w:rsidRDefault="006B2BD0" w:rsidP="009A27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3663F"/>
    <w:multiLevelType w:val="hybridMultilevel"/>
    <w:tmpl w:val="B484B2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36CDE"/>
    <w:multiLevelType w:val="hybridMultilevel"/>
    <w:tmpl w:val="E9F29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634F21"/>
    <w:multiLevelType w:val="hybridMultilevel"/>
    <w:tmpl w:val="AF46B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2B6C73"/>
    <w:multiLevelType w:val="hybridMultilevel"/>
    <w:tmpl w:val="E17A8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521CB2"/>
    <w:multiLevelType w:val="hybridMultilevel"/>
    <w:tmpl w:val="052CD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889"/>
    <w:rsid w:val="00033A7F"/>
    <w:rsid w:val="00054786"/>
    <w:rsid w:val="0007013D"/>
    <w:rsid w:val="000B5E2F"/>
    <w:rsid w:val="000F560F"/>
    <w:rsid w:val="001138D9"/>
    <w:rsid w:val="001370A7"/>
    <w:rsid w:val="0015788D"/>
    <w:rsid w:val="00190CEB"/>
    <w:rsid w:val="001A12EF"/>
    <w:rsid w:val="001C7359"/>
    <w:rsid w:val="00207068"/>
    <w:rsid w:val="00236A22"/>
    <w:rsid w:val="002569B9"/>
    <w:rsid w:val="00262860"/>
    <w:rsid w:val="00273C46"/>
    <w:rsid w:val="00275344"/>
    <w:rsid w:val="002760AC"/>
    <w:rsid w:val="00285B51"/>
    <w:rsid w:val="002B7B8E"/>
    <w:rsid w:val="002D47D9"/>
    <w:rsid w:val="00301637"/>
    <w:rsid w:val="00301E93"/>
    <w:rsid w:val="00330501"/>
    <w:rsid w:val="00397C8C"/>
    <w:rsid w:val="003A19E0"/>
    <w:rsid w:val="003B5096"/>
    <w:rsid w:val="003C1D3E"/>
    <w:rsid w:val="003E016A"/>
    <w:rsid w:val="003F12C1"/>
    <w:rsid w:val="00460089"/>
    <w:rsid w:val="00472C67"/>
    <w:rsid w:val="00480B12"/>
    <w:rsid w:val="004A1818"/>
    <w:rsid w:val="004E2B2E"/>
    <w:rsid w:val="00516E47"/>
    <w:rsid w:val="0052187E"/>
    <w:rsid w:val="005415AE"/>
    <w:rsid w:val="0055439A"/>
    <w:rsid w:val="0057284D"/>
    <w:rsid w:val="005A34C6"/>
    <w:rsid w:val="005D57CA"/>
    <w:rsid w:val="005D687A"/>
    <w:rsid w:val="005E11CB"/>
    <w:rsid w:val="005F4916"/>
    <w:rsid w:val="00604C93"/>
    <w:rsid w:val="0063011E"/>
    <w:rsid w:val="00640791"/>
    <w:rsid w:val="0067701A"/>
    <w:rsid w:val="00694B16"/>
    <w:rsid w:val="006B2BD0"/>
    <w:rsid w:val="006C23D1"/>
    <w:rsid w:val="006C417E"/>
    <w:rsid w:val="006D6E75"/>
    <w:rsid w:val="00751147"/>
    <w:rsid w:val="00766BB6"/>
    <w:rsid w:val="00774403"/>
    <w:rsid w:val="007A62CF"/>
    <w:rsid w:val="007A72F4"/>
    <w:rsid w:val="007E30BD"/>
    <w:rsid w:val="00805E21"/>
    <w:rsid w:val="00891FE3"/>
    <w:rsid w:val="008A5968"/>
    <w:rsid w:val="008A7D28"/>
    <w:rsid w:val="008E4CB2"/>
    <w:rsid w:val="009222AC"/>
    <w:rsid w:val="00930E16"/>
    <w:rsid w:val="00933EFD"/>
    <w:rsid w:val="0097311B"/>
    <w:rsid w:val="0097381F"/>
    <w:rsid w:val="009A1207"/>
    <w:rsid w:val="009A2784"/>
    <w:rsid w:val="009C4CAA"/>
    <w:rsid w:val="00A01A85"/>
    <w:rsid w:val="00A317EC"/>
    <w:rsid w:val="00A7678B"/>
    <w:rsid w:val="00A979C1"/>
    <w:rsid w:val="00AA68EC"/>
    <w:rsid w:val="00AE1544"/>
    <w:rsid w:val="00AF291F"/>
    <w:rsid w:val="00AF5764"/>
    <w:rsid w:val="00B07889"/>
    <w:rsid w:val="00B31DC7"/>
    <w:rsid w:val="00B64E42"/>
    <w:rsid w:val="00BC0000"/>
    <w:rsid w:val="00BD77A6"/>
    <w:rsid w:val="00BD7B22"/>
    <w:rsid w:val="00BF2965"/>
    <w:rsid w:val="00BF3B25"/>
    <w:rsid w:val="00C07F41"/>
    <w:rsid w:val="00C4121B"/>
    <w:rsid w:val="00C436CD"/>
    <w:rsid w:val="00C550AE"/>
    <w:rsid w:val="00CA72D8"/>
    <w:rsid w:val="00CD1C5B"/>
    <w:rsid w:val="00CD7894"/>
    <w:rsid w:val="00CE149F"/>
    <w:rsid w:val="00CE272D"/>
    <w:rsid w:val="00D05A65"/>
    <w:rsid w:val="00D57AB0"/>
    <w:rsid w:val="00D604DE"/>
    <w:rsid w:val="00D969C9"/>
    <w:rsid w:val="00DA3537"/>
    <w:rsid w:val="00E3259B"/>
    <w:rsid w:val="00E40E9C"/>
    <w:rsid w:val="00E46503"/>
    <w:rsid w:val="00E46936"/>
    <w:rsid w:val="00E650FA"/>
    <w:rsid w:val="00E6687A"/>
    <w:rsid w:val="00E74A7D"/>
    <w:rsid w:val="00ED0461"/>
    <w:rsid w:val="00EE327B"/>
    <w:rsid w:val="00EE3E0D"/>
    <w:rsid w:val="00EF003B"/>
    <w:rsid w:val="00EF454C"/>
    <w:rsid w:val="00F023A4"/>
    <w:rsid w:val="00F1618A"/>
    <w:rsid w:val="00F23757"/>
    <w:rsid w:val="00F45A45"/>
    <w:rsid w:val="00F73F14"/>
    <w:rsid w:val="00FB37C6"/>
    <w:rsid w:val="00FC2A85"/>
    <w:rsid w:val="00FD5FED"/>
    <w:rsid w:val="00FF1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CC3349-117F-4CA0-882A-2B65B2647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62CF"/>
  </w:style>
  <w:style w:type="paragraph" w:styleId="1">
    <w:name w:val="heading 1"/>
    <w:basedOn w:val="a"/>
    <w:link w:val="10"/>
    <w:uiPriority w:val="9"/>
    <w:qFormat/>
    <w:rsid w:val="007A62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A62C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62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A62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OC Heading"/>
    <w:basedOn w:val="1"/>
    <w:next w:val="a"/>
    <w:uiPriority w:val="39"/>
    <w:semiHidden/>
    <w:unhideWhenUsed/>
    <w:qFormat/>
    <w:rsid w:val="007A62CF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a4">
    <w:name w:val="Normal (Web)"/>
    <w:basedOn w:val="a"/>
    <w:uiPriority w:val="99"/>
    <w:unhideWhenUsed/>
    <w:rsid w:val="005D6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5D687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D68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687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D47D9"/>
    <w:pPr>
      <w:ind w:left="720"/>
      <w:contextualSpacing/>
    </w:pPr>
  </w:style>
  <w:style w:type="paragraph" w:styleId="a9">
    <w:name w:val="No Spacing"/>
    <w:uiPriority w:val="1"/>
    <w:qFormat/>
    <w:rsid w:val="00EF454C"/>
    <w:pPr>
      <w:spacing w:after="0" w:line="240" w:lineRule="auto"/>
    </w:pPr>
  </w:style>
  <w:style w:type="character" w:styleId="aa">
    <w:name w:val="Strong"/>
    <w:basedOn w:val="a0"/>
    <w:uiPriority w:val="22"/>
    <w:qFormat/>
    <w:rsid w:val="00472C67"/>
    <w:rPr>
      <w:b/>
      <w:bCs/>
    </w:rPr>
  </w:style>
  <w:style w:type="paragraph" w:styleId="ab">
    <w:name w:val="header"/>
    <w:basedOn w:val="a"/>
    <w:link w:val="ac"/>
    <w:uiPriority w:val="99"/>
    <w:unhideWhenUsed/>
    <w:rsid w:val="009A27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A2784"/>
  </w:style>
  <w:style w:type="paragraph" w:styleId="ad">
    <w:name w:val="footer"/>
    <w:basedOn w:val="a"/>
    <w:link w:val="ae"/>
    <w:uiPriority w:val="99"/>
    <w:unhideWhenUsed/>
    <w:rsid w:val="009A27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A2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3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1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56608">
          <w:marLeft w:val="0"/>
          <w:marRight w:val="0"/>
          <w:marTop w:val="0"/>
          <w:marBottom w:val="0"/>
          <w:divBdr>
            <w:top w:val="none" w:sz="0" w:space="0" w:color="auto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2024279116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23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22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662077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69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859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71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23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0779395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692410500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2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21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00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22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1146</TotalTime>
  <Pages>6</Pages>
  <Words>1696</Words>
  <Characters>9673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Helhe</dc:creator>
  <cp:keywords/>
  <dc:description/>
  <cp:lastModifiedBy>Пользователь Windows</cp:lastModifiedBy>
  <cp:revision>122</cp:revision>
  <dcterms:created xsi:type="dcterms:W3CDTF">2018-06-08T19:45:00Z</dcterms:created>
  <dcterms:modified xsi:type="dcterms:W3CDTF">2021-06-08T04:39:00Z</dcterms:modified>
</cp:coreProperties>
</file>