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547" w:rsidRPr="00796547" w:rsidRDefault="00796547" w:rsidP="007965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>Маг/чародей/колдун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br/>
        <w:t>Оружие: Посох,</w:t>
      </w:r>
      <w:r w:rsidR="0009538A">
        <w:rPr>
          <w:rFonts w:ascii="GOST type A" w:eastAsia="Times New Roman" w:hAnsi="GOST type A" w:cs="Times New Roman"/>
          <w:color w:val="000000"/>
          <w:lang w:eastAsia="ru-RU"/>
        </w:rPr>
        <w:t xml:space="preserve"> 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t>одноручный меч</w:t>
      </w:r>
    </w:p>
    <w:p w:rsidR="00796547" w:rsidRPr="00796547" w:rsidRDefault="00796547" w:rsidP="007965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>Щиты: Нет</w:t>
      </w:r>
      <w:bookmarkStart w:id="0" w:name="_GoBack"/>
      <w:bookmarkEnd w:id="0"/>
    </w:p>
    <w:p w:rsidR="00796547" w:rsidRPr="00796547" w:rsidRDefault="00796547" w:rsidP="007965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GOST type A" w:eastAsia="Times New Roman" w:hAnsi="GOST type A" w:cs="Times New Roman"/>
          <w:color w:val="000000"/>
          <w:lang w:eastAsia="ru-RU"/>
        </w:rPr>
        <w:t>Доспехи: Мантия мага</w:t>
      </w:r>
    </w:p>
    <w:p w:rsidR="00796547" w:rsidRPr="00796547" w:rsidRDefault="00796547" w:rsidP="007965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>Фракции: всё, кроме гномов.</w:t>
      </w:r>
    </w:p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Описание: Маги </w:t>
      </w:r>
      <w:r w:rsidRPr="00796547">
        <w:rPr>
          <w:rFonts w:ascii="Arial" w:eastAsia="Times New Roman" w:hAnsi="Arial" w:cs="Arial"/>
          <w:color w:val="000000"/>
          <w:lang w:eastAsia="ru-RU"/>
        </w:rPr>
        <w:t>—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 это уникальные члены любой фракции. Обученные Азуры или люди самоучки, маги могут перевернуть исход не только сражения, но и всей войны. Маги никогда не находятся одни, они постоянно под защитой обычных воинов, которыми можно не задумываясь пожертвовать, чтобы спасти мага. Однако, столь опасная и ценная боевая единица и обходится очень и очень дорого. Буквально любо</w:t>
      </w:r>
      <w:r>
        <w:rPr>
          <w:rFonts w:ascii="GOST type A" w:eastAsia="Times New Roman" w:hAnsi="GOST type A" w:cs="Times New Roman"/>
          <w:color w:val="000000"/>
          <w:lang w:eastAsia="ru-RU"/>
        </w:rPr>
        <w:t xml:space="preserve">е действие мага, расходует </w:t>
      </w:r>
      <w:proofErr w:type="spellStart"/>
      <w:r>
        <w:rPr>
          <w:rFonts w:ascii="GOST type A" w:eastAsia="Times New Roman" w:hAnsi="GOST type A" w:cs="Times New Roman"/>
          <w:color w:val="000000"/>
          <w:lang w:eastAsia="ru-RU"/>
        </w:rPr>
        <w:t>варп</w:t>
      </w:r>
      <w:proofErr w:type="spellEnd"/>
      <w:r>
        <w:rPr>
          <w:rFonts w:ascii="GOST type A" w:eastAsia="Times New Roman" w:hAnsi="GOST type A" w:cs="Times New Roman"/>
          <w:color w:val="000000"/>
          <w:lang w:eastAsia="ru-RU"/>
        </w:rPr>
        <w:t>-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камень. </w:t>
      </w:r>
    </w:p>
    <w:p w:rsidR="00796547" w:rsidRPr="00796547" w:rsidRDefault="00796547" w:rsidP="00796547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Стоит понимать, что события игры, происходят задолго до возникновения Колледжей магии в </w:t>
      </w:r>
      <w:proofErr w:type="spellStart"/>
      <w:r w:rsidRPr="00796547">
        <w:rPr>
          <w:rFonts w:ascii="GOST type A" w:eastAsia="Times New Roman" w:hAnsi="GOST type A" w:cs="Times New Roman"/>
          <w:color w:val="000000"/>
          <w:lang w:eastAsia="ru-RU"/>
        </w:rPr>
        <w:t>Альтдорфе</w:t>
      </w:r>
      <w:proofErr w:type="spellEnd"/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. Как следствие, никаких орденов магов ещё не создано. Поэтому, маги используют те силы, к которым наиболее расположены. 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br/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tab/>
        <w:t xml:space="preserve">На игре моделируются следующие Школы магии: Вампиров, Разрушения, Смерти, Металла, Света, Небес, Теней. Различаются маги не только набором заклинаний, которые они применяют, но и характером, а также внешним видом.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7"/>
        <w:gridCol w:w="2316"/>
        <w:gridCol w:w="2582"/>
        <w:gridCol w:w="2290"/>
      </w:tblGrid>
      <w:tr w:rsidR="00796547" w:rsidRPr="00796547" w:rsidTr="00796547">
        <w:trPr>
          <w:trHeight w:val="45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390650" cy="3009900"/>
                  <wp:effectExtent l="0" t="0" r="0" b="0"/>
                  <wp:docPr id="7" name="Рисунок 7" descr="Ð¤Ð°Ð¹Ð»:Light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¤Ð°Ð¹Ð»:Light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504950" cy="3009900"/>
                  <wp:effectExtent l="0" t="0" r="0" b="0"/>
                  <wp:docPr id="6" name="Рисунок 6" descr="Ð¤Ð°Ð¹Ð»:Gold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¤Ð°Ð¹Ð»:Gold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695450" cy="3000375"/>
                  <wp:effectExtent l="0" t="0" r="0" b="9525"/>
                  <wp:docPr id="5" name="Рисунок 5" descr="Ð¤Ð°Ð¹Ð»:Grey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Ð¤Ð°Ð¹Ð»:Grey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00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476375" cy="2962275"/>
                  <wp:effectExtent l="0" t="0" r="9525" b="9525"/>
                  <wp:docPr id="4" name="Рисунок 4" descr="Ð¤Ð°Ð¹Ð»:Celestial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¤Ð°Ð¹Ð»:Celestial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296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света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металла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теней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небес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6"/>
        <w:gridCol w:w="2676"/>
        <w:gridCol w:w="2676"/>
      </w:tblGrid>
      <w:tr w:rsidR="00796547" w:rsidRPr="00796547" w:rsidTr="00796547">
        <w:trPr>
          <w:trHeight w:val="4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466850" cy="2867025"/>
                  <wp:effectExtent l="0" t="0" r="0" b="9525"/>
                  <wp:docPr id="3" name="Рисунок 3" descr="Ð¤Ð°Ð¹Ð»:Amethyst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Ð¤Ð°Ð¹Ð»:Amethyst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552575" cy="2867025"/>
                  <wp:effectExtent l="0" t="0" r="9525" b="9525"/>
                  <wp:docPr id="2" name="Рисунок 2" descr="Ð¤Ð°Ð¹Ð»:Bright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Ð¤Ð°Ð¹Ð»:Bright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286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562100" cy="2847975"/>
                  <wp:effectExtent l="0" t="0" r="0" b="9525"/>
                  <wp:docPr id="1" name="Рисунок 1" descr="Ð¤Ð°Ð¹Ð»:Jade Order Wiz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Ð¤Ð°Ð¹Ð»:Jade Order Wiz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вампиров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Школа разрушения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смерти</w:t>
            </w:r>
          </w:p>
        </w:tc>
      </w:tr>
    </w:tbl>
    <w:p w:rsidR="00796547" w:rsidRPr="00796547" w:rsidRDefault="00796547" w:rsidP="0079654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lastRenderedPageBreak/>
        <w:t>Маг при развитии может выбрать одно из трёх направлений, для получения преимуществ в одном из них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2"/>
        <w:gridCol w:w="2710"/>
        <w:gridCol w:w="3103"/>
        <w:gridCol w:w="2520"/>
      </w:tblGrid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Уровень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Маг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t>Иммунитет к ментальному воздействию</w:t>
            </w: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br/>
            </w: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получает иммунитет к внушению, страху и очарованию.</w:t>
            </w:r>
          </w:p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Внушение</w:t>
            </w: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br/>
            </w:r>
            <w:r w:rsidRPr="00796547">
              <w:rPr>
                <w:rFonts w:ascii="Arial" w:eastAsia="Times New Roman" w:hAnsi="Arial" w:cs="Arial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Внушение (активный навык) - способность отдать один однозначный, понятный и четкий приказ. Отыгрывается легким касанием головы, фразой "внимай мне" и разрывом чипа слота. Однако нельзя заставить персонажа навредить себе или другому персонажу. Нельзя отдавать глобальные приказы, такие как “служи мне”, “теперь ты будешь шпионить”, и подобные. Идеально работает с такими приказами, как “ты меня здесь не видел”, “открой ворота”, “отдай мне свои деньги”, “проведи меня в крепость”. Персонаж сосредоточен на выполнении приказа и не отвлекается на другие просьбы. По прошествии времени персонаж забывает об этом событии сразу же и дальше может действовать свободно. Персонаж не помнит, что его околдовали. 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shd w:val="clear" w:color="auto" w:fill="FFFFFF"/>
                <w:lang w:eastAsia="ru-RU"/>
              </w:rPr>
              <w:t>Внушение</w:t>
            </w:r>
            <w:r w:rsidRPr="00796547">
              <w:rPr>
                <w:rFonts w:ascii="Arial" w:eastAsia="Times New Roman" w:hAnsi="Arial" w:cs="Arial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 не длится дольше 10 минут.</w:t>
            </w:r>
          </w:p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t>Ветеран</w:t>
            </w: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br/>
            </w: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получает дополнительно 1 чип магии к каждым 3 полученным</w:t>
            </w:r>
          </w:p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/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Боевой маг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 xml:space="preserve">Маг </w:t>
            </w:r>
            <w:proofErr w:type="spellStart"/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ритуалист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Маг искатель приключений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t>Вторая кожа</w:t>
            </w: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br/>
            </w: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получает иммунитет к стрелковому оружию. (кроме порохового)</w:t>
            </w:r>
          </w:p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lang w:eastAsia="ru-RU"/>
              </w:rPr>
              <w:t>Жадина</w:t>
            </w: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Проведение ритуала стоит на 20% меньше ресурсов. При дробном значении, округление в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бОльшую</w:t>
            </w:r>
            <w:proofErr w:type="spellEnd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 сторону. </w:t>
            </w: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br/>
            </w: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lang w:eastAsia="ru-RU"/>
              </w:rPr>
              <w:t>Отдай мне всё!</w:t>
            </w: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lang w:eastAsia="ru-RU"/>
              </w:rPr>
              <w:t xml:space="preserve">По завершению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lang w:eastAsia="ru-RU"/>
              </w:rPr>
              <w:t>данжа</w:t>
            </w:r>
            <w:proofErr w:type="spellEnd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lang w:eastAsia="ru-RU"/>
              </w:rPr>
              <w:t xml:space="preserve">, использовав навык, можно получить у хозяина подземелья дополнительную награду. </w:t>
            </w: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lang w:eastAsia="ru-RU"/>
              </w:rPr>
              <w:br/>
            </w: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lang w:eastAsia="ru-RU"/>
              </w:rPr>
              <w:br/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t>Виртуоз</w:t>
            </w: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Все заклинания, использующие расходные материалы (теннисные мячики и краски Холи) получают дополнительный заряд. кроме ультимативных (дым)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t>Схватить удачу за хвост</w:t>
            </w: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При бросках кубиков, может перебросить кубик. За день перебрасывать кубик можно не более 3 раз. Не важно, в разных ритуалах или в одном. Принимается последний полученный результат. Факт переброса помечается в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аусвайсе</w:t>
            </w:r>
            <w:proofErr w:type="spellEnd"/>
          </w:p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222222"/>
                <w:sz w:val="21"/>
                <w:szCs w:val="21"/>
                <w:shd w:val="clear" w:color="auto" w:fill="FFFFFF"/>
                <w:lang w:eastAsia="ru-RU"/>
              </w:rPr>
              <w:t>Я кое-что знаю!</w:t>
            </w: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Получает примерную информацию об опасностях и возможной награде, которые могут встретиться в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данже</w:t>
            </w:r>
            <w:proofErr w:type="spellEnd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 xml:space="preserve"> у мастера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данжа</w:t>
            </w:r>
            <w:proofErr w:type="spellEnd"/>
            <w:r w:rsidRPr="00796547">
              <w:rPr>
                <w:rFonts w:ascii="GOST type A" w:eastAsia="Times New Roman" w:hAnsi="GOST type A" w:cs="Times New Roman"/>
                <w:color w:val="222222"/>
                <w:sz w:val="21"/>
                <w:szCs w:val="21"/>
                <w:shd w:val="clear" w:color="auto" w:fill="FFFFFF"/>
                <w:lang w:eastAsia="ru-RU"/>
              </w:rPr>
              <w:t>.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547" w:rsidRPr="00796547" w:rsidRDefault="00796547" w:rsidP="007965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ab/>
        <w:t xml:space="preserve">Используемая чародеями магия делится на два основных варианта. Это мгновенные заклинания и ритуальная магия. Если мгновенные заклинания, за редким исключением не требуют подготовки или реагентов, то ритуалы нуждаются в основательной подготовке и огромном количестве вложений. </w:t>
      </w:r>
    </w:p>
    <w:p w:rsidR="00796547" w:rsidRPr="00796547" w:rsidRDefault="00796547" w:rsidP="007965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96547" w:rsidRPr="00796547" w:rsidRDefault="00796547" w:rsidP="007965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lastRenderedPageBreak/>
        <w:t xml:space="preserve">Таблица мгновенных заклинаний в зависимости от школы.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"/>
        <w:gridCol w:w="1218"/>
        <w:gridCol w:w="1217"/>
        <w:gridCol w:w="1217"/>
        <w:gridCol w:w="1217"/>
        <w:gridCol w:w="1217"/>
        <w:gridCol w:w="1217"/>
        <w:gridCol w:w="1217"/>
      </w:tblGrid>
      <w:tr w:rsidR="00796547" w:rsidRPr="00796547" w:rsidTr="00796547">
        <w:trPr>
          <w:trHeight w:val="9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Уровень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вампиров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света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смерти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металла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разрушения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небес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Школа теней</w:t>
            </w:r>
          </w:p>
        </w:tc>
      </w:tr>
      <w:tr w:rsidR="00796547" w:rsidRPr="00796547" w:rsidTr="00796547">
        <w:trPr>
          <w:trHeight w:val="6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1</w:t>
            </w:r>
          </w:p>
        </w:tc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Магическая стрела</w:t>
            </w:r>
          </w:p>
        </w:tc>
      </w:tr>
      <w:tr w:rsidR="00796547" w:rsidRPr="00796547" w:rsidTr="00796547">
        <w:trPr>
          <w:trHeight w:val="7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Вытягивание</w:t>
            </w: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жизни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Исцеление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Поднять труп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Железная кожа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Огненный шар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Барьер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Сон</w:t>
            </w:r>
          </w:p>
        </w:tc>
      </w:tr>
      <w:tr w:rsidR="00796547" w:rsidRPr="00796547" w:rsidTr="00796547">
        <w:trPr>
          <w:trHeight w:val="7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Веер магии</w:t>
            </w:r>
          </w:p>
        </w:tc>
      </w:tr>
      <w:tr w:rsidR="00796547" w:rsidRPr="00796547" w:rsidTr="00796547">
        <w:trPr>
          <w:trHeight w:val="7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(Вампиров)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(Свет)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(Смерти)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(металл)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(Разрушения)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(Небеса)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Ультимативное заклинание (Тени)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547" w:rsidRPr="00796547" w:rsidRDefault="00796547" w:rsidP="00796547">
      <w:pPr>
        <w:spacing w:line="240" w:lineRule="auto"/>
        <w:ind w:left="-142" w:firstLine="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Описание способностей. 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br/>
        <w:t>Общие заклинания: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8"/>
        <w:gridCol w:w="2948"/>
        <w:gridCol w:w="4479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Магическая стрела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2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Магическая стрела. Наносит 2 хита урона.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Отыгрывается теннисным мячиком фиолетового цвета и криком "Магическая стрела"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Кидать не более 1 мячика за раз. В бою можно использовать все снаряды. После боя снаряды можно подобрать и использовать вновь. С собой не более 3 шариков.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2"/>
        <w:gridCol w:w="3434"/>
        <w:gridCol w:w="2259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Веер магии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0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Всплеск магической энергии </w:t>
            </w:r>
            <w:proofErr w:type="gramStart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наносящий  2</w:t>
            </w:r>
            <w:proofErr w:type="gramEnd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 урон ВСЕМ, кого он задевает.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Отыгрывается броском горсти краски ХОЛИ по дуге перед собой.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br/>
              <w:t xml:space="preserve">Один заряд краски ХОЛИ. 1 Чип 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547" w:rsidRPr="00796547" w:rsidRDefault="00796547" w:rsidP="00796547">
      <w:pPr>
        <w:spacing w:line="240" w:lineRule="auto"/>
        <w:ind w:left="-142" w:firstLine="8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Описание способностей. </w:t>
      </w:r>
      <w:r w:rsidRPr="00796547">
        <w:rPr>
          <w:rFonts w:ascii="GOST type A" w:eastAsia="Times New Roman" w:hAnsi="GOST type A" w:cs="Times New Roman"/>
          <w:color w:val="000000"/>
          <w:lang w:eastAsia="ru-RU"/>
        </w:rPr>
        <w:br/>
        <w:t>Уникальные заклинания: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3"/>
        <w:gridCol w:w="2812"/>
        <w:gridCol w:w="4470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Огненный шар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1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Огненный шар. Наносит 3 хита урона. пробивает щиты.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Отыгрывается теннисным мячиком Красного цвета и криком "Огненный шар".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Кидать не более 1 мячика за раз. В бою можно использовать все снаряды. После боя снаряды можно подобрать и использовать вновь. С собой не более 2 шариков.</w:t>
            </w:r>
          </w:p>
        </w:tc>
      </w:tr>
    </w:tbl>
    <w:p w:rsidR="00796547" w:rsidRPr="00796547" w:rsidRDefault="00796547" w:rsidP="007965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1"/>
        <w:gridCol w:w="5298"/>
        <w:gridCol w:w="1736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Поднять труп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lastRenderedPageBreak/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5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Поднятие живого мертвеца. Поднимать можно до 2 человек одновременно.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Отыгрывается Касанием человека в тяжелом ранении и фразой "Служи мне!". Целевой игрок должен находить в состоянии тяжелого ранения. Он поднимается, получается временные ХП согласно своим максимальным </w:t>
            </w:r>
            <w:proofErr w:type="gramStart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ХР,,</w:t>
            </w:r>
            <w:proofErr w:type="gramEnd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 живет 5 минут. Полностью подчиняется заклинателю.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Несоциален</w:t>
            </w:r>
            <w:proofErr w:type="spellEnd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, поднятый “зомби”, не способен к речи. По истечению времени, окончательно умирает.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br/>
              <w:t>Тратится 2 чипа.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9"/>
        <w:gridCol w:w="5270"/>
        <w:gridCol w:w="1756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Вытягивание жизни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3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Заклинатель вытягивает жизненные силы из существа и отдаёт их выбранной цели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Подведением целей друг к другу, разрыванием чипа и фразой "Я забираю твои силы</w:t>
            </w:r>
            <w:proofErr w:type="gramStart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" .</w:t>
            </w:r>
            <w:proofErr w:type="gramEnd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 Заклинатель может "перелить" от 1 до 4 </w:t>
            </w:r>
            <w:proofErr w:type="spellStart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хп</w:t>
            </w:r>
            <w:proofErr w:type="spellEnd"/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, но не больше, чем есть у игрока, (на выбор мага) от себя или другого создания себе или другому созданию (не более наличного ХП у игрока.) Используется вне боя.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br/>
              <w:t>Тратится 1 чип.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5"/>
        <w:gridCol w:w="3037"/>
        <w:gridCol w:w="2463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Железная кожа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5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Выбранная цель получает дополнительно 3 хита. На Цели может быть не более одного эффекта.</w:t>
            </w:r>
            <w:r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 Маг может поддерживать только </w:t>
            </w: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один эффект одновременно.</w:t>
            </w:r>
            <w:r>
              <w:rPr>
                <w:rFonts w:ascii="GOST type A" w:eastAsia="Times New Roman" w:hAnsi="GOST type A" w:cs="Times New Roman"/>
                <w:color w:val="000000"/>
                <w:lang w:eastAsia="ru-RU"/>
              </w:rPr>
              <w:t xml:space="preserve"> </w:t>
            </w: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По окончанию боя эффект заканчивается.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Заклинание действует 1 бой. Используется перед боем. Не более 1 раза за бой. Отыгрывается повязкой ярко желтого цвета на голове цели.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Тратится 1 чип. После боя повязка снимается и снова может быть использована магом.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4"/>
        <w:gridCol w:w="3659"/>
        <w:gridCol w:w="1852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Исцелить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0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Заклинание полностью восстанавливающее здоровье и снимающее все негативные эффекты с цели.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Накладыванием рук на выбранную цель и фразой "Я исцеляю тебя!" И последующим разрыванием чипа.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br/>
              <w:t>Тратится 1 чип.</w:t>
            </w:r>
          </w:p>
        </w:tc>
      </w:tr>
    </w:tbl>
    <w:p w:rsidR="00796547" w:rsidRPr="00796547" w:rsidRDefault="00796547" w:rsidP="00796547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5"/>
        <w:gridCol w:w="2403"/>
        <w:gridCol w:w="1787"/>
      </w:tblGrid>
      <w:tr w:rsidR="00796547" w:rsidRPr="00796547" w:rsidTr="00796547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b/>
                <w:bCs/>
                <w:color w:val="000000"/>
                <w:lang w:eastAsia="ru-RU"/>
              </w:rPr>
              <w:t>Барьер</w:t>
            </w:r>
          </w:p>
        </w:tc>
      </w:tr>
      <w:tr w:rsidR="00796547" w:rsidRPr="00796547" w:rsidTr="0079654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</w:tr>
      <w:tr w:rsidR="00796547" w:rsidRPr="00796547" w:rsidTr="00796547">
        <w:trPr>
          <w:trHeight w:val="15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В радиусе 3 метров от мага появляется непреодолимый барьер. Драться или использовать заклинания внутри никто не может. Входить или выходить могут только те, кому позволяет чародей. Сам чародей не может перемещаться.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Разрывом чипа и поджиганием бенгальского огня. И криком "Барьер!"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Бенгальский огонь. 1 чип.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6547" w:rsidRPr="00796547" w:rsidRDefault="00796547" w:rsidP="00796547">
      <w:pPr>
        <w:spacing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6547">
        <w:rPr>
          <w:rFonts w:ascii="GOST type A" w:eastAsia="Times New Roman" w:hAnsi="GOST type A" w:cs="Times New Roman"/>
          <w:color w:val="000000"/>
          <w:lang w:eastAsia="ru-RU"/>
        </w:rPr>
        <w:t xml:space="preserve">Ультимативные заклинания, требуют предварительного проведения ритуала по подготовке и получению нужных реагентов. При использовании шашки, </w:t>
      </w:r>
    </w:p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0"/>
        <w:gridCol w:w="1783"/>
        <w:gridCol w:w="1781"/>
        <w:gridCol w:w="2229"/>
        <w:gridCol w:w="1832"/>
      </w:tblGrid>
      <w:tr w:rsidR="00796547" w:rsidRPr="00796547" w:rsidTr="00796547">
        <w:trPr>
          <w:trHeight w:val="9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lastRenderedPageBreak/>
              <w:t>Уровень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(Вампиров)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(Свет)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(Смерти)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(металл)</w:t>
            </w:r>
          </w:p>
        </w:tc>
      </w:tr>
      <w:tr w:rsidR="00796547" w:rsidRPr="00796547" w:rsidTr="00796547">
        <w:trPr>
          <w:trHeight w:val="13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Поджигая </w:t>
            </w:r>
            <w:proofErr w:type="gramStart"/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дымовую шашку</w:t>
            </w:r>
            <w:proofErr w:type="gramEnd"/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закреплённую на посохе, высвобождает потоки магии. Все трупы, в радиусе 3 метров. поднимаются и имеют 2 хита вне зависимости от брони. Нападают на всех не дружественных чародею существ. Живут не более 10 минут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Поджигая </w:t>
            </w:r>
            <w:proofErr w:type="gramStart"/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дымовую шашку</w:t>
            </w:r>
            <w:proofErr w:type="gramEnd"/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закреплённую на посохе, высвобождает потоки магии. Полностью исцеляет и снимает все негативные эффекты, со всех дружественных существ, в том числе находящихся в тяжелом ранении, в радиусе 2 метров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Поджигая </w:t>
            </w:r>
            <w:proofErr w:type="gramStart"/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>дымовую шашку</w:t>
            </w:r>
            <w:proofErr w:type="gramEnd"/>
            <w:r w:rsidRPr="00796547">
              <w:rPr>
                <w:rFonts w:ascii="GOST type A" w:eastAsia="Times New Roman" w:hAnsi="GOST type A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закреплённую на посохе, высвобождает потоки магии. Все враждебные существа в радиусе 3 метров.  заболевают страшной болезнью, которая мгновенно опускает их хиты до 1. Эффект сохраняется, пока не будет излечен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Поджигая дымовую шашку, закреплённую на посохе, высвобождает потоки магии. Все дружественные существа, находящиеся в радиусе 3 метрах, получают иммунитет к заклинаниям и стрелковому оружию</w:t>
            </w: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</w:tr>
      <w:tr w:rsidR="00796547" w:rsidRPr="00796547" w:rsidTr="00796547">
        <w:trPr>
          <w:trHeight w:val="11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Применение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Поджигание дымовой шашки и крик "Ультиматум (*)" (* школа магии)</w:t>
            </w:r>
          </w:p>
        </w:tc>
      </w:tr>
      <w:tr w:rsidR="00796547" w:rsidRPr="00796547" w:rsidTr="00796547">
        <w:trPr>
          <w:trHeight w:val="1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Дымовая шашка + 3 чипа магии</w:t>
            </w:r>
          </w:p>
        </w:tc>
      </w:tr>
    </w:tbl>
    <w:p w:rsidR="00796547" w:rsidRPr="00796547" w:rsidRDefault="00796547" w:rsidP="00796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6"/>
        <w:gridCol w:w="2559"/>
        <w:gridCol w:w="2420"/>
        <w:gridCol w:w="2610"/>
      </w:tblGrid>
      <w:tr w:rsidR="00796547" w:rsidRPr="00796547" w:rsidTr="00796547">
        <w:trPr>
          <w:trHeight w:val="9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Уровень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(Разрушения)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(Небеса)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Ультимативное заклинание (Тени)</w:t>
            </w:r>
          </w:p>
        </w:tc>
      </w:tr>
      <w:tr w:rsidR="00796547" w:rsidRPr="00796547" w:rsidTr="00796547">
        <w:trPr>
          <w:trHeight w:val="17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Описание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Поджигая дымовую шашку, закреплённую на посохе, высвобождает потоки магии. ВСЕ в радиусе 3 метров, кроме мага, получают 3 хита урона. Получить урон от заклинания можно только один раз, </w:t>
            </w:r>
            <w:proofErr w:type="gramStart"/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за каст</w:t>
            </w:r>
            <w:proofErr w:type="gramEnd"/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. Маг не может бегать, только ходить пешком в процессе использования заклинания.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Поджигая дымовую шашку, закреплённую на посохе, высвобождает потоки магии. Создаёт непроходимый занавес как для враждебных существ, так и для заклинаний. Находящиеся в дыму, должны немедленно выйти из него. Радиус 3 метра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Поджигая дымовую шашку, закреплённую на посохе, высвобождает потоки магии. Массовое помешательство. Все не дружественно настроенные персонажи в ужасе стараются убежать как можно дальше от источника ужаса (мага). Радиус 2 метра. </w:t>
            </w:r>
          </w:p>
        </w:tc>
      </w:tr>
      <w:tr w:rsidR="00796547" w:rsidRPr="00796547" w:rsidTr="00796547">
        <w:trPr>
          <w:trHeight w:val="148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lastRenderedPageBreak/>
              <w:t>Применение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Поджигание дымовой шашки и крик "Ультиматум (*)" (* школа магии)</w:t>
            </w:r>
          </w:p>
        </w:tc>
      </w:tr>
      <w:tr w:rsidR="00796547" w:rsidRPr="00796547" w:rsidTr="00796547">
        <w:trPr>
          <w:trHeight w:val="14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ind w:right="113" w:hanging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GOST type A" w:eastAsia="Times New Roman" w:hAnsi="GOST type A" w:cs="Times New Roman"/>
                <w:color w:val="000000"/>
                <w:lang w:eastAsia="ru-RU"/>
              </w:rPr>
              <w:t>Стоимость использования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6547" w:rsidRPr="00796547" w:rsidRDefault="00796547" w:rsidP="00796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6547" w:rsidRPr="00796547" w:rsidRDefault="00796547" w:rsidP="0079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6547">
              <w:rPr>
                <w:rFonts w:ascii="Calibri" w:eastAsia="Times New Roman" w:hAnsi="Calibri" w:cs="Calibri"/>
                <w:color w:val="000000"/>
                <w:lang w:eastAsia="ru-RU"/>
              </w:rPr>
              <w:t>Дымовая шашка + 3 чипа магии</w:t>
            </w:r>
          </w:p>
        </w:tc>
      </w:tr>
    </w:tbl>
    <w:p w:rsidR="00796547" w:rsidRPr="00796547" w:rsidRDefault="00796547" w:rsidP="007965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9B7" w:rsidRDefault="000B59B7"/>
    <w:sectPr w:rsidR="000B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OST type 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BC"/>
    <w:rsid w:val="0009538A"/>
    <w:rsid w:val="000B59B7"/>
    <w:rsid w:val="00796547"/>
    <w:rsid w:val="00BB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3C38"/>
  <w15:chartTrackingRefBased/>
  <w15:docId w15:val="{6AAFE2FB-60A3-49C2-88CE-A5A8F6C4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796547"/>
  </w:style>
  <w:style w:type="character" w:styleId="a4">
    <w:name w:val="Hyperlink"/>
    <w:basedOn w:val="a0"/>
    <w:uiPriority w:val="99"/>
    <w:semiHidden/>
    <w:unhideWhenUsed/>
    <w:rsid w:val="007965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8508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241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071">
          <w:marLeft w:val="-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1983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5088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8829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6399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3177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1844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2886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2115">
          <w:marLeft w:val="-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2923">
          <w:marLeft w:val="-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1591">
          <w:marLeft w:val="-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1362</Words>
  <Characters>7766</Characters>
  <Application>Microsoft Office Word</Application>
  <DocSecurity>0</DocSecurity>
  <Lines>64</Lines>
  <Paragraphs>18</Paragraphs>
  <ScaleCrop>false</ScaleCrop>
  <Company/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elena.geyko@outlook.com</dc:creator>
  <cp:keywords/>
  <dc:description/>
  <cp:lastModifiedBy>elena.geyko@outlook.com</cp:lastModifiedBy>
  <cp:revision>4</cp:revision>
  <dcterms:created xsi:type="dcterms:W3CDTF">2019-03-01T13:44:00Z</dcterms:created>
  <dcterms:modified xsi:type="dcterms:W3CDTF">2019-03-01T13:46:00Z</dcterms:modified>
</cp:coreProperties>
</file>