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B1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</w:p>
    <w:p w:rsidR="001A1FB1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Для удобства и поддержания баланса магические способности персонажей сведены в "дерево навыков". Использование того или иного навыка требует вложения в него Очков Развития, или иначе ‐ Опыта. Каждый уровень навыка стоит 1 очко. В общем случае игроки могут распределять очки развития как угодно, руководствуясь историей персонажа и здравым смыслом.</w:t>
      </w:r>
    </w:p>
    <w:p w:rsidR="001A1FB1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  <w:proofErr w:type="gramStart"/>
      <w:r w:rsidRPr="00BE7183">
        <w:rPr>
          <w:sz w:val="24"/>
          <w:szCs w:val="24"/>
        </w:rPr>
        <w:t>У</w:t>
      </w:r>
      <w:proofErr w:type="gramEnd"/>
      <w:r w:rsidRPr="00BE7183">
        <w:rPr>
          <w:sz w:val="24"/>
          <w:szCs w:val="24"/>
        </w:rPr>
        <w:t xml:space="preserve"> </w:t>
      </w:r>
      <w:proofErr w:type="gramStart"/>
      <w:r w:rsidRPr="00BE7183">
        <w:rPr>
          <w:sz w:val="24"/>
          <w:szCs w:val="24"/>
        </w:rPr>
        <w:t>примеру</w:t>
      </w:r>
      <w:proofErr w:type="gramEnd"/>
      <w:r w:rsidRPr="00BE7183">
        <w:rPr>
          <w:sz w:val="24"/>
          <w:szCs w:val="24"/>
        </w:rPr>
        <w:t xml:space="preserve">, стажёр </w:t>
      </w:r>
      <w:proofErr w:type="spellStart"/>
      <w:r w:rsidRPr="00BE7183">
        <w:rPr>
          <w:sz w:val="24"/>
          <w:szCs w:val="24"/>
        </w:rPr>
        <w:t>Аврората</w:t>
      </w:r>
      <w:proofErr w:type="spellEnd"/>
      <w:r w:rsidRPr="00BE7183">
        <w:rPr>
          <w:sz w:val="24"/>
          <w:szCs w:val="24"/>
        </w:rPr>
        <w:t xml:space="preserve"> должен иметь не менее 1 очка в Чарах, Перемещении, любом </w:t>
      </w:r>
      <w:proofErr w:type="spellStart"/>
      <w:r w:rsidRPr="00BE7183">
        <w:rPr>
          <w:sz w:val="24"/>
          <w:szCs w:val="24"/>
        </w:rPr>
        <w:t>Целительстве</w:t>
      </w:r>
      <w:proofErr w:type="spellEnd"/>
      <w:r w:rsidRPr="00BE7183">
        <w:rPr>
          <w:sz w:val="24"/>
          <w:szCs w:val="24"/>
        </w:rPr>
        <w:t>, Зельях или Амулетах, и желательно - разбираться в Тварях или Травах.</w:t>
      </w:r>
    </w:p>
    <w:p w:rsidR="001A1FB1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Считается, что </w:t>
      </w:r>
      <w:proofErr w:type="gramStart"/>
      <w:r w:rsidRPr="00BE7183">
        <w:rPr>
          <w:sz w:val="24"/>
          <w:szCs w:val="24"/>
        </w:rPr>
        <w:t>более‐менее</w:t>
      </w:r>
      <w:proofErr w:type="gramEnd"/>
      <w:r w:rsidRPr="00BE7183">
        <w:rPr>
          <w:sz w:val="24"/>
          <w:szCs w:val="24"/>
        </w:rPr>
        <w:t xml:space="preserve"> усердно учившийся волшебник имеет 8‐9 очков развития, отличник или просто молодой специалист ‐ 10 очков развития, а опытный волшебник ‐ 11 и более. В</w:t>
      </w:r>
      <w:proofErr w:type="gramStart"/>
      <w:r w:rsidRPr="00BE7183">
        <w:rPr>
          <w:sz w:val="24"/>
          <w:szCs w:val="24"/>
        </w:rPr>
        <w:t xml:space="preserve"> Э</w:t>
      </w:r>
      <w:proofErr w:type="gramEnd"/>
      <w:r w:rsidRPr="00BE7183">
        <w:rPr>
          <w:sz w:val="24"/>
          <w:szCs w:val="24"/>
        </w:rPr>
        <w:t xml:space="preserve">том Городе сейчас нет более сильных волшебников чем названные, поэтому в среднем рассчитывайте на 10 ОР на начало игры. Немного варьировать это число возможно с </w:t>
      </w:r>
      <w:proofErr w:type="gramStart"/>
      <w:r w:rsidRPr="00BE7183">
        <w:rPr>
          <w:sz w:val="24"/>
          <w:szCs w:val="24"/>
        </w:rPr>
        <w:t>помощью</w:t>
      </w:r>
      <w:proofErr w:type="gramEnd"/>
      <w:r w:rsidRPr="00BE7183">
        <w:rPr>
          <w:sz w:val="24"/>
          <w:szCs w:val="24"/>
        </w:rPr>
        <w:t xml:space="preserve"> каких‐то особенностей персонажа, примеры которых можно посмотреть внизу таблицы.</w:t>
      </w:r>
    </w:p>
    <w:p w:rsidR="001A1FB1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Самые опытные маги, полностью изучившие определённый класс навыков (например, выучившие все Чары), и вложившие в него не менее 4 очков развития, могут получить звание Мастера в этой области. Помимо особых возможностей статус Мастера </w:t>
      </w:r>
      <w:proofErr w:type="gramStart"/>
      <w:r w:rsidRPr="00BE7183">
        <w:rPr>
          <w:sz w:val="24"/>
          <w:szCs w:val="24"/>
        </w:rPr>
        <w:t>чего‐либо обычно накладывает и некоторые ограничения, которые не общеизвестны</w:t>
      </w:r>
      <w:proofErr w:type="gramEnd"/>
      <w:r w:rsidRPr="00BE7183">
        <w:rPr>
          <w:sz w:val="24"/>
          <w:szCs w:val="24"/>
        </w:rPr>
        <w:t xml:space="preserve">. Если вы считаете, что ваш персонаж </w:t>
      </w:r>
      <w:proofErr w:type="gramStart"/>
      <w:r w:rsidRPr="00BE7183">
        <w:rPr>
          <w:sz w:val="24"/>
          <w:szCs w:val="24"/>
        </w:rPr>
        <w:t>достиг Мастерства ‐ для начала обсудите</w:t>
      </w:r>
      <w:proofErr w:type="gramEnd"/>
      <w:r w:rsidRPr="00BE7183">
        <w:rPr>
          <w:sz w:val="24"/>
          <w:szCs w:val="24"/>
        </w:rPr>
        <w:t xml:space="preserve"> это с представителем Отдела Тайн.</w:t>
      </w:r>
    </w:p>
    <w:p w:rsidR="00581728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Количество Очков Развития у Спящих магов (запечатанных) обсуждается индивидуально.</w:t>
      </w:r>
    </w:p>
    <w:p w:rsidR="001A1FB1" w:rsidRPr="00BE7183" w:rsidRDefault="001A1FB1" w:rsidP="00BE7183">
      <w:pPr>
        <w:pStyle w:val="a4"/>
        <w:ind w:firstLine="426"/>
        <w:jc w:val="center"/>
        <w:rPr>
          <w:b/>
          <w:sz w:val="24"/>
          <w:szCs w:val="24"/>
        </w:rPr>
      </w:pPr>
      <w:r w:rsidRPr="00BE7183">
        <w:rPr>
          <w:b/>
          <w:sz w:val="24"/>
          <w:szCs w:val="24"/>
        </w:rPr>
        <w:t>Навыки:</w:t>
      </w:r>
    </w:p>
    <w:p w:rsidR="001A1FB1" w:rsidRPr="00BE7183" w:rsidRDefault="001A1FB1" w:rsidP="00BE7183">
      <w:pPr>
        <w:pStyle w:val="a4"/>
        <w:ind w:left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br/>
      </w:r>
      <w:r w:rsidRPr="00BE7183">
        <w:rPr>
          <w:b/>
          <w:sz w:val="24"/>
          <w:szCs w:val="24"/>
        </w:rPr>
        <w:t>ЧАРЫ</w:t>
      </w:r>
    </w:p>
    <w:p w:rsidR="001A1FB1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0 очков - Можно использовать боевые (магические и физические) чары уровня </w:t>
      </w:r>
      <w:proofErr w:type="spellStart"/>
      <w:r w:rsidRPr="00BE7183">
        <w:rPr>
          <w:sz w:val="24"/>
          <w:szCs w:val="24"/>
        </w:rPr>
        <w:t>Симпла</w:t>
      </w:r>
      <w:proofErr w:type="spellEnd"/>
      <w:r w:rsidRPr="00BE7183">
        <w:rPr>
          <w:sz w:val="24"/>
          <w:szCs w:val="24"/>
        </w:rPr>
        <w:t>.</w:t>
      </w:r>
    </w:p>
    <w:p w:rsidR="001A1FB1" w:rsidRPr="00BE7183" w:rsidRDefault="001A1FB1" w:rsidP="00BE7183">
      <w:pPr>
        <w:pStyle w:val="a4"/>
        <w:numPr>
          <w:ilvl w:val="0"/>
          <w:numId w:val="12"/>
        </w:numPr>
        <w:jc w:val="both"/>
        <w:rPr>
          <w:sz w:val="24"/>
          <w:szCs w:val="24"/>
        </w:rPr>
      </w:pPr>
      <w:r w:rsidRPr="00BE7183">
        <w:rPr>
          <w:sz w:val="24"/>
          <w:szCs w:val="24"/>
        </w:rPr>
        <w:t>Можно использовать боевые (магические и физические) чары уровня Максима.</w:t>
      </w:r>
    </w:p>
    <w:p w:rsidR="001A1FB1" w:rsidRPr="00BE7183" w:rsidRDefault="001A1FB1" w:rsidP="00BE7183">
      <w:pPr>
        <w:pStyle w:val="a4"/>
        <w:numPr>
          <w:ilvl w:val="0"/>
          <w:numId w:val="12"/>
        </w:numPr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Можно использовать специальные чары, в том числе </w:t>
      </w:r>
      <w:proofErr w:type="spellStart"/>
      <w:r w:rsidRPr="00BE7183">
        <w:rPr>
          <w:sz w:val="24"/>
          <w:szCs w:val="24"/>
        </w:rPr>
        <w:t>Аврорские</w:t>
      </w:r>
      <w:proofErr w:type="spellEnd"/>
      <w:r w:rsidRPr="00BE7183">
        <w:rPr>
          <w:sz w:val="24"/>
          <w:szCs w:val="24"/>
        </w:rPr>
        <w:t>/Тёмные чары.</w:t>
      </w:r>
    </w:p>
    <w:p w:rsidR="001A1FB1" w:rsidRPr="00BE7183" w:rsidRDefault="001A1FB1" w:rsidP="00BE7183">
      <w:pPr>
        <w:pStyle w:val="a4"/>
        <w:numPr>
          <w:ilvl w:val="0"/>
          <w:numId w:val="12"/>
        </w:numPr>
        <w:jc w:val="both"/>
        <w:rPr>
          <w:sz w:val="24"/>
          <w:szCs w:val="24"/>
        </w:rPr>
      </w:pPr>
      <w:r w:rsidRPr="00BE7183">
        <w:rPr>
          <w:sz w:val="24"/>
          <w:szCs w:val="24"/>
        </w:rPr>
        <w:t>Можно учить Редкие чары (каждое Редкое заклинание стоит 1 очко развития). Можно учить целительские чары как щиты (без исцеляющего эффекта).</w:t>
      </w:r>
    </w:p>
    <w:p w:rsidR="001A1FB1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МАСТЕРСТВО:  Мастер Чар может использовать базовый уровень ("</w:t>
      </w:r>
      <w:proofErr w:type="spellStart"/>
      <w:r w:rsidRPr="00BE7183">
        <w:rPr>
          <w:sz w:val="24"/>
          <w:szCs w:val="24"/>
        </w:rPr>
        <w:t>Симпл</w:t>
      </w:r>
      <w:proofErr w:type="spellEnd"/>
      <w:r w:rsidRPr="00BE7183">
        <w:rPr>
          <w:sz w:val="24"/>
          <w:szCs w:val="24"/>
        </w:rPr>
        <w:t xml:space="preserve">") без специального жеста, а уровень </w:t>
      </w:r>
      <w:proofErr w:type="gramStart"/>
      <w:r w:rsidRPr="00BE7183">
        <w:rPr>
          <w:sz w:val="24"/>
          <w:szCs w:val="24"/>
        </w:rPr>
        <w:t>Максима</w:t>
      </w:r>
      <w:proofErr w:type="gramEnd"/>
      <w:r w:rsidRPr="00BE7183">
        <w:rPr>
          <w:sz w:val="24"/>
          <w:szCs w:val="24"/>
        </w:rPr>
        <w:t xml:space="preserve"> ‐ исполняя жест базового уровня.</w:t>
      </w:r>
    </w:p>
    <w:p w:rsidR="001A1FB1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</w:p>
    <w:p w:rsidR="001A1FB1" w:rsidRPr="00BE7183" w:rsidRDefault="001A1FB1" w:rsidP="00BE7183">
      <w:pPr>
        <w:pStyle w:val="a4"/>
        <w:ind w:firstLine="426"/>
        <w:jc w:val="both"/>
        <w:rPr>
          <w:b/>
          <w:sz w:val="24"/>
          <w:szCs w:val="24"/>
        </w:rPr>
      </w:pPr>
      <w:r w:rsidRPr="00BE7183">
        <w:rPr>
          <w:b/>
          <w:sz w:val="24"/>
          <w:szCs w:val="24"/>
        </w:rPr>
        <w:t>МАГИЧЕСКИЕ ПЕРЕМЕЩЕНИЯ</w:t>
      </w:r>
    </w:p>
    <w:p w:rsidR="001A1FB1" w:rsidRPr="00BE7183" w:rsidRDefault="001A1FB1" w:rsidP="00BE7183">
      <w:pPr>
        <w:pStyle w:val="a4"/>
        <w:numPr>
          <w:ilvl w:val="0"/>
          <w:numId w:val="13"/>
        </w:numPr>
        <w:jc w:val="both"/>
        <w:rPr>
          <w:sz w:val="24"/>
          <w:szCs w:val="24"/>
        </w:rPr>
      </w:pPr>
      <w:r w:rsidRPr="00BE7183">
        <w:rPr>
          <w:sz w:val="24"/>
          <w:szCs w:val="24"/>
        </w:rPr>
        <w:t>Можно увернуться от не‐веерной чары прыжком в сторону (1 раз в день).</w:t>
      </w:r>
    </w:p>
    <w:p w:rsidR="001A1FB1" w:rsidRPr="00BE7183" w:rsidRDefault="001A1FB1" w:rsidP="00BE7183">
      <w:pPr>
        <w:pStyle w:val="a4"/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 w:rsidRPr="00BE7183">
        <w:rPr>
          <w:sz w:val="24"/>
          <w:szCs w:val="24"/>
        </w:rPr>
        <w:t>Аппарация</w:t>
      </w:r>
      <w:proofErr w:type="spellEnd"/>
      <w:r w:rsidRPr="00BE7183">
        <w:rPr>
          <w:sz w:val="24"/>
          <w:szCs w:val="24"/>
        </w:rPr>
        <w:t xml:space="preserve"> (см. правила по магическим перемещениям).</w:t>
      </w:r>
    </w:p>
    <w:p w:rsidR="001A1FB1" w:rsidRPr="00BE7183" w:rsidRDefault="001A1FB1" w:rsidP="00BE7183">
      <w:pPr>
        <w:pStyle w:val="a4"/>
        <w:numPr>
          <w:ilvl w:val="0"/>
          <w:numId w:val="13"/>
        </w:numPr>
        <w:jc w:val="both"/>
        <w:rPr>
          <w:sz w:val="24"/>
          <w:szCs w:val="24"/>
        </w:rPr>
      </w:pPr>
      <w:proofErr w:type="gramStart"/>
      <w:r w:rsidRPr="00BE7183">
        <w:rPr>
          <w:sz w:val="24"/>
          <w:szCs w:val="24"/>
        </w:rPr>
        <w:t>Боевая</w:t>
      </w:r>
      <w:proofErr w:type="gramEnd"/>
      <w:r w:rsidRPr="00BE7183">
        <w:rPr>
          <w:sz w:val="24"/>
          <w:szCs w:val="24"/>
        </w:rPr>
        <w:t xml:space="preserve"> </w:t>
      </w:r>
      <w:proofErr w:type="spellStart"/>
      <w:r w:rsidRPr="00BE7183">
        <w:rPr>
          <w:sz w:val="24"/>
          <w:szCs w:val="24"/>
        </w:rPr>
        <w:t>аппарация</w:t>
      </w:r>
      <w:proofErr w:type="spellEnd"/>
      <w:r w:rsidRPr="00BE7183">
        <w:rPr>
          <w:sz w:val="24"/>
          <w:szCs w:val="24"/>
        </w:rPr>
        <w:t xml:space="preserve"> (см. правила по магическим перемещениям).</w:t>
      </w:r>
    </w:p>
    <w:p w:rsidR="001A1FB1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МАСТЕРСТВО: Мастер Перемещений может совершать </w:t>
      </w:r>
      <w:proofErr w:type="spellStart"/>
      <w:r w:rsidRPr="00BE7183">
        <w:rPr>
          <w:sz w:val="24"/>
          <w:szCs w:val="24"/>
        </w:rPr>
        <w:t>Аппарационный</w:t>
      </w:r>
      <w:proofErr w:type="spellEnd"/>
      <w:r w:rsidRPr="00BE7183">
        <w:rPr>
          <w:sz w:val="24"/>
          <w:szCs w:val="24"/>
        </w:rPr>
        <w:t xml:space="preserve"> прыжок следом за </w:t>
      </w:r>
      <w:proofErr w:type="spellStart"/>
      <w:r w:rsidRPr="00BE7183">
        <w:rPr>
          <w:sz w:val="24"/>
          <w:szCs w:val="24"/>
        </w:rPr>
        <w:t>аппарирующим</w:t>
      </w:r>
      <w:proofErr w:type="spellEnd"/>
      <w:r w:rsidRPr="00BE7183">
        <w:rPr>
          <w:sz w:val="24"/>
          <w:szCs w:val="24"/>
        </w:rPr>
        <w:t xml:space="preserve">. Может создавать </w:t>
      </w:r>
      <w:proofErr w:type="spellStart"/>
      <w:r w:rsidRPr="00BE7183">
        <w:rPr>
          <w:sz w:val="24"/>
          <w:szCs w:val="24"/>
        </w:rPr>
        <w:t>портключи</w:t>
      </w:r>
      <w:proofErr w:type="spellEnd"/>
      <w:r w:rsidRPr="00BE7183">
        <w:rPr>
          <w:sz w:val="24"/>
          <w:szCs w:val="24"/>
        </w:rPr>
        <w:t xml:space="preserve"> и порталы.</w:t>
      </w:r>
    </w:p>
    <w:p w:rsidR="001A1FB1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</w:p>
    <w:p w:rsidR="001A1FB1" w:rsidRPr="00BE7183" w:rsidRDefault="00BE7183" w:rsidP="00BE7183">
      <w:pPr>
        <w:pStyle w:val="a4"/>
        <w:ind w:firstLine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ЦЕЛИТЕЛЬСТВО</w:t>
      </w:r>
    </w:p>
    <w:p w:rsidR="001A1FB1" w:rsidRPr="00BE7183" w:rsidRDefault="001A1FB1" w:rsidP="00BE7183">
      <w:pPr>
        <w:pStyle w:val="a4"/>
        <w:numPr>
          <w:ilvl w:val="0"/>
          <w:numId w:val="14"/>
        </w:numPr>
        <w:jc w:val="both"/>
        <w:rPr>
          <w:sz w:val="24"/>
          <w:szCs w:val="24"/>
        </w:rPr>
      </w:pPr>
      <w:r w:rsidRPr="00BE7183">
        <w:rPr>
          <w:sz w:val="24"/>
          <w:szCs w:val="24"/>
        </w:rPr>
        <w:t>Владение целительскими (Мед) чарами базового уровня. Лечение последствий чар базового уровня, легких ран от оружия и когтей.</w:t>
      </w:r>
    </w:p>
    <w:p w:rsidR="001A1FB1" w:rsidRPr="00BE7183" w:rsidRDefault="001A1FB1" w:rsidP="00BE7183">
      <w:pPr>
        <w:pStyle w:val="a4"/>
        <w:numPr>
          <w:ilvl w:val="0"/>
          <w:numId w:val="14"/>
        </w:numPr>
        <w:jc w:val="both"/>
        <w:rPr>
          <w:sz w:val="24"/>
          <w:szCs w:val="24"/>
        </w:rPr>
      </w:pPr>
      <w:r w:rsidRPr="00BE7183">
        <w:rPr>
          <w:sz w:val="24"/>
          <w:szCs w:val="24"/>
        </w:rPr>
        <w:t>Владение целительскими (Мед) чарами уровня максима, кроме "высших". Лечение последствий чар и ментальной магии уровня Максима. Умение восстанавливать разрушенные кости и конечности, повреждённые органы.</w:t>
      </w:r>
    </w:p>
    <w:p w:rsidR="001A1FB1" w:rsidRPr="00BE7183" w:rsidRDefault="001A1FB1" w:rsidP="00BE7183">
      <w:pPr>
        <w:pStyle w:val="a4"/>
        <w:numPr>
          <w:ilvl w:val="0"/>
          <w:numId w:val="14"/>
        </w:numPr>
        <w:jc w:val="both"/>
        <w:rPr>
          <w:sz w:val="24"/>
          <w:szCs w:val="24"/>
        </w:rPr>
      </w:pPr>
      <w:r w:rsidRPr="00BE7183">
        <w:rPr>
          <w:sz w:val="24"/>
          <w:szCs w:val="24"/>
        </w:rPr>
        <w:lastRenderedPageBreak/>
        <w:t>Владение всеми целительскими (Мед) чарами. Лечение последствий редких чар, тёмных чар, ритуалов и проклятий. Умение восстанавливать разрушенные или утраченные органы и конечности.</w:t>
      </w:r>
    </w:p>
    <w:p w:rsidR="001A1FB1" w:rsidRPr="00BE7183" w:rsidRDefault="001A1FB1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МАСТЕРСТВО: </w:t>
      </w:r>
      <w:r w:rsidRPr="00BE7183">
        <w:rPr>
          <w:b/>
          <w:i/>
          <w:sz w:val="24"/>
          <w:szCs w:val="24"/>
        </w:rPr>
        <w:t>Мастер‐</w:t>
      </w:r>
      <w:proofErr w:type="spellStart"/>
      <w:r w:rsidRPr="00BE7183">
        <w:rPr>
          <w:b/>
          <w:i/>
          <w:sz w:val="24"/>
          <w:szCs w:val="24"/>
        </w:rPr>
        <w:t>Колдомедик</w:t>
      </w:r>
      <w:proofErr w:type="spellEnd"/>
      <w:r w:rsidRPr="00BE7183">
        <w:rPr>
          <w:sz w:val="24"/>
          <w:szCs w:val="24"/>
        </w:rPr>
        <w:t xml:space="preserve"> может провести реанимацию в течение 5 минут с момента смерти, если восстановлено</w:t>
      </w:r>
      <w:r w:rsidR="00857055" w:rsidRP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 xml:space="preserve">тело и если смерть наступила не от </w:t>
      </w:r>
      <w:proofErr w:type="spellStart"/>
      <w:r w:rsidRPr="00BE7183">
        <w:rPr>
          <w:sz w:val="24"/>
          <w:szCs w:val="24"/>
        </w:rPr>
        <w:t>Авада</w:t>
      </w:r>
      <w:proofErr w:type="spellEnd"/>
      <w:r w:rsidRPr="00BE7183">
        <w:rPr>
          <w:sz w:val="24"/>
          <w:szCs w:val="24"/>
        </w:rPr>
        <w:t xml:space="preserve"> </w:t>
      </w:r>
      <w:proofErr w:type="spellStart"/>
      <w:r w:rsidRPr="00BE7183">
        <w:rPr>
          <w:sz w:val="24"/>
          <w:szCs w:val="24"/>
        </w:rPr>
        <w:t>Кедавра</w:t>
      </w:r>
      <w:proofErr w:type="spellEnd"/>
      <w:r w:rsidRPr="00BE7183">
        <w:rPr>
          <w:sz w:val="24"/>
          <w:szCs w:val="24"/>
        </w:rPr>
        <w:t>.</w:t>
      </w:r>
    </w:p>
    <w:p w:rsidR="00857055" w:rsidRPr="00BE7183" w:rsidRDefault="00857055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b/>
          <w:i/>
          <w:sz w:val="24"/>
          <w:szCs w:val="24"/>
        </w:rPr>
        <w:t>Мастер‐</w:t>
      </w:r>
      <w:proofErr w:type="spellStart"/>
      <w:r w:rsidRPr="00BE7183">
        <w:rPr>
          <w:b/>
          <w:i/>
          <w:sz w:val="24"/>
          <w:szCs w:val="24"/>
        </w:rPr>
        <w:t>Менталист</w:t>
      </w:r>
      <w:proofErr w:type="spellEnd"/>
      <w:r w:rsidRPr="00BE7183">
        <w:rPr>
          <w:sz w:val="24"/>
          <w:szCs w:val="24"/>
        </w:rPr>
        <w:t xml:space="preserve"> способен на снятие </w:t>
      </w:r>
      <w:proofErr w:type="spellStart"/>
      <w:r w:rsidRPr="00BE7183">
        <w:rPr>
          <w:sz w:val="24"/>
          <w:szCs w:val="24"/>
        </w:rPr>
        <w:t>Империусов</w:t>
      </w:r>
      <w:proofErr w:type="spellEnd"/>
      <w:r w:rsidRPr="00BE7183">
        <w:rPr>
          <w:sz w:val="24"/>
          <w:szCs w:val="24"/>
        </w:rPr>
        <w:t>, восстановление утраченного рассудка, возвращение в</w:t>
      </w:r>
      <w:r w:rsid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 xml:space="preserve">реальность от воздействия </w:t>
      </w:r>
      <w:proofErr w:type="spellStart"/>
      <w:r w:rsidRPr="00BE7183">
        <w:rPr>
          <w:sz w:val="24"/>
          <w:szCs w:val="24"/>
        </w:rPr>
        <w:t>Носце</w:t>
      </w:r>
      <w:proofErr w:type="spellEnd"/>
      <w:proofErr w:type="gramStart"/>
      <w:r w:rsidRPr="00BE7183">
        <w:rPr>
          <w:sz w:val="24"/>
          <w:szCs w:val="24"/>
        </w:rPr>
        <w:t xml:space="preserve"> Т</w:t>
      </w:r>
      <w:proofErr w:type="gramEnd"/>
      <w:r w:rsidRPr="00BE7183">
        <w:rPr>
          <w:sz w:val="24"/>
          <w:szCs w:val="24"/>
        </w:rPr>
        <w:t>е.</w:t>
      </w:r>
    </w:p>
    <w:p w:rsidR="00857055" w:rsidRPr="00BE7183" w:rsidRDefault="00857055" w:rsidP="00BE7183">
      <w:pPr>
        <w:pStyle w:val="a4"/>
        <w:ind w:firstLine="426"/>
        <w:jc w:val="both"/>
        <w:rPr>
          <w:sz w:val="24"/>
          <w:szCs w:val="24"/>
        </w:rPr>
      </w:pPr>
    </w:p>
    <w:p w:rsidR="00857055" w:rsidRPr="00BE7183" w:rsidRDefault="00857055" w:rsidP="00BE7183">
      <w:pPr>
        <w:pStyle w:val="a4"/>
        <w:ind w:firstLine="426"/>
        <w:jc w:val="both"/>
        <w:rPr>
          <w:sz w:val="24"/>
          <w:szCs w:val="24"/>
        </w:rPr>
      </w:pPr>
    </w:p>
    <w:p w:rsidR="00857055" w:rsidRPr="00BE7183" w:rsidRDefault="00857055" w:rsidP="00BE7183">
      <w:pPr>
        <w:pStyle w:val="a4"/>
        <w:ind w:firstLine="426"/>
        <w:jc w:val="both"/>
        <w:rPr>
          <w:b/>
          <w:sz w:val="24"/>
          <w:szCs w:val="24"/>
        </w:rPr>
      </w:pPr>
      <w:r w:rsidRPr="00BE7183">
        <w:rPr>
          <w:b/>
          <w:sz w:val="24"/>
          <w:szCs w:val="24"/>
        </w:rPr>
        <w:t>ВОЛШЕБНЫЕ ТВАРИ</w:t>
      </w:r>
    </w:p>
    <w:p w:rsidR="00857055" w:rsidRPr="00BE7183" w:rsidRDefault="00857055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Знание свойств и мест обитания волшебных существ. От количества вложенных Очков  Развития зависит возможность собирать более редкие ингредиенты животного  происхождения. Существует 3 типа Тварей: Естественные ‐ всё, что само родилось; Мёртвые  (некро ‐ </w:t>
      </w:r>
      <w:proofErr w:type="gramStart"/>
      <w:r w:rsidRPr="00BE7183">
        <w:rPr>
          <w:sz w:val="24"/>
          <w:szCs w:val="24"/>
        </w:rPr>
        <w:t>всё</w:t>
      </w:r>
      <w:proofErr w:type="gramEnd"/>
      <w:r w:rsidRPr="00BE7183">
        <w:rPr>
          <w:sz w:val="24"/>
          <w:szCs w:val="24"/>
        </w:rPr>
        <w:t> что поднято из мёртвых); Искусственные ‐ всё что создано магически (химеры, мутанты, гомункулы)</w:t>
      </w:r>
    </w:p>
    <w:p w:rsidR="00857055" w:rsidRDefault="00857055" w:rsidP="00BE7183">
      <w:pPr>
        <w:pStyle w:val="a4"/>
        <w:ind w:firstLine="426"/>
        <w:jc w:val="both"/>
        <w:rPr>
          <w:sz w:val="24"/>
          <w:szCs w:val="24"/>
        </w:rPr>
      </w:pPr>
      <w:proofErr w:type="spellStart"/>
      <w:r w:rsidRPr="00BE7183">
        <w:rPr>
          <w:sz w:val="24"/>
          <w:szCs w:val="24"/>
        </w:rPr>
        <w:t>МАСТЕРСТВО</w:t>
      </w:r>
      <w:proofErr w:type="gramStart"/>
      <w:r w:rsidRPr="00BE7183">
        <w:rPr>
          <w:sz w:val="24"/>
          <w:szCs w:val="24"/>
        </w:rPr>
        <w:t>:М</w:t>
      </w:r>
      <w:proofErr w:type="gramEnd"/>
      <w:r w:rsidRPr="00BE7183">
        <w:rPr>
          <w:sz w:val="24"/>
          <w:szCs w:val="24"/>
        </w:rPr>
        <w:t>астера</w:t>
      </w:r>
      <w:proofErr w:type="spellEnd"/>
      <w:r w:rsidRPr="00BE7183">
        <w:rPr>
          <w:sz w:val="24"/>
          <w:szCs w:val="24"/>
        </w:rPr>
        <w:t xml:space="preserve"> Тварей слушаются соответствующие существа, </w:t>
      </w:r>
      <w:r w:rsidR="00BE7183">
        <w:rPr>
          <w:sz w:val="24"/>
          <w:szCs w:val="24"/>
        </w:rPr>
        <w:t xml:space="preserve"> е</w:t>
      </w:r>
      <w:r w:rsidRPr="00BE7183">
        <w:rPr>
          <w:sz w:val="24"/>
          <w:szCs w:val="24"/>
        </w:rPr>
        <w:t>сли они при этом не</w:t>
      </w:r>
      <w:r w:rsid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> подчинены кому‐то другому  заклинаниями или как‐то ещё.</w:t>
      </w:r>
    </w:p>
    <w:p w:rsidR="00BE7183" w:rsidRPr="00BE7183" w:rsidRDefault="00BE7183" w:rsidP="00BE7183">
      <w:pPr>
        <w:pStyle w:val="a4"/>
        <w:ind w:firstLine="426"/>
        <w:jc w:val="both"/>
        <w:rPr>
          <w:sz w:val="24"/>
          <w:szCs w:val="24"/>
        </w:rPr>
      </w:pPr>
    </w:p>
    <w:p w:rsidR="00857055" w:rsidRPr="00BE7183" w:rsidRDefault="00857055" w:rsidP="00BE7183">
      <w:pPr>
        <w:pStyle w:val="a4"/>
        <w:ind w:firstLine="426"/>
        <w:jc w:val="both"/>
        <w:rPr>
          <w:b/>
          <w:sz w:val="24"/>
          <w:szCs w:val="24"/>
        </w:rPr>
      </w:pPr>
    </w:p>
    <w:p w:rsidR="00857055" w:rsidRPr="00BE7183" w:rsidRDefault="00857055" w:rsidP="00BE7183">
      <w:pPr>
        <w:pStyle w:val="a4"/>
        <w:ind w:firstLine="426"/>
        <w:jc w:val="both"/>
        <w:rPr>
          <w:b/>
          <w:sz w:val="24"/>
          <w:szCs w:val="24"/>
        </w:rPr>
      </w:pPr>
      <w:r w:rsidRPr="00BE7183">
        <w:rPr>
          <w:b/>
          <w:sz w:val="24"/>
          <w:szCs w:val="24"/>
        </w:rPr>
        <w:t>ВОЛШЕБНЫЕ ТРАВЫ</w:t>
      </w:r>
    </w:p>
    <w:p w:rsidR="00857055" w:rsidRPr="00BE7183" w:rsidRDefault="00857055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Знание свойств и мест обитания растений. От количества вложенных Очков Развития зависит  возможность собирать более редкие Травы.</w:t>
      </w:r>
    </w:p>
    <w:p w:rsidR="00857055" w:rsidRDefault="00857055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МАСТЕРСТВО: Мастер Трав может сеять новые Травы в подходящих  (волшебных) местах. А еще – зачаровывать эти самые места определенным образом, обретая в этих границах небывалое могущество.</w:t>
      </w:r>
    </w:p>
    <w:p w:rsidR="00BE7183" w:rsidRPr="00BE7183" w:rsidRDefault="00BE7183" w:rsidP="00BE7183">
      <w:pPr>
        <w:pStyle w:val="a4"/>
        <w:ind w:firstLine="426"/>
        <w:jc w:val="both"/>
        <w:rPr>
          <w:sz w:val="24"/>
          <w:szCs w:val="24"/>
        </w:rPr>
      </w:pPr>
    </w:p>
    <w:p w:rsidR="00857055" w:rsidRPr="00BE7183" w:rsidRDefault="00BE7183" w:rsidP="00BE7183">
      <w:pPr>
        <w:pStyle w:val="a4"/>
        <w:ind w:firstLine="426"/>
        <w:jc w:val="both"/>
        <w:rPr>
          <w:b/>
          <w:sz w:val="24"/>
          <w:szCs w:val="24"/>
        </w:rPr>
      </w:pPr>
      <w:r w:rsidRPr="00BE7183">
        <w:rPr>
          <w:b/>
          <w:sz w:val="24"/>
          <w:szCs w:val="24"/>
        </w:rPr>
        <w:t>АМУЛЕТЫ</w:t>
      </w:r>
    </w:p>
    <w:p w:rsidR="00857055" w:rsidRPr="00BE7183" w:rsidRDefault="00857055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Амулеты одноразовые, содержат щиты уровня Симпла от всех чар одного класса: только  магических или  физических. Выдыхаются со временем.</w:t>
      </w:r>
    </w:p>
    <w:p w:rsidR="00857055" w:rsidRPr="00BE7183" w:rsidRDefault="00857055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Амулеты одноразовые, содержат щиты от отдельных боевых чар уровня </w:t>
      </w:r>
      <w:r w:rsidR="00036B5E" w:rsidRPr="00BE7183">
        <w:rPr>
          <w:sz w:val="24"/>
          <w:szCs w:val="24"/>
        </w:rPr>
        <w:t>Максима, </w:t>
      </w:r>
      <w:proofErr w:type="gramStart"/>
      <w:r w:rsidR="00036B5E" w:rsidRPr="00BE7183">
        <w:rPr>
          <w:sz w:val="24"/>
          <w:szCs w:val="24"/>
        </w:rPr>
        <w:t>кроме</w:t>
      </w:r>
      <w:proofErr w:type="gramEnd"/>
      <w:r w:rsidR="00036B5E" w:rsidRPr="00BE7183">
        <w:rPr>
          <w:sz w:val="24"/>
          <w:szCs w:val="24"/>
        </w:rPr>
        <w:t>  специальных. Вы</w:t>
      </w:r>
      <w:r w:rsidRPr="00BE7183">
        <w:rPr>
          <w:sz w:val="24"/>
          <w:szCs w:val="24"/>
        </w:rPr>
        <w:t>дыхаются со временем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Амулеты одноразовые, содержат щиты от отдельных специальных и редких чар, почти не  выдыхаются. 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Мастер Амулетов может создавать артефакты:  многоразовые амулеты и волшебные предметы с более  сложным действием.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</w:p>
    <w:p w:rsidR="00036B5E" w:rsidRPr="00BE7183" w:rsidRDefault="00036B5E" w:rsidP="00BE7183">
      <w:pPr>
        <w:pStyle w:val="a4"/>
        <w:ind w:firstLine="426"/>
        <w:jc w:val="both"/>
        <w:rPr>
          <w:b/>
          <w:sz w:val="24"/>
          <w:szCs w:val="24"/>
        </w:rPr>
      </w:pPr>
      <w:r w:rsidRPr="00BE7183">
        <w:rPr>
          <w:b/>
          <w:sz w:val="24"/>
          <w:szCs w:val="24"/>
        </w:rPr>
        <w:t>ЗЕЛЬЯ</w:t>
      </w:r>
    </w:p>
    <w:p w:rsidR="00036B5E" w:rsidRPr="00BE7183" w:rsidRDefault="00036B5E" w:rsidP="00BE7183">
      <w:pPr>
        <w:pStyle w:val="a4"/>
        <w:ind w:firstLine="426"/>
        <w:rPr>
          <w:sz w:val="24"/>
          <w:szCs w:val="24"/>
        </w:rPr>
      </w:pPr>
      <w:r w:rsidRPr="00BE7183">
        <w:rPr>
          <w:sz w:val="24"/>
          <w:szCs w:val="24"/>
        </w:rPr>
        <w:t xml:space="preserve">Варка зелий </w:t>
      </w:r>
      <w:proofErr w:type="spellStart"/>
      <w:r w:rsidRPr="00BE7183">
        <w:rPr>
          <w:sz w:val="24"/>
          <w:szCs w:val="24"/>
        </w:rPr>
        <w:t>Симпла</w:t>
      </w:r>
      <w:proofErr w:type="spellEnd"/>
    </w:p>
    <w:p w:rsidR="00036B5E" w:rsidRPr="00BE7183" w:rsidRDefault="00036B5E" w:rsidP="00BE7183">
      <w:pPr>
        <w:pStyle w:val="a4"/>
        <w:ind w:firstLine="426"/>
        <w:rPr>
          <w:sz w:val="24"/>
          <w:szCs w:val="24"/>
        </w:rPr>
      </w:pPr>
      <w:r w:rsidRPr="00BE7183">
        <w:rPr>
          <w:sz w:val="24"/>
          <w:szCs w:val="24"/>
        </w:rPr>
        <w:t>Варка зелий Максима</w:t>
      </w:r>
    </w:p>
    <w:p w:rsidR="00036B5E" w:rsidRPr="00BE7183" w:rsidRDefault="00036B5E" w:rsidP="00BE7183">
      <w:pPr>
        <w:pStyle w:val="a4"/>
        <w:ind w:firstLine="426"/>
        <w:rPr>
          <w:sz w:val="24"/>
          <w:szCs w:val="24"/>
        </w:rPr>
      </w:pPr>
      <w:r w:rsidRPr="00BE7183">
        <w:rPr>
          <w:sz w:val="24"/>
          <w:szCs w:val="24"/>
        </w:rPr>
        <w:t>Варка</w:t>
      </w:r>
      <w:r w:rsid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 xml:space="preserve">Зелий </w:t>
      </w:r>
      <w:proofErr w:type="spellStart"/>
      <w:r w:rsidRPr="00BE7183">
        <w:rPr>
          <w:sz w:val="24"/>
          <w:szCs w:val="24"/>
        </w:rPr>
        <w:t>Ультима</w:t>
      </w:r>
      <w:proofErr w:type="spellEnd"/>
      <w:r w:rsidRPr="00BE7183">
        <w:rPr>
          <w:sz w:val="24"/>
          <w:szCs w:val="24"/>
        </w:rPr>
        <w:br/>
      </w:r>
      <w:proofErr w:type="spellStart"/>
      <w:r w:rsidRPr="00BE7183">
        <w:rPr>
          <w:sz w:val="24"/>
          <w:szCs w:val="24"/>
        </w:rPr>
        <w:t>Масстерство</w:t>
      </w:r>
      <w:proofErr w:type="spellEnd"/>
      <w:r w:rsidRPr="00BE7183">
        <w:rPr>
          <w:sz w:val="24"/>
          <w:szCs w:val="24"/>
        </w:rPr>
        <w:t>: - обговаривается отдельно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</w:p>
    <w:p w:rsidR="00036B5E" w:rsidRPr="00BE7183" w:rsidRDefault="00036B5E" w:rsidP="00BE7183">
      <w:pPr>
        <w:pStyle w:val="a4"/>
        <w:ind w:firstLine="426"/>
        <w:jc w:val="both"/>
        <w:rPr>
          <w:b/>
          <w:sz w:val="24"/>
          <w:szCs w:val="24"/>
        </w:rPr>
      </w:pPr>
      <w:r w:rsidRPr="00BE7183">
        <w:rPr>
          <w:b/>
          <w:sz w:val="24"/>
          <w:szCs w:val="24"/>
        </w:rPr>
        <w:t xml:space="preserve">МЕНТАЛЬНАЯ МАГИЯ: </w:t>
      </w:r>
      <w:proofErr w:type="spellStart"/>
      <w:r w:rsidRPr="00BE7183">
        <w:rPr>
          <w:b/>
          <w:sz w:val="24"/>
          <w:szCs w:val="24"/>
        </w:rPr>
        <w:t>Легилименция</w:t>
      </w:r>
      <w:proofErr w:type="spellEnd"/>
      <w:r w:rsidRPr="00BE7183">
        <w:rPr>
          <w:b/>
          <w:sz w:val="24"/>
          <w:szCs w:val="24"/>
        </w:rPr>
        <w:t xml:space="preserve"> (Ментальное вторжение)</w:t>
      </w:r>
    </w:p>
    <w:p w:rsidR="00036B5E" w:rsidRPr="00BE7183" w:rsidRDefault="00036B5E" w:rsidP="00BE7183">
      <w:pPr>
        <w:pStyle w:val="a4"/>
        <w:numPr>
          <w:ilvl w:val="0"/>
          <w:numId w:val="15"/>
        </w:numPr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Считывание ассоциации: </w:t>
      </w:r>
      <w:proofErr w:type="spellStart"/>
      <w:r w:rsidRPr="00BE7183">
        <w:rPr>
          <w:sz w:val="24"/>
          <w:szCs w:val="24"/>
        </w:rPr>
        <w:t>легилимент</w:t>
      </w:r>
      <w:proofErr w:type="spellEnd"/>
      <w:r w:rsidRPr="00BE7183">
        <w:rPr>
          <w:sz w:val="24"/>
          <w:szCs w:val="24"/>
        </w:rPr>
        <w:t xml:space="preserve"> говорит 1‐2 слова, названия или понятия, ему нужно</w:t>
      </w:r>
      <w:r w:rsid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>ответить ассоциацию одним‐двумя словами. Длительность процесса не более 5 минут.</w:t>
      </w:r>
    </w:p>
    <w:p w:rsidR="00036B5E" w:rsidRPr="00BE7183" w:rsidRDefault="00036B5E" w:rsidP="00BE7183">
      <w:pPr>
        <w:pStyle w:val="a4"/>
        <w:numPr>
          <w:ilvl w:val="0"/>
          <w:numId w:val="15"/>
        </w:numPr>
        <w:jc w:val="both"/>
        <w:rPr>
          <w:sz w:val="24"/>
          <w:szCs w:val="24"/>
        </w:rPr>
      </w:pPr>
      <w:r w:rsidRPr="00BE7183">
        <w:rPr>
          <w:sz w:val="24"/>
          <w:szCs w:val="24"/>
        </w:rPr>
        <w:lastRenderedPageBreak/>
        <w:t xml:space="preserve">Считывание образа: </w:t>
      </w:r>
      <w:proofErr w:type="spellStart"/>
      <w:r w:rsidRPr="00BE7183">
        <w:rPr>
          <w:sz w:val="24"/>
          <w:szCs w:val="24"/>
        </w:rPr>
        <w:t>легилимент</w:t>
      </w:r>
      <w:proofErr w:type="spellEnd"/>
      <w:r w:rsidRPr="00BE7183">
        <w:rPr>
          <w:sz w:val="24"/>
          <w:szCs w:val="24"/>
        </w:rPr>
        <w:t xml:space="preserve"> задаёт описание места, личности, события, ему нужно</w:t>
      </w:r>
      <w:r w:rsid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>сказать, что ты об этом думаешь, рассказать свой вариант описания.</w:t>
      </w:r>
    </w:p>
    <w:p w:rsidR="00036B5E" w:rsidRPr="00BE7183" w:rsidRDefault="00036B5E" w:rsidP="00BE7183">
      <w:pPr>
        <w:pStyle w:val="a4"/>
        <w:numPr>
          <w:ilvl w:val="0"/>
          <w:numId w:val="15"/>
        </w:numPr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Считывание памяти: </w:t>
      </w:r>
      <w:proofErr w:type="spellStart"/>
      <w:r w:rsidRPr="00BE7183">
        <w:rPr>
          <w:sz w:val="24"/>
          <w:szCs w:val="24"/>
        </w:rPr>
        <w:t>легилимент</w:t>
      </w:r>
      <w:proofErr w:type="spellEnd"/>
      <w:r w:rsidRPr="00BE7183">
        <w:rPr>
          <w:sz w:val="24"/>
          <w:szCs w:val="24"/>
        </w:rPr>
        <w:t xml:space="preserve"> говорит конкретный запрос, ему нужно рассказать всё, что</w:t>
      </w:r>
      <w:r w:rsid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>ты об этом думаешь.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Мастер </w:t>
      </w:r>
      <w:proofErr w:type="spellStart"/>
      <w:r w:rsidRPr="00BE7183">
        <w:rPr>
          <w:sz w:val="24"/>
          <w:szCs w:val="24"/>
        </w:rPr>
        <w:t>Легилименции</w:t>
      </w:r>
      <w:proofErr w:type="spellEnd"/>
      <w:r w:rsidRPr="00BE7183">
        <w:rPr>
          <w:sz w:val="24"/>
          <w:szCs w:val="24"/>
        </w:rPr>
        <w:t xml:space="preserve"> способен на внушение. Проходит как "Считывание", но после ответа допрашиваемого</w:t>
      </w:r>
      <w:r w:rsidR="00BE7183">
        <w:rPr>
          <w:sz w:val="24"/>
          <w:szCs w:val="24"/>
        </w:rPr>
        <w:t xml:space="preserve"> </w:t>
      </w:r>
      <w:proofErr w:type="spellStart"/>
      <w:r w:rsidRPr="00BE7183">
        <w:rPr>
          <w:sz w:val="24"/>
          <w:szCs w:val="24"/>
        </w:rPr>
        <w:t>легилимент</w:t>
      </w:r>
      <w:proofErr w:type="spellEnd"/>
      <w:r w:rsidRPr="00BE7183">
        <w:rPr>
          <w:sz w:val="24"/>
          <w:szCs w:val="24"/>
        </w:rPr>
        <w:t xml:space="preserve"> может заявить свою версию ответа, которая становится истиной для реципиента.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</w:p>
    <w:p w:rsidR="00036B5E" w:rsidRPr="00BE7183" w:rsidRDefault="00036B5E" w:rsidP="00BE7183">
      <w:pPr>
        <w:pStyle w:val="a4"/>
        <w:ind w:firstLine="426"/>
        <w:jc w:val="both"/>
        <w:rPr>
          <w:b/>
          <w:sz w:val="24"/>
          <w:szCs w:val="24"/>
        </w:rPr>
      </w:pPr>
      <w:r w:rsidRPr="00BE7183">
        <w:rPr>
          <w:b/>
          <w:sz w:val="24"/>
          <w:szCs w:val="24"/>
        </w:rPr>
        <w:t xml:space="preserve">МЕНТАЛЬНАЯ МАГИЯ: </w:t>
      </w:r>
      <w:proofErr w:type="spellStart"/>
      <w:r w:rsidRPr="00BE7183">
        <w:rPr>
          <w:b/>
          <w:sz w:val="24"/>
          <w:szCs w:val="24"/>
        </w:rPr>
        <w:t>Окклюменция</w:t>
      </w:r>
      <w:proofErr w:type="spellEnd"/>
      <w:r w:rsidRPr="00BE7183">
        <w:rPr>
          <w:b/>
          <w:sz w:val="24"/>
          <w:szCs w:val="24"/>
        </w:rPr>
        <w:t xml:space="preserve"> (Ментальная защита)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Сопротивление, равное уровню </w:t>
      </w:r>
      <w:proofErr w:type="spellStart"/>
      <w:r w:rsidRPr="00BE7183">
        <w:rPr>
          <w:sz w:val="24"/>
          <w:szCs w:val="24"/>
        </w:rPr>
        <w:t>Легилименции</w:t>
      </w:r>
      <w:proofErr w:type="spellEnd"/>
      <w:r w:rsidRPr="00BE7183">
        <w:rPr>
          <w:sz w:val="24"/>
          <w:szCs w:val="24"/>
        </w:rPr>
        <w:t xml:space="preserve">, позволяет запомнить, что говорил </w:t>
      </w:r>
      <w:proofErr w:type="spellStart"/>
      <w:r w:rsidRPr="00BE7183">
        <w:rPr>
          <w:sz w:val="24"/>
          <w:szCs w:val="24"/>
        </w:rPr>
        <w:t>легилимент</w:t>
      </w:r>
      <w:proofErr w:type="spellEnd"/>
      <w:r w:rsidRPr="00BE7183">
        <w:rPr>
          <w:sz w:val="24"/>
          <w:szCs w:val="24"/>
        </w:rPr>
        <w:t>. Сопротивление, превышающее уровень воздействия, позволяет осознавать, что говоришь. Это не позволяет врать или прерывать контакт ‐ только выбирать ту часть правды, которую говорить и принимать.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Мастер </w:t>
      </w:r>
      <w:proofErr w:type="spellStart"/>
      <w:r w:rsidRPr="00BE7183">
        <w:rPr>
          <w:sz w:val="24"/>
          <w:szCs w:val="24"/>
        </w:rPr>
        <w:t>Окклюменции</w:t>
      </w:r>
      <w:proofErr w:type="spellEnd"/>
      <w:r w:rsidRPr="00BE7183">
        <w:rPr>
          <w:sz w:val="24"/>
          <w:szCs w:val="24"/>
        </w:rPr>
        <w:t xml:space="preserve"> может в любой момент закрыть своё сознание от ментальных чар, и прервать контакт,</w:t>
      </w:r>
      <w:r w:rsid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 xml:space="preserve">отделавшись головной болью. Подавление воли </w:t>
      </w:r>
      <w:proofErr w:type="spellStart"/>
      <w:r w:rsidRPr="00BE7183">
        <w:rPr>
          <w:sz w:val="24"/>
          <w:szCs w:val="24"/>
        </w:rPr>
        <w:t>Империусом</w:t>
      </w:r>
      <w:proofErr w:type="spellEnd"/>
      <w:r w:rsidRPr="00BE7183">
        <w:rPr>
          <w:sz w:val="24"/>
          <w:szCs w:val="24"/>
        </w:rPr>
        <w:t xml:space="preserve"> и его аналогами у волшебных </w:t>
      </w:r>
      <w:proofErr w:type="gramStart"/>
      <w:r w:rsidRPr="00BE7183">
        <w:rPr>
          <w:sz w:val="24"/>
          <w:szCs w:val="24"/>
        </w:rPr>
        <w:t>существ</w:t>
      </w:r>
      <w:proofErr w:type="gramEnd"/>
      <w:r w:rsidRPr="00BE7183">
        <w:rPr>
          <w:sz w:val="24"/>
          <w:szCs w:val="24"/>
        </w:rPr>
        <w:t xml:space="preserve"> таким</w:t>
      </w:r>
      <w:r w:rsid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>образом не снимается, но можно осознавать и помнить свои действия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</w:p>
    <w:p w:rsidR="00036B5E" w:rsidRPr="00BE7183" w:rsidRDefault="00BE7183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b/>
          <w:sz w:val="24"/>
          <w:szCs w:val="24"/>
        </w:rPr>
        <w:t>ТЕМНАЯ МАГИЯ</w:t>
      </w:r>
      <w:r w:rsidR="00036B5E" w:rsidRPr="00BE7183">
        <w:rPr>
          <w:b/>
          <w:sz w:val="24"/>
          <w:szCs w:val="24"/>
        </w:rPr>
        <w:t>: Некромантия</w:t>
      </w:r>
      <w:r w:rsidR="00036B5E" w:rsidRPr="00BE7183">
        <w:rPr>
          <w:sz w:val="24"/>
          <w:szCs w:val="24"/>
        </w:rPr>
        <w:t>.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Поднятие нежити и проекционный контроль тварей, со стихийными параметрами не выше уровня навыка Некромантия.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Мастер Некромантии способен конструировать тварей 4 уровня и контролировать тварей не перенося в них своё сознание.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</w:p>
    <w:p w:rsidR="00036B5E" w:rsidRPr="00BE7183" w:rsidRDefault="00BE7183" w:rsidP="00BE7183">
      <w:pPr>
        <w:pStyle w:val="a4"/>
        <w:ind w:firstLine="426"/>
        <w:jc w:val="both"/>
        <w:rPr>
          <w:b/>
          <w:sz w:val="24"/>
          <w:szCs w:val="24"/>
        </w:rPr>
      </w:pPr>
      <w:r w:rsidRPr="00BE7183">
        <w:rPr>
          <w:b/>
          <w:sz w:val="24"/>
          <w:szCs w:val="24"/>
        </w:rPr>
        <w:t xml:space="preserve">ТЕМНАЯ МАГИЯ: </w:t>
      </w:r>
      <w:r w:rsidR="00036B5E" w:rsidRPr="00BE7183">
        <w:rPr>
          <w:b/>
          <w:sz w:val="24"/>
          <w:szCs w:val="24"/>
        </w:rPr>
        <w:t>Магия крови</w:t>
      </w:r>
    </w:p>
    <w:p w:rsidR="00036B5E" w:rsidRPr="00BE7183" w:rsidRDefault="00036B5E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Несколько видов. Проклятья ‐ наложение отрицательных эффектов, действующих до следующего рассвета. Тёмные ритуалы, для особого лечения</w:t>
      </w:r>
      <w:r w:rsidR="003047A9" w:rsidRPr="00BE7183">
        <w:rPr>
          <w:sz w:val="24"/>
          <w:szCs w:val="24"/>
        </w:rPr>
        <w:t xml:space="preserve"> и </w:t>
      </w:r>
    </w:p>
    <w:p w:rsidR="003047A9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Мастер Магии Крови может </w:t>
      </w:r>
      <w:proofErr w:type="spellStart"/>
      <w:proofErr w:type="gramStart"/>
      <w:r w:rsidRPr="00BE7183">
        <w:rPr>
          <w:sz w:val="24"/>
          <w:szCs w:val="24"/>
        </w:rPr>
        <w:t>может</w:t>
      </w:r>
      <w:proofErr w:type="spellEnd"/>
      <w:proofErr w:type="gramEnd"/>
      <w:r w:rsidRPr="00BE7183">
        <w:rPr>
          <w:sz w:val="24"/>
          <w:szCs w:val="24"/>
        </w:rPr>
        <w:t xml:space="preserve"> накладывать длительные и сильные проклятья, преобразовывать волшебных существ, и многое другое</w:t>
      </w:r>
    </w:p>
    <w:p w:rsidR="003047A9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</w:p>
    <w:p w:rsidR="003047A9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Для овладения одним из Непростительных Заклятий – нужна 1 точка в любой Темной Магии. Для овладения 2 или 3 </w:t>
      </w:r>
      <w:proofErr w:type="gramStart"/>
      <w:r w:rsidRPr="00BE7183">
        <w:rPr>
          <w:sz w:val="24"/>
          <w:szCs w:val="24"/>
        </w:rPr>
        <w:t>Непростительными</w:t>
      </w:r>
      <w:proofErr w:type="gramEnd"/>
      <w:r w:rsidRPr="00BE7183">
        <w:rPr>
          <w:sz w:val="24"/>
          <w:szCs w:val="24"/>
        </w:rPr>
        <w:t xml:space="preserve">  - минимум 2 точки.</w:t>
      </w:r>
    </w:p>
    <w:p w:rsidR="003047A9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</w:p>
    <w:p w:rsidR="003047A9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</w:p>
    <w:p w:rsidR="003047A9" w:rsidRPr="00BE7183" w:rsidRDefault="003047A9" w:rsidP="00BE7183">
      <w:pPr>
        <w:pStyle w:val="a4"/>
        <w:ind w:firstLine="426"/>
        <w:jc w:val="center"/>
        <w:rPr>
          <w:b/>
          <w:sz w:val="24"/>
          <w:szCs w:val="24"/>
        </w:rPr>
      </w:pPr>
    </w:p>
    <w:p w:rsidR="003047A9" w:rsidRPr="00BE7183" w:rsidRDefault="003047A9" w:rsidP="00BE7183">
      <w:pPr>
        <w:pStyle w:val="a4"/>
        <w:ind w:firstLine="426"/>
        <w:jc w:val="center"/>
        <w:rPr>
          <w:sz w:val="24"/>
          <w:szCs w:val="24"/>
        </w:rPr>
      </w:pPr>
      <w:r w:rsidRPr="00BE7183">
        <w:rPr>
          <w:b/>
          <w:sz w:val="24"/>
          <w:szCs w:val="24"/>
        </w:rPr>
        <w:t>ОСОБЕННОСТИ.</w:t>
      </w:r>
      <w:r w:rsidRPr="00BE7183">
        <w:rPr>
          <w:sz w:val="24"/>
          <w:szCs w:val="24"/>
        </w:rPr>
        <w:br/>
        <w:t xml:space="preserve">Это черты, которые дают  или отнимаю свободные Очки Опыта. Для большей </w:t>
      </w:r>
      <w:proofErr w:type="spellStart"/>
      <w:r w:rsidRPr="00BE7183">
        <w:rPr>
          <w:sz w:val="24"/>
          <w:szCs w:val="24"/>
        </w:rPr>
        <w:t>кастомизации</w:t>
      </w:r>
      <w:proofErr w:type="spellEnd"/>
      <w:r w:rsidRPr="00BE7183">
        <w:rPr>
          <w:sz w:val="24"/>
          <w:szCs w:val="24"/>
        </w:rPr>
        <w:t xml:space="preserve">. Список </w:t>
      </w:r>
      <w:proofErr w:type="spellStart"/>
      <w:r w:rsidRPr="00BE7183">
        <w:rPr>
          <w:sz w:val="24"/>
          <w:szCs w:val="24"/>
        </w:rPr>
        <w:t>неполняй</w:t>
      </w:r>
      <w:proofErr w:type="spellEnd"/>
      <w:r w:rsidRPr="00BE7183">
        <w:rPr>
          <w:sz w:val="24"/>
          <w:szCs w:val="24"/>
        </w:rPr>
        <w:t>, можете предложить что-нибудь мастерам.</w:t>
      </w:r>
    </w:p>
    <w:p w:rsidR="003047A9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b/>
          <w:sz w:val="24"/>
          <w:szCs w:val="24"/>
          <w:u w:val="single"/>
        </w:rPr>
        <w:t>Редкие чары.</w:t>
      </w:r>
      <w:r w:rsidRPr="00BE7183">
        <w:rPr>
          <w:sz w:val="24"/>
          <w:szCs w:val="24"/>
        </w:rPr>
        <w:t xml:space="preserve"> За каждое потраченное очко развития (опыта) </w:t>
      </w:r>
      <w:proofErr w:type="spellStart"/>
      <w:r w:rsidRPr="00BE7183">
        <w:rPr>
          <w:sz w:val="24"/>
          <w:szCs w:val="24"/>
        </w:rPr>
        <w:t>розволяет</w:t>
      </w:r>
      <w:proofErr w:type="spellEnd"/>
      <w:r w:rsidRPr="00BE7183">
        <w:rPr>
          <w:sz w:val="24"/>
          <w:szCs w:val="24"/>
        </w:rPr>
        <w:t xml:space="preserve"> выучить одну «редкую» чару (и если </w:t>
      </w:r>
      <w:proofErr w:type="gramStart"/>
      <w:r w:rsidRPr="00BE7183">
        <w:rPr>
          <w:sz w:val="24"/>
          <w:szCs w:val="24"/>
        </w:rPr>
        <w:t>есть</w:t>
      </w:r>
      <w:proofErr w:type="gramEnd"/>
      <w:r w:rsidRPr="00BE7183">
        <w:rPr>
          <w:sz w:val="24"/>
          <w:szCs w:val="24"/>
        </w:rPr>
        <w:t xml:space="preserve"> кому обучить вас ей).</w:t>
      </w:r>
    </w:p>
    <w:p w:rsidR="003047A9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b/>
          <w:sz w:val="24"/>
          <w:szCs w:val="24"/>
          <w:u w:val="single"/>
        </w:rPr>
        <w:t>Уязвимость к чаре (+1 очко развития)</w:t>
      </w:r>
      <w:r w:rsidRPr="00BE7183">
        <w:rPr>
          <w:sz w:val="24"/>
          <w:szCs w:val="24"/>
        </w:rPr>
        <w:t xml:space="preserve"> На персонажа выбранная чара работает так, как если бы она была на 1 уровень выше. Можно взять не более 2 уязвимостей.</w:t>
      </w:r>
    </w:p>
    <w:p w:rsidR="003047A9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b/>
          <w:sz w:val="24"/>
          <w:szCs w:val="24"/>
          <w:u w:val="single"/>
        </w:rPr>
        <w:t>Устойчивость к чаре (-1 очко развития).</w:t>
      </w:r>
      <w:r w:rsidRPr="00BE7183">
        <w:rPr>
          <w:sz w:val="24"/>
          <w:szCs w:val="24"/>
        </w:rPr>
        <w:t xml:space="preserve"> Выбранная чара </w:t>
      </w:r>
      <w:proofErr w:type="gramStart"/>
      <w:r w:rsidRPr="00BE7183">
        <w:rPr>
          <w:sz w:val="24"/>
          <w:szCs w:val="24"/>
        </w:rPr>
        <w:t>работает на персонажа с понижением на 1 уровень ‐ базовый рассеивается</w:t>
      </w:r>
      <w:proofErr w:type="gramEnd"/>
      <w:r w:rsidRPr="00BE7183">
        <w:rPr>
          <w:sz w:val="24"/>
          <w:szCs w:val="24"/>
        </w:rPr>
        <w:t>, Максима даёт "базовый" эффект. Можно взять не более 2 устойчивостей, и только от боевых чар (магических и физических).</w:t>
      </w:r>
    </w:p>
    <w:p w:rsidR="003047A9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b/>
          <w:sz w:val="24"/>
          <w:szCs w:val="24"/>
          <w:u w:val="single"/>
        </w:rPr>
        <w:lastRenderedPageBreak/>
        <w:t>Веерные чары. (‐5 очков развития)</w:t>
      </w:r>
      <w:r w:rsidRPr="00BE7183">
        <w:rPr>
          <w:sz w:val="24"/>
          <w:szCs w:val="24"/>
        </w:rPr>
        <w:t xml:space="preserve"> После названия чары добавляется слово "веерное!". "Веер" поражает ВСЕХ в радиусе действия (7 метров). Зона (конус) поражения "веера".</w:t>
      </w:r>
    </w:p>
    <w:p w:rsidR="003047A9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  <w:proofErr w:type="spellStart"/>
      <w:r w:rsidRPr="00BE7183">
        <w:rPr>
          <w:b/>
          <w:sz w:val="24"/>
          <w:szCs w:val="24"/>
          <w:u w:val="single"/>
        </w:rPr>
        <w:t>Артефактное</w:t>
      </w:r>
      <w:proofErr w:type="spellEnd"/>
      <w:r w:rsidRPr="00BE7183">
        <w:rPr>
          <w:b/>
          <w:sz w:val="24"/>
          <w:szCs w:val="24"/>
          <w:u w:val="single"/>
        </w:rPr>
        <w:t xml:space="preserve"> оружие (От ‐5 очков развития).</w:t>
      </w:r>
      <w:r w:rsidRPr="00BE7183">
        <w:rPr>
          <w:sz w:val="24"/>
          <w:szCs w:val="24"/>
        </w:rPr>
        <w:t xml:space="preserve"> Редчайшее специально созданное магическое оружие (как правило, клинковое). Наносит повреждения волшебникам, как будто обычным людям (</w:t>
      </w:r>
      <w:proofErr w:type="spellStart"/>
      <w:r w:rsidRPr="00BE7183">
        <w:rPr>
          <w:sz w:val="24"/>
          <w:szCs w:val="24"/>
        </w:rPr>
        <w:t>маглам</w:t>
      </w:r>
      <w:proofErr w:type="spellEnd"/>
      <w:r w:rsidRPr="00BE7183">
        <w:rPr>
          <w:sz w:val="24"/>
          <w:szCs w:val="24"/>
        </w:rPr>
        <w:t>). Чаще всего это легендарное оружие героев легенд (Меч‐</w:t>
      </w:r>
      <w:proofErr w:type="spellStart"/>
      <w:r w:rsidRPr="00BE7183">
        <w:rPr>
          <w:sz w:val="24"/>
          <w:szCs w:val="24"/>
        </w:rPr>
        <w:t>Кладенец</w:t>
      </w:r>
      <w:proofErr w:type="spellEnd"/>
      <w:r w:rsidRPr="00BE7183">
        <w:rPr>
          <w:sz w:val="24"/>
          <w:szCs w:val="24"/>
        </w:rPr>
        <w:t xml:space="preserve">, </w:t>
      </w:r>
      <w:proofErr w:type="spellStart"/>
      <w:r w:rsidRPr="00BE7183">
        <w:rPr>
          <w:sz w:val="24"/>
          <w:szCs w:val="24"/>
        </w:rPr>
        <w:t>Экскалибур</w:t>
      </w:r>
      <w:proofErr w:type="spellEnd"/>
      <w:r w:rsidRPr="00BE7183">
        <w:rPr>
          <w:sz w:val="24"/>
          <w:szCs w:val="24"/>
        </w:rPr>
        <w:t xml:space="preserve">, </w:t>
      </w:r>
      <w:proofErr w:type="spellStart"/>
      <w:r w:rsidRPr="00BE7183">
        <w:rPr>
          <w:sz w:val="24"/>
          <w:szCs w:val="24"/>
        </w:rPr>
        <w:t>Мьёлльнир</w:t>
      </w:r>
      <w:proofErr w:type="spellEnd"/>
      <w:r w:rsidRPr="00BE7183">
        <w:rPr>
          <w:sz w:val="24"/>
          <w:szCs w:val="24"/>
        </w:rPr>
        <w:t>, и многие другие).</w:t>
      </w:r>
    </w:p>
    <w:p w:rsidR="00BE7183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b/>
          <w:sz w:val="24"/>
          <w:szCs w:val="24"/>
          <w:u w:val="single"/>
        </w:rPr>
        <w:t>Аллергия на ингредиент (‐1 очко развития)</w:t>
      </w:r>
      <w:r w:rsidR="00BE7183" w:rsidRPr="00BE7183">
        <w:rPr>
          <w:b/>
          <w:sz w:val="24"/>
          <w:szCs w:val="24"/>
          <w:u w:val="single"/>
        </w:rPr>
        <w:t>.</w:t>
      </w:r>
      <w:r w:rsidR="00BE7183" w:rsidRPr="00BE7183">
        <w:rPr>
          <w:sz w:val="24"/>
          <w:szCs w:val="24"/>
        </w:rPr>
        <w:t xml:space="preserve"> </w:t>
      </w:r>
      <w:r w:rsidR="00BE7183" w:rsidRPr="00BE7183">
        <w:rPr>
          <w:sz w:val="24"/>
          <w:szCs w:val="24"/>
        </w:rPr>
        <w:t xml:space="preserve">Контакт с выбранным ингредиентом вызывает у персонажа сильную аллергию. При соприкосновении ‐ чихание, </w:t>
      </w:r>
      <w:proofErr w:type="gramStart"/>
      <w:r w:rsidR="00BE7183" w:rsidRPr="00BE7183">
        <w:rPr>
          <w:sz w:val="24"/>
          <w:szCs w:val="24"/>
        </w:rPr>
        <w:t>при</w:t>
      </w:r>
      <w:proofErr w:type="gramEnd"/>
      <w:r w:rsidR="00BE7183" w:rsidRPr="00BE7183">
        <w:rPr>
          <w:sz w:val="24"/>
          <w:szCs w:val="24"/>
        </w:rPr>
        <w:t xml:space="preserve"> употребление в виде</w:t>
      </w:r>
      <w:r w:rsidR="00BE7183" w:rsidRPr="00BE7183">
        <w:rPr>
          <w:sz w:val="24"/>
          <w:szCs w:val="24"/>
        </w:rPr>
        <w:t xml:space="preserve"> </w:t>
      </w:r>
      <w:r w:rsidR="00BE7183" w:rsidRPr="00BE7183">
        <w:rPr>
          <w:sz w:val="24"/>
          <w:szCs w:val="24"/>
        </w:rPr>
        <w:t>зелья ‐ побочные эффекты, отравление (зависит от ингредиента). Можно взять не более 2 видов аллергии.</w:t>
      </w:r>
    </w:p>
    <w:p w:rsidR="00BE7183" w:rsidRPr="00BE7183" w:rsidRDefault="00BE7183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b/>
          <w:sz w:val="24"/>
          <w:szCs w:val="24"/>
          <w:u w:val="single"/>
        </w:rPr>
        <w:t>Оборотень</w:t>
      </w:r>
      <w:r w:rsidRPr="00BE7183">
        <w:rPr>
          <w:sz w:val="24"/>
          <w:szCs w:val="24"/>
          <w:u w:val="single"/>
        </w:rPr>
        <w:t xml:space="preserve"> </w:t>
      </w:r>
      <w:r w:rsidRPr="00BE7183">
        <w:rPr>
          <w:sz w:val="24"/>
          <w:szCs w:val="24"/>
        </w:rPr>
        <w:t>(Требуется</w:t>
      </w:r>
      <w:r w:rsidRP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>костюм,</w:t>
      </w:r>
      <w:r w:rsidRP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>обсуждается с</w:t>
      </w:r>
      <w:r w:rsidRP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>мастером)</w:t>
      </w:r>
      <w:r w:rsidRPr="00BE7183">
        <w:rPr>
          <w:sz w:val="24"/>
          <w:szCs w:val="24"/>
        </w:rPr>
        <w:t>. Бывает двух видов</w:t>
      </w:r>
    </w:p>
    <w:p w:rsidR="00BE7183" w:rsidRPr="00BE7183" w:rsidRDefault="00BE7183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>+2 очка развития</w:t>
      </w:r>
      <w:r w:rsidRPr="00BE7183">
        <w:rPr>
          <w:sz w:val="24"/>
          <w:szCs w:val="24"/>
        </w:rPr>
        <w:t xml:space="preserve">. </w:t>
      </w:r>
      <w:r w:rsidRPr="00BE7183">
        <w:rPr>
          <w:sz w:val="24"/>
          <w:szCs w:val="24"/>
        </w:rPr>
        <w:t>Проклятый (</w:t>
      </w:r>
      <w:proofErr w:type="spellStart"/>
      <w:r w:rsidRPr="00BE7183">
        <w:rPr>
          <w:sz w:val="24"/>
          <w:szCs w:val="24"/>
        </w:rPr>
        <w:t>Ликантропия</w:t>
      </w:r>
      <w:proofErr w:type="spellEnd"/>
      <w:r w:rsidRPr="00BE7183">
        <w:rPr>
          <w:sz w:val="24"/>
          <w:szCs w:val="24"/>
        </w:rPr>
        <w:t xml:space="preserve">), был искусан оборотнем, но выжил. Каждое полнолуние персонаж обращается в </w:t>
      </w:r>
      <w:proofErr w:type="spellStart"/>
      <w:r w:rsidRPr="00BE7183">
        <w:rPr>
          <w:sz w:val="24"/>
          <w:szCs w:val="24"/>
        </w:rPr>
        <w:t>волкоподобную</w:t>
      </w:r>
      <w:proofErr w:type="spellEnd"/>
      <w:r w:rsidRPr="00BE7183">
        <w:rPr>
          <w:sz w:val="24"/>
          <w:szCs w:val="24"/>
        </w:rPr>
        <w:t xml:space="preserve"> тварь, которая</w:t>
      </w:r>
      <w:r w:rsidRP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 xml:space="preserve">стремится только убивать и </w:t>
      </w:r>
      <w:proofErr w:type="gramStart"/>
      <w:r w:rsidRPr="00BE7183">
        <w:rPr>
          <w:sz w:val="24"/>
          <w:szCs w:val="24"/>
        </w:rPr>
        <w:t>жрать</w:t>
      </w:r>
      <w:proofErr w:type="gramEnd"/>
      <w:r w:rsidRPr="00BE7183">
        <w:rPr>
          <w:sz w:val="24"/>
          <w:szCs w:val="24"/>
        </w:rPr>
        <w:t>, совершенно не контролируя себя. Некоторый контроль сохраняется только при регулярном приёме</w:t>
      </w:r>
      <w:r w:rsidRP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>специальных зелий</w:t>
      </w:r>
    </w:p>
    <w:p w:rsidR="003047A9" w:rsidRPr="00BE7183" w:rsidRDefault="00BE7183" w:rsidP="00BE7183">
      <w:pPr>
        <w:pStyle w:val="a4"/>
        <w:ind w:firstLine="426"/>
        <w:jc w:val="both"/>
        <w:rPr>
          <w:sz w:val="24"/>
          <w:szCs w:val="24"/>
        </w:rPr>
      </w:pPr>
      <w:r w:rsidRPr="00BE7183">
        <w:rPr>
          <w:sz w:val="24"/>
          <w:szCs w:val="24"/>
        </w:rPr>
        <w:t xml:space="preserve">- 2 очка развития. </w:t>
      </w:r>
      <w:proofErr w:type="gramStart"/>
      <w:r w:rsidRPr="00BE7183">
        <w:rPr>
          <w:sz w:val="24"/>
          <w:szCs w:val="24"/>
        </w:rPr>
        <w:t>Принявший</w:t>
      </w:r>
      <w:proofErr w:type="gramEnd"/>
      <w:r w:rsidRPr="00BE7183">
        <w:rPr>
          <w:sz w:val="24"/>
          <w:szCs w:val="24"/>
        </w:rPr>
        <w:t xml:space="preserve"> проклятье </w:t>
      </w:r>
      <w:proofErr w:type="spellStart"/>
      <w:r w:rsidRPr="00BE7183">
        <w:rPr>
          <w:sz w:val="24"/>
          <w:szCs w:val="24"/>
        </w:rPr>
        <w:t>Ликантропии</w:t>
      </w:r>
      <w:proofErr w:type="spellEnd"/>
      <w:r w:rsidRPr="00BE7183">
        <w:rPr>
          <w:sz w:val="24"/>
          <w:szCs w:val="24"/>
        </w:rPr>
        <w:t xml:space="preserve"> после заражения. Меняет форму по желанию, но всегда </w:t>
      </w:r>
      <w:proofErr w:type="gramStart"/>
      <w:r w:rsidRPr="00BE7183">
        <w:rPr>
          <w:sz w:val="24"/>
          <w:szCs w:val="24"/>
        </w:rPr>
        <w:t>агрессивен</w:t>
      </w:r>
      <w:proofErr w:type="gramEnd"/>
      <w:r w:rsidRPr="00BE7183">
        <w:rPr>
          <w:sz w:val="24"/>
          <w:szCs w:val="24"/>
        </w:rPr>
        <w:t>. Считается тёмной тварью и</w:t>
      </w:r>
      <w:r w:rsidRPr="00BE7183">
        <w:rPr>
          <w:sz w:val="24"/>
          <w:szCs w:val="24"/>
        </w:rPr>
        <w:t xml:space="preserve"> </w:t>
      </w:r>
      <w:r w:rsidRPr="00BE7183">
        <w:rPr>
          <w:sz w:val="24"/>
          <w:szCs w:val="24"/>
        </w:rPr>
        <w:t xml:space="preserve">аврорами уничтожается. В изменённой форме </w:t>
      </w:r>
      <w:proofErr w:type="gramStart"/>
      <w:r w:rsidRPr="00BE7183">
        <w:rPr>
          <w:sz w:val="24"/>
          <w:szCs w:val="24"/>
        </w:rPr>
        <w:t>способен</w:t>
      </w:r>
      <w:proofErr w:type="gramEnd"/>
      <w:r w:rsidRPr="00BE7183">
        <w:rPr>
          <w:sz w:val="24"/>
          <w:szCs w:val="24"/>
        </w:rPr>
        <w:t xml:space="preserve"> наносить когтями раны волшебникам и волшеб</w:t>
      </w:r>
      <w:bookmarkStart w:id="0" w:name="_GoBack"/>
      <w:bookmarkEnd w:id="0"/>
      <w:r w:rsidRPr="00BE7183">
        <w:rPr>
          <w:sz w:val="24"/>
          <w:szCs w:val="24"/>
        </w:rPr>
        <w:t>ным существам.</w:t>
      </w:r>
    </w:p>
    <w:p w:rsidR="003047A9" w:rsidRPr="00BE7183" w:rsidRDefault="003047A9" w:rsidP="00BE7183">
      <w:pPr>
        <w:pStyle w:val="a4"/>
        <w:ind w:firstLine="426"/>
        <w:jc w:val="both"/>
        <w:rPr>
          <w:sz w:val="24"/>
          <w:szCs w:val="24"/>
        </w:rPr>
      </w:pPr>
    </w:p>
    <w:sectPr w:rsidR="003047A9" w:rsidRPr="00BE7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C68D5"/>
    <w:multiLevelType w:val="hybridMultilevel"/>
    <w:tmpl w:val="E17834F0"/>
    <w:lvl w:ilvl="0" w:tplc="E7C86F0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CF5"/>
    <w:multiLevelType w:val="hybridMultilevel"/>
    <w:tmpl w:val="960E2E36"/>
    <w:lvl w:ilvl="0" w:tplc="3C5CF4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B085FB7"/>
    <w:multiLevelType w:val="hybridMultilevel"/>
    <w:tmpl w:val="86C0D2AE"/>
    <w:lvl w:ilvl="0" w:tplc="E0BE677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C7EFF"/>
    <w:multiLevelType w:val="hybridMultilevel"/>
    <w:tmpl w:val="BFA6B3CE"/>
    <w:lvl w:ilvl="0" w:tplc="EFFAE87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901C7"/>
    <w:multiLevelType w:val="hybridMultilevel"/>
    <w:tmpl w:val="40EC326C"/>
    <w:lvl w:ilvl="0" w:tplc="E1588DE8">
      <w:start w:val="1"/>
      <w:numFmt w:val="decimal"/>
      <w:lvlText w:val="%1."/>
      <w:lvlJc w:val="left"/>
      <w:pPr>
        <w:ind w:left="927" w:hanging="360"/>
      </w:pPr>
      <w:rPr>
        <w:rFonts w:ascii="Calibri" w:eastAsiaTheme="minorHAnsi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2887761"/>
    <w:multiLevelType w:val="hybridMultilevel"/>
    <w:tmpl w:val="71EA876A"/>
    <w:lvl w:ilvl="0" w:tplc="8B3865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6B81590"/>
    <w:multiLevelType w:val="hybridMultilevel"/>
    <w:tmpl w:val="E1982DF8"/>
    <w:lvl w:ilvl="0" w:tplc="BB0A21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8410ADC"/>
    <w:multiLevelType w:val="hybridMultilevel"/>
    <w:tmpl w:val="4224D602"/>
    <w:lvl w:ilvl="0" w:tplc="E0BE677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9A7737"/>
    <w:multiLevelType w:val="hybridMultilevel"/>
    <w:tmpl w:val="982E9A8C"/>
    <w:lvl w:ilvl="0" w:tplc="899CB13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293870"/>
    <w:multiLevelType w:val="hybridMultilevel"/>
    <w:tmpl w:val="1D90708E"/>
    <w:lvl w:ilvl="0" w:tplc="894821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7D2005F"/>
    <w:multiLevelType w:val="hybridMultilevel"/>
    <w:tmpl w:val="40EC326C"/>
    <w:lvl w:ilvl="0" w:tplc="E1588DE8">
      <w:start w:val="1"/>
      <w:numFmt w:val="decimal"/>
      <w:lvlText w:val="%1."/>
      <w:lvlJc w:val="left"/>
      <w:pPr>
        <w:ind w:left="927" w:hanging="360"/>
      </w:pPr>
      <w:rPr>
        <w:rFonts w:ascii="Calibri" w:eastAsiaTheme="minorHAnsi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4881B66"/>
    <w:multiLevelType w:val="hybridMultilevel"/>
    <w:tmpl w:val="4224D602"/>
    <w:lvl w:ilvl="0" w:tplc="E0BE677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AE2728"/>
    <w:multiLevelType w:val="hybridMultilevel"/>
    <w:tmpl w:val="6E427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5C65BC"/>
    <w:multiLevelType w:val="hybridMultilevel"/>
    <w:tmpl w:val="4224D602"/>
    <w:lvl w:ilvl="0" w:tplc="E0BE677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3A5CBE"/>
    <w:multiLevelType w:val="hybridMultilevel"/>
    <w:tmpl w:val="CB4473F4"/>
    <w:lvl w:ilvl="0" w:tplc="FCB0867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11"/>
  </w:num>
  <w:num w:numId="5">
    <w:abstractNumId w:val="13"/>
  </w:num>
  <w:num w:numId="6">
    <w:abstractNumId w:val="7"/>
  </w:num>
  <w:num w:numId="7">
    <w:abstractNumId w:val="0"/>
  </w:num>
  <w:num w:numId="8">
    <w:abstractNumId w:val="2"/>
  </w:num>
  <w:num w:numId="9">
    <w:abstractNumId w:val="12"/>
  </w:num>
  <w:num w:numId="10">
    <w:abstractNumId w:val="8"/>
  </w:num>
  <w:num w:numId="11">
    <w:abstractNumId w:val="14"/>
  </w:num>
  <w:num w:numId="12">
    <w:abstractNumId w:val="9"/>
  </w:num>
  <w:num w:numId="13">
    <w:abstractNumId w:val="1"/>
  </w:num>
  <w:num w:numId="14">
    <w:abstractNumId w:val="5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FB1"/>
    <w:rsid w:val="00036B5E"/>
    <w:rsid w:val="001A1FB1"/>
    <w:rsid w:val="003047A9"/>
    <w:rsid w:val="00581728"/>
    <w:rsid w:val="00857055"/>
    <w:rsid w:val="00BE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FB1"/>
    <w:pPr>
      <w:ind w:left="720"/>
      <w:contextualSpacing/>
    </w:pPr>
  </w:style>
  <w:style w:type="paragraph" w:styleId="a4">
    <w:name w:val="No Spacing"/>
    <w:uiPriority w:val="1"/>
    <w:qFormat/>
    <w:rsid w:val="00BE71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FB1"/>
    <w:pPr>
      <w:ind w:left="720"/>
      <w:contextualSpacing/>
    </w:pPr>
  </w:style>
  <w:style w:type="paragraph" w:styleId="a4">
    <w:name w:val="No Spacing"/>
    <w:uiPriority w:val="1"/>
    <w:qFormat/>
    <w:rsid w:val="00BE71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1273</Words>
  <Characters>7259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Yarven</dc:creator>
  <cp:lastModifiedBy>Yarven</cp:lastModifiedBy>
  <cp:revision>1</cp:revision>
  <dcterms:created xsi:type="dcterms:W3CDTF">2016-08-10T20:39:00Z</dcterms:created>
  <dcterms:modified xsi:type="dcterms:W3CDTF">2016-08-10T21:28:00Z</dcterms:modified>
</cp:coreProperties>
</file>