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14052" w:rsidRDefault="0072747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Правила по боевым взаимодействиям ПРИ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Белория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14:paraId="00000002" w14:textId="77777777" w:rsidR="00A14052" w:rsidRDefault="007274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Игра, в основе своей, не про глобальную войну, но с войной.</w:t>
      </w:r>
    </w:p>
    <w:p w14:paraId="00000003" w14:textId="77777777" w:rsidR="00A14052" w:rsidRDefault="007274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игре существует два вида боевых взаимодействий: </w:t>
      </w:r>
    </w:p>
    <w:p w14:paraId="00000004" w14:textId="77777777" w:rsidR="00A14052" w:rsidRDefault="007274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Война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– это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боевая система на игре,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большая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часть боевых взаимодействий происходит по этим правилам;</w:t>
      </w:r>
    </w:p>
    <w:p w14:paraId="00000005" w14:textId="77777777" w:rsidR="00A14052" w:rsidRDefault="007274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Война армий – это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ВСПОМОГАТЕЛЬНАЯ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боевая система, боевые взаимодействия происходят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ТОЛЬКО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специализированных площадках, с её помощью можно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повонзаться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по более жёстким правилам и получить эконо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мические преимущества;</w:t>
      </w:r>
    </w:p>
    <w:p w14:paraId="00000006" w14:textId="77777777" w:rsidR="00A14052" w:rsidRDefault="0072747B">
      <w:pPr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Они существует параллельно и не пересекаются между собой.</w:t>
      </w:r>
    </w:p>
    <w:p w14:paraId="00000007" w14:textId="77777777" w:rsidR="00A14052" w:rsidRDefault="007274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Война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»:</w:t>
      </w:r>
    </w:p>
    <w:p w14:paraId="00000008" w14:textId="77777777" w:rsidR="00A14052" w:rsidRDefault="0072747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851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Начинается с самого начала игры и идёт до конца;</w:t>
      </w:r>
    </w:p>
    <w:p w14:paraId="00000009" w14:textId="77777777" w:rsidR="00A14052" w:rsidRDefault="0072747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851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Распространяется на весь полигон, кроме пожизненных зон.</w:t>
      </w:r>
    </w:p>
    <w:p w14:paraId="0000000A" w14:textId="77777777" w:rsidR="00A14052" w:rsidRDefault="0072747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851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Считается – что это взаимодействие отдельных персонажей – их (персонажей) может быть сколько угодно (1, 10, 100) – но правила остаются неизменными.</w:t>
      </w:r>
    </w:p>
    <w:p w14:paraId="0000000B" w14:textId="77777777" w:rsidR="00A14052" w:rsidRDefault="0072747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851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Важно! Оружие для Войны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»: </w:t>
      </w:r>
    </w:p>
    <w:p w14:paraId="0000000D" w14:textId="4CA7A2C7" w:rsidR="00A14052" w:rsidRPr="00FB6210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ЛАРП.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Любое клинковое и его производные. </w:t>
      </w:r>
      <w:r w:rsidR="00FB6210" w:rsidRP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Только рубящие удары.</w:t>
      </w:r>
    </w:p>
    <w:p w14:paraId="0000000E" w14:textId="3FDC9E2C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Топоры, булавы,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клевцы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чеканы, кистени и другое ударно-дробящее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ТОЛЬКО ЛАРП.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6210" w:rsidRP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Только рубящие удары.</w:t>
      </w:r>
    </w:p>
    <w:p w14:paraId="0000000F" w14:textId="73B463AD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Любо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короткоклинковое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оружие (менее 60 см) -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ТОЛЬКО ЛАРП либо реактопласт.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Колющие либо</w:t>
      </w:r>
      <w:r w:rsidR="00FB6210" w:rsidRP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рубящие удары.</w:t>
      </w:r>
    </w:p>
    <w:p w14:paraId="78CB5E2C" w14:textId="0ADB0903" w:rsidR="0059737F" w:rsidRPr="00FB6210" w:rsidRDefault="0059737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Копья –</w:t>
      </w:r>
      <w:r w:rsidR="00FB62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опускается деревянное древко, наконечник либо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ЛАРП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либо аккуратный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чупа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чупс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диаметром не менее 10 см. расстоянием до древка не менее 10 см. Общая длина не менее 2,2 метра.</w:t>
      </w:r>
      <w:r w:rsidR="00FB62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6210" w:rsidRP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Только </w:t>
      </w:r>
      <w:r w:rsidR="00FB6210" w:rsidRP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колющие</w:t>
      </w:r>
      <w:r w:rsidR="00FB6210" w:rsidRP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удары.</w:t>
      </w:r>
    </w:p>
    <w:p w14:paraId="00000010" w14:textId="1EF48CE6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59737F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Другое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ревковое длинномерное оружие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протазаны, алебарды и т.п.)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ТОЛЬКО ЛАРП</w:t>
      </w:r>
      <w:r w:rsidR="005973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вкачая</w:t>
      </w:r>
      <w:proofErr w:type="spellEnd"/>
      <w:r w:rsidR="005973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древко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более 2 м. </w:t>
      </w:r>
      <w:r w:rsidR="00D74B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Колющие либо</w:t>
      </w:r>
      <w:r w:rsidR="00D74B5E" w:rsidRPr="00FB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рубящие удары.</w:t>
      </w:r>
    </w:p>
    <w:p w14:paraId="00000011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Луки натяжением не более 12 кг и стрелы только с усиленной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гуманизацией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(диаметр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конечника не менее 3,5 см);</w:t>
      </w:r>
    </w:p>
    <w:p w14:paraId="00000012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Допускаются и приветствуются любые ЛАРП имитации бытовых предметов и инструментов (сковородки, скалки, пилы, косы, молотки, гвоздодёры и прочее);</w:t>
      </w:r>
    </w:p>
    <w:p w14:paraId="00000013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ВСЁ остальное оружие не допускается к использованию в войне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14:paraId="7A5ECF21" w14:textId="77777777" w:rsidR="00537F4D" w:rsidRDefault="0072747B" w:rsidP="00537F4D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6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Всё оружие будет проверяться, в первую очередь, на безопасность (соответствие стандартам ЛАРП) и эстетичность.</w:t>
      </w:r>
    </w:p>
    <w:p w14:paraId="759FE3BF" w14:textId="48B79511" w:rsidR="004D2348" w:rsidRDefault="004D2348" w:rsidP="00537F4D">
      <w:pPr>
        <w:pBdr>
          <w:top w:val="nil"/>
          <w:left w:val="nil"/>
          <w:bottom w:val="nil"/>
          <w:right w:val="nil"/>
          <w:between w:val="nil"/>
        </w:pBdr>
        <w:ind w:left="720" w:firstLine="6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Тямбары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665AB4">
        <w:rPr>
          <w:rFonts w:ascii="Times New Roman" w:eastAsia="Times New Roman" w:hAnsi="Times New Roman" w:cs="Times New Roman"/>
          <w:color w:val="000000"/>
          <w:sz w:val="24"/>
          <w:szCs w:val="24"/>
        </w:rPr>
        <w:t>запрещены.</w:t>
      </w:r>
    </w:p>
    <w:p w14:paraId="00000015" w14:textId="77777777" w:rsidR="00A14052" w:rsidRDefault="0072747B">
      <w:pPr>
        <w:ind w:left="851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3.5 Доспехи и защита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войны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»:</w:t>
      </w:r>
    </w:p>
    <w:p w14:paraId="00000016" w14:textId="16D65517" w:rsidR="00A14052" w:rsidRDefault="0072747B">
      <w:pPr>
        <w:spacing w:after="0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Любой игрок вправе воспользоваться любым скрытым защитным снаряжением и стегаными элементами доспехов для сохранения физического здоровья. Никаких игровых бонусов это не даёт.</w:t>
      </w:r>
      <w:r w:rsidR="00F237DF">
        <w:rPr>
          <w:rFonts w:ascii="Times New Roman" w:eastAsia="Times New Roman" w:hAnsi="Times New Roman" w:cs="Times New Roman"/>
          <w:sz w:val="24"/>
          <w:szCs w:val="24"/>
        </w:rPr>
        <w:t xml:space="preserve"> Настоятельно рекомендуется для всех, участвующих в боестолкновениях иметь защиту головы, например</w:t>
      </w:r>
      <w:r w:rsidR="006F3995">
        <w:rPr>
          <w:rFonts w:ascii="Times New Roman" w:eastAsia="Times New Roman" w:hAnsi="Times New Roman" w:cs="Times New Roman"/>
          <w:sz w:val="24"/>
          <w:szCs w:val="24"/>
        </w:rPr>
        <w:t>,</w:t>
      </w:r>
      <w:r w:rsidR="00F237DF">
        <w:rPr>
          <w:rFonts w:ascii="Times New Roman" w:eastAsia="Times New Roman" w:hAnsi="Times New Roman" w:cs="Times New Roman"/>
          <w:sz w:val="24"/>
          <w:szCs w:val="24"/>
        </w:rPr>
        <w:t xml:space="preserve"> пластиковый шлем. </w:t>
      </w:r>
    </w:p>
    <w:p w14:paraId="00000017" w14:textId="4227E3BD" w:rsidR="00A14052" w:rsidRDefault="0072747B">
      <w:pPr>
        <w:spacing w:after="0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Игроки, имеющие профессию «Воин» - имеют право носить доспехи и шлем (+ 2 хит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а), в случаях, когда они выполняют свою игровую функцию «воина» (несут стражу, охраняют караван –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должны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быть в доспехах!). Только им допускается использовать щиты диаметром не более 60 см</w:t>
      </w:r>
      <w:r w:rsidR="006F3995">
        <w:rPr>
          <w:rFonts w:ascii="Times New Roman" w:eastAsia="Times New Roman" w:hAnsi="Times New Roman" w:cs="Times New Roman"/>
          <w:sz w:val="24"/>
          <w:szCs w:val="24"/>
        </w:rPr>
        <w:t xml:space="preserve"> не имеющих никаких выпирающих металлических элементов, способных нанести повреждение ЛАРП оружию, кромка закрыта либо толстой мягкой кожей,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3995">
        <w:rPr>
          <w:rFonts w:ascii="Times New Roman" w:eastAsia="Times New Roman" w:hAnsi="Times New Roman" w:cs="Times New Roman"/>
          <w:sz w:val="24"/>
          <w:szCs w:val="24"/>
        </w:rPr>
        <w:t xml:space="preserve">либо </w:t>
      </w:r>
      <w:r w:rsidR="00F50137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gramStart"/>
      <w:r w:rsidR="00F5013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F399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F50137">
        <w:rPr>
          <w:rFonts w:ascii="Times New Roman" w:eastAsia="Times New Roman" w:hAnsi="Times New Roman" w:cs="Times New Roman"/>
          <w:sz w:val="24"/>
          <w:szCs w:val="24"/>
        </w:rPr>
        <w:t xml:space="preserve">крайне </w:t>
      </w:r>
      <w:r w:rsidR="006F3995">
        <w:rPr>
          <w:rFonts w:ascii="Times New Roman" w:eastAsia="Times New Roman" w:hAnsi="Times New Roman" w:cs="Times New Roman"/>
          <w:sz w:val="24"/>
          <w:szCs w:val="24"/>
        </w:rPr>
        <w:t xml:space="preserve">желательно) </w:t>
      </w:r>
      <w:proofErr w:type="spellStart"/>
      <w:r w:rsidR="006F3995">
        <w:rPr>
          <w:rFonts w:ascii="Times New Roman" w:eastAsia="Times New Roman" w:hAnsi="Times New Roman" w:cs="Times New Roman"/>
          <w:sz w:val="24"/>
          <w:szCs w:val="24"/>
        </w:rPr>
        <w:t>заантураженным</w:t>
      </w:r>
      <w:proofErr w:type="spellEnd"/>
      <w:r w:rsidR="006F3995">
        <w:rPr>
          <w:rFonts w:ascii="Times New Roman" w:eastAsia="Times New Roman" w:hAnsi="Times New Roman" w:cs="Times New Roman"/>
          <w:sz w:val="24"/>
          <w:szCs w:val="24"/>
        </w:rPr>
        <w:t xml:space="preserve"> уте</w:t>
      </w:r>
      <w:r w:rsidR="00F50137">
        <w:rPr>
          <w:rFonts w:ascii="Times New Roman" w:eastAsia="Times New Roman" w:hAnsi="Times New Roman" w:cs="Times New Roman"/>
          <w:sz w:val="24"/>
          <w:szCs w:val="24"/>
        </w:rPr>
        <w:t>плителем для труб (</w:t>
      </w:r>
      <w:proofErr w:type="spellStart"/>
      <w:r w:rsidR="00F50137">
        <w:rPr>
          <w:rFonts w:ascii="Times New Roman" w:eastAsia="Times New Roman" w:hAnsi="Times New Roman" w:cs="Times New Roman"/>
          <w:sz w:val="24"/>
          <w:szCs w:val="24"/>
        </w:rPr>
        <w:t>энергофлекс</w:t>
      </w:r>
      <w:proofErr w:type="spellEnd"/>
      <w:r w:rsidR="00F5013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50137">
        <w:rPr>
          <w:rFonts w:ascii="Times New Roman" w:eastAsia="Times New Roman" w:hAnsi="Times New Roman" w:cs="Times New Roman"/>
          <w:sz w:val="24"/>
          <w:szCs w:val="24"/>
        </w:rPr>
        <w:t>термофлекс</w:t>
      </w:r>
      <w:proofErr w:type="spellEnd"/>
      <w:r w:rsidR="00F50137">
        <w:rPr>
          <w:rFonts w:ascii="Times New Roman" w:eastAsia="Times New Roman" w:hAnsi="Times New Roman" w:cs="Times New Roman"/>
          <w:sz w:val="24"/>
          <w:szCs w:val="24"/>
        </w:rPr>
        <w:t xml:space="preserve"> и др.).</w:t>
      </w:r>
    </w:p>
    <w:p w14:paraId="00000018" w14:textId="77777777" w:rsidR="00A14052" w:rsidRDefault="0072747B">
      <w:pPr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ab/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НЕ «воины»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никакими щитами пользоваться не могут. </w:t>
      </w:r>
    </w:p>
    <w:p w14:paraId="00000019" w14:textId="77777777" w:rsidR="00A14052" w:rsidRDefault="0072747B">
      <w:pPr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3.6 Система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хитовая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Базовое кол-во хитов персонажа – 1. Возможно добавление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ОДНОГО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хита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магически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алхимически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У «воина» при наличии корпусного доспеха и шлема – 3 хита (это максимум). У игротехнических персонажей (монстра, нежить и пр.) кол-во хитов может быть </w:t>
      </w:r>
      <w:r>
        <w:rPr>
          <w:rFonts w:ascii="Times New Roman" w:eastAsia="Times New Roman" w:hAnsi="Times New Roman" w:cs="Times New Roman"/>
          <w:sz w:val="24"/>
          <w:szCs w:val="24"/>
        </w:rPr>
        <w:t>различным.</w:t>
      </w:r>
    </w:p>
    <w:p w14:paraId="0000001A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3.7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Поражаемая зона:</w:t>
      </w:r>
    </w:p>
    <w:p w14:paraId="0000001B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Полная, за исключением головы (даже в шлеме), паха, кистей, стоп, голеней и колена (включительно), горла и шеи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для холодного оружия (рубашка-шорты);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1C" w14:textId="2CE9E3E8" w:rsidR="00A14052" w:rsidRDefault="0072747B">
      <w:pPr>
        <w:pBdr>
          <w:top w:val="nil"/>
          <w:left w:val="nil"/>
          <w:bottom w:val="nil"/>
          <w:right w:val="nil"/>
          <w:between w:val="nil"/>
        </w:pBdr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Полная, за исключением головы (даже в шлеме)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для стрелкового оружия; </w:t>
      </w:r>
    </w:p>
    <w:p w14:paraId="23D903BD" w14:textId="38E99070" w:rsidR="002F6104" w:rsidRPr="002F6104" w:rsidRDefault="002F6104">
      <w:pPr>
        <w:pBdr>
          <w:top w:val="nil"/>
          <w:left w:val="nil"/>
          <w:bottom w:val="nil"/>
          <w:right w:val="nil"/>
          <w:between w:val="nil"/>
        </w:pBdr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04">
        <w:rPr>
          <w:rFonts w:ascii="Times New Roman" w:eastAsia="Times New Roman" w:hAnsi="Times New Roman" w:cs="Times New Roman"/>
          <w:color w:val="000000"/>
          <w:sz w:val="24"/>
          <w:szCs w:val="24"/>
        </w:rPr>
        <w:t>Засчитывается только акцентированные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амплитудные удары</w:t>
      </w:r>
      <w:r w:rsidRPr="002F61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поражаемую зону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швейная машинка не засчитывается.</w:t>
      </w:r>
    </w:p>
    <w:p w14:paraId="0000001D" w14:textId="77777777" w:rsidR="00A14052" w:rsidRDefault="0072747B">
      <w:pPr>
        <w:widowControl w:val="0"/>
        <w:spacing w:after="160" w:line="259" w:lineRule="auto"/>
        <w:ind w:right="-143"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попадания в не поражаемую зону происходит два варианта:</w:t>
      </w:r>
    </w:p>
    <w:p w14:paraId="0000001E" w14:textId="77777777" w:rsidR="00A14052" w:rsidRDefault="0072747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right="-143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Игрок, которому попали, в порядке, может продолжать бой – ничего не происходит (после боя рекомендуется извиниться);</w:t>
      </w:r>
    </w:p>
    <w:p w14:paraId="0000001F" w14:textId="77777777" w:rsidR="00A14052" w:rsidRDefault="0072747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right="-143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Игрок, которому попали, не может продолжать бой (по той или иной причине)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оба выходят из боя и игры до дальнейшего разбирательства.</w:t>
      </w:r>
    </w:p>
    <w:p w14:paraId="00000020" w14:textId="77777777" w:rsidR="00A14052" w:rsidRDefault="00A1405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068" w:right="-14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21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3.8 Ранения и смерть:</w:t>
      </w:r>
    </w:p>
    <w:p w14:paraId="00000022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Игрок, у которого осталось 0 хитов считается раненым – не может воевать/колдовать, не может бегать (только ходить). Через время (см. правила по медицине) без лечения переходит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тяжран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23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Игрок, у которого хиты ушли в минус становится тяжело раненым (ана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логично оглушению – без сознания). Через время (см. правила по медицине) умирает.</w:t>
      </w:r>
    </w:p>
    <w:p w14:paraId="00000024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Тяжело раненного игрока можно «добить» совершив соответствующее действие.</w:t>
      </w:r>
    </w:p>
    <w:p w14:paraId="00000025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Умерший игрок отправляется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0000026" w14:textId="77777777" w:rsidR="00A14052" w:rsidRDefault="00A14052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7" w14:textId="77777777" w:rsidR="00A14052" w:rsidRDefault="007274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14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Война армий.</w:t>
      </w:r>
    </w:p>
    <w:p w14:paraId="00000028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4.1 Распространяется только на АРМИИ,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днятые, теми кто может, оплаченные экономически и имеющими маркер (знамя, ленты через плечо).</w:t>
      </w:r>
    </w:p>
    <w:p w14:paraId="00000029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 Боевые взаимодействия проводятся – только в специально </w:t>
      </w:r>
      <w:r>
        <w:rPr>
          <w:rFonts w:ascii="Times New Roman" w:eastAsia="Times New Roman" w:hAnsi="Times New Roman" w:cs="Times New Roman"/>
          <w:sz w:val="24"/>
          <w:szCs w:val="24"/>
        </w:rPr>
        <w:t>отведенных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огороженных местах – Боевых зонах на границах областей (локаций).</w:t>
      </w:r>
    </w:p>
    <w:p w14:paraId="0000002A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Боёвка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армий с 08.00 до 20.00 потом только война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14:paraId="0000002B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4.4 Магия в войне армий не </w:t>
      </w:r>
      <w:r>
        <w:rPr>
          <w:rFonts w:ascii="Times New Roman" w:eastAsia="Times New Roman" w:hAnsi="Times New Roman" w:cs="Times New Roman"/>
          <w:sz w:val="24"/>
          <w:szCs w:val="24"/>
        </w:rPr>
        <w:t>участвует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маги, соответственно, тоже.</w:t>
      </w:r>
    </w:p>
    <w:p w14:paraId="0000002C" w14:textId="55F2EFF4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4.5 Только игроки, имеющие специальность «воин» и ключевые персонажи участвуют в войне армий своими персонажами, но в арми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можно призвать ополчение из других игроков, которые после окончания боевого взаимодействия возвращаются своими персонажами вне зависимости от его результата (даже если их «убили»). </w:t>
      </w:r>
    </w:p>
    <w:p w14:paraId="63EC48CB" w14:textId="43DDC24F" w:rsidR="0072747B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4.6. Оружие и доспехи войны армий:</w:t>
      </w:r>
    </w:p>
    <w:p w14:paraId="228A7DEF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Оружие:</w:t>
      </w:r>
    </w:p>
    <w:p w14:paraId="360E0CC5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1)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Короткое клинковое: ножи, длинные ножи, кинжалы, </w:t>
      </w:r>
      <w:proofErr w:type="spellStart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скармосаксы</w:t>
      </w:r>
      <w:proofErr w:type="spellEnd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тесаки и т.д. длинна до 60 см. Материал: текстолит, ЛАРП, реактопласт, резина. </w:t>
      </w:r>
    </w:p>
    <w:p w14:paraId="540CBE54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2)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Клинковое одноручное оружие: мечи, сабли, палаши, шпаги и т.д. общая длина от 60 до 120 см. Материал: текстолит, дюраль, ЛАРП. </w:t>
      </w:r>
    </w:p>
    <w:p w14:paraId="07EE716A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3)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Клинковое двуручное оружие, только там, где оно обусловлено историческим прототипом. Длина от 120 см. Материал: текстолит, ЛАРП. </w:t>
      </w:r>
    </w:p>
    <w:p w14:paraId="61819B44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Клинковое оружие должно иметь толщину рубящей кромки не менее 5мм). Радиус </w:t>
      </w:r>
      <w:proofErr w:type="spellStart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скругления</w:t>
      </w:r>
      <w:proofErr w:type="spellEnd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острия клинка не менее 1,5 см (просьба обратить на это внимание). Колющие удары любым клинковым оружием запрещены!!!</w:t>
      </w:r>
    </w:p>
    <w:p w14:paraId="442E5C8A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4)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Топоры. Общая длина от 60 до 120 см. Материал: резина, реактопласт, ЛАРП, любой эстетичный мягкий материал. Рекомендуется делать окна в резине и реактопласте для мягкости. </w:t>
      </w:r>
    </w:p>
    <w:p w14:paraId="41A0F5FF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5)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Копья. Только колющие удары. Длина до 2,5 метров. Материал: Резина, реактопласт, качественный </w:t>
      </w:r>
      <w:proofErr w:type="spellStart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чюпа-чупс</w:t>
      </w:r>
      <w:proofErr w:type="spellEnd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Длина смягчающего материала до крепления не менее 10 см. </w:t>
      </w:r>
    </w:p>
    <w:p w14:paraId="570A05A3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6)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Другое нестандартное оружие там, где оно обусловлено исторически: Кистени, цепы, чеканы, молоты, булавы - ТОЛЬКО ЛАРП. </w:t>
      </w:r>
    </w:p>
    <w:p w14:paraId="36871B6D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Стрелковое оружие:</w:t>
      </w:r>
    </w:p>
    <w:p w14:paraId="7833FCEF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1)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Луки. Должны соответствовать историческим аналогам и быть эстетичными. Натяжение МАКС 12 кг. Диаметр наконечника не менее 4 см. Материал наконечника мягкий, но не должен рваться при попадании. Все стрелы проверяются мастером вместе с луком. Не пробивает тяжелый доспех.</w:t>
      </w:r>
    </w:p>
    <w:p w14:paraId="7D7B62F1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Доспехи и защита: </w:t>
      </w:r>
    </w:p>
    <w:p w14:paraId="018FBD27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1)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Лёгкий доспех. + 1 хит. Защита корпуса (пластик, сталь) либо хороший стеганный доспех закрывающий корпус, руки до локтя и ноги до середины бедра.</w:t>
      </w:r>
    </w:p>
    <w:p w14:paraId="02582F8D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2)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Средний доспех. + 2 хита. Защита корпуса, рук до середины плеча и ног до середины бедра, выполненная из пластика, железа, либо толстой кожи. Примеры: кираса с наплечниками и </w:t>
      </w:r>
      <w:proofErr w:type="spellStart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тассетами</w:t>
      </w:r>
      <w:proofErr w:type="spellEnd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хатанга</w:t>
      </w:r>
      <w:proofErr w:type="spellEnd"/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бёдрами и наплечниками, кольчуга с короткими рукавами.</w:t>
      </w:r>
    </w:p>
    <w:p w14:paraId="0C24F869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3)</w:t>
      </w: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Тяжёлый доспех (только для «воинов» и ключевых персонажей).   +3 хита. Защита корпуса, рук до локтя (включительно) и ног до колена (включительно), выполненная из пластика, железа. Не пробивается луком.</w:t>
      </w:r>
    </w:p>
    <w:p w14:paraId="015A9E5D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Защита рук и ног допускается для личной безопасности игрока, хитов не добавляет.</w:t>
      </w:r>
    </w:p>
    <w:p w14:paraId="0C7A0231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FB2D938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Шлем хитов не добавляет, но обязателен в войне армий.</w:t>
      </w:r>
    </w:p>
    <w:p w14:paraId="4B440B8D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7BECF4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Щиты: материал дерево, дюраль – должны иметь безопасную кромку. Размер и вид щита должен соответствовать доспеху и вооружению и быть обусловлен ролью. В любом случае, максимальная высота щита не должна быть больше 120 см., ширина не более 80 см.</w:t>
      </w:r>
    </w:p>
    <w:p w14:paraId="093E001F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975092" w14:textId="77777777" w:rsidR="0072747B" w:rsidRP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Поражаема зона: Полная, за исключением головы (даже в шлеме), паха, стоп, кистей, горла и шеи для холодного оружия; </w:t>
      </w:r>
    </w:p>
    <w:p w14:paraId="2D742B70" w14:textId="7534AC2F" w:rsid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747B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Полная за исключением головы (даже в шлеме) для стрелкового оружия.</w:t>
      </w:r>
    </w:p>
    <w:p w14:paraId="00BE7932" w14:textId="77777777" w:rsidR="0072747B" w:rsidRDefault="0072747B" w:rsidP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D" w14:textId="0955E743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Система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хитовая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 зависимости от доспеха и бонусов на персонаже (не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ополченце) от 2 до 5, на ополченце от 1 до 3.</w:t>
      </w:r>
    </w:p>
    <w:p w14:paraId="0000002E" w14:textId="3EC9601E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Поражаемая зона:</w:t>
      </w:r>
    </w:p>
    <w:p w14:paraId="0000002F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Полная, за исключением головы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при обоюдной договоренности, голова в шлеме может быть поражаемой зоной для клинкового оружия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паха, стоп, кистей, горла и шеи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для холодного оружия;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30" w14:textId="77777777" w:rsidR="00A14052" w:rsidRDefault="0072747B">
      <w:pPr>
        <w:pBdr>
          <w:top w:val="nil"/>
          <w:left w:val="nil"/>
          <w:bottom w:val="nil"/>
          <w:right w:val="nil"/>
          <w:between w:val="nil"/>
        </w:pBdr>
        <w:ind w:left="720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Полная за исключением головы (даже в шлеме)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для стрелкового оружия (луки);</w:t>
      </w:r>
    </w:p>
    <w:p w14:paraId="00000031" w14:textId="77777777" w:rsidR="00A14052" w:rsidRDefault="0072747B">
      <w:pPr>
        <w:widowControl w:val="0"/>
        <w:spacing w:after="160" w:line="259" w:lineRule="auto"/>
        <w:ind w:right="-143"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попадания в не поражаемую зону происходит два варианта:</w:t>
      </w:r>
    </w:p>
    <w:p w14:paraId="00000032" w14:textId="77777777" w:rsidR="00A14052" w:rsidRDefault="0072747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993" w:right="-143" w:hanging="283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Игрок, которому попали, в порядке, + может продолжать бой – ничего не происходит (после боя рекомендуется извиниться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14:paraId="00000033" w14:textId="77777777" w:rsidR="00A14052" w:rsidRDefault="0072747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993" w:right="-143" w:hanging="283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Игрок, которому попали, не может продолжать бой (по той или иной причине) – оба выходят из боя и игры до дальнейшего разбирательства.</w:t>
      </w:r>
    </w:p>
    <w:p w14:paraId="00000034" w14:textId="506973B5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Игрок, у которого 0 хитов и меньше становится тяжелораненым и остается на месте до конца боевого взаимодействия. Дальше для персонажей и «воинов» аналогично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приключенцам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», ополчение просто возвращается в локацию своими персонажами. </w:t>
      </w:r>
    </w:p>
    <w:p w14:paraId="00000035" w14:textId="42D40BD7" w:rsidR="00A14052" w:rsidRDefault="0072747B">
      <w:pPr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Персонажи и «в</w:t>
      </w:r>
      <w:r>
        <w:rPr>
          <w:rFonts w:ascii="Times New Roman" w:eastAsia="Times New Roman" w:hAnsi="Times New Roman" w:cs="Times New Roman"/>
          <w:sz w:val="24"/>
          <w:szCs w:val="24"/>
        </w:rPr>
        <w:t>оины» могут покидать Боевую зону до окончания боевого взаимодействия (отступить), но тогда они сразу переходят в статус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», со всеми вытекающими ограничениями по оружию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хитовке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36" w14:textId="7A0304DA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ВАЖНО!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Боевые взаимодействия по правилам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Боевки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Армий проис</w:t>
      </w:r>
      <w:r>
        <w:rPr>
          <w:rFonts w:ascii="Times New Roman" w:eastAsia="Times New Roman" w:hAnsi="Times New Roman" w:cs="Times New Roman"/>
          <w:sz w:val="24"/>
          <w:szCs w:val="24"/>
        </w:rPr>
        <w:t>ходят по следующему алгоритму:</w:t>
      </w:r>
    </w:p>
    <w:p w14:paraId="00000037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создание армии – оплачивается экономически (см. правила по экономике) мастеру – посреднику. Армия должна быть снабжена маркерами: знамя одно на армию и ленты через плечо для 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каждого бойца в армии.</w:t>
      </w:r>
    </w:p>
    <w:p w14:paraId="00000038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армии могут быть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ак «воины» и ключевые персонажи, которые участвуют в Войне армий в качестве своих игровых персонажей, так и «ополченцы» - игроки которые призываются в армию не своими персонажами, а просто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внеролевыми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бойцами. После окончания боевого взаимодействия, вне за</w:t>
      </w:r>
      <w:r>
        <w:rPr>
          <w:rFonts w:ascii="Times New Roman" w:eastAsia="Times New Roman" w:hAnsi="Times New Roman" w:cs="Times New Roman"/>
          <w:sz w:val="24"/>
          <w:szCs w:val="24"/>
        </w:rPr>
        <w:t>висимости от его результата, «ополченцы» возвращаются в игру своими ролями (в то время, как «ополченец» находится в армии, его персонаж не может выполнять свои игровые функции (пасти коров, ковать оружие и т.д.), этот механизм сделан для того, чтобы дать в</w:t>
      </w:r>
      <w:r>
        <w:rPr>
          <w:rFonts w:ascii="Times New Roman" w:eastAsia="Times New Roman" w:hAnsi="Times New Roman" w:cs="Times New Roman"/>
          <w:sz w:val="24"/>
          <w:szCs w:val="24"/>
        </w:rPr>
        <w:t>озможность небоевым персонажам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повонзацо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боевке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армий, а в остальное время – заниматься основной профессией.</w:t>
      </w:r>
    </w:p>
    <w:p w14:paraId="00000039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В)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командующий армией/глава локации, поднявшей армию, объявляет войну локации, на которую собрался напасть. Он сообщает об этом мастеру посред</w:t>
      </w:r>
      <w:r>
        <w:rPr>
          <w:rFonts w:ascii="Times New Roman" w:eastAsia="Times New Roman" w:hAnsi="Times New Roman" w:cs="Times New Roman"/>
          <w:sz w:val="24"/>
          <w:szCs w:val="24"/>
        </w:rPr>
        <w:t>нику и отправляет гонца с объявлением войны (даже если гонец не дойдет – война всё равно считается объявленной, но через гонца можно попробовать решить вопрос дипломатически).</w:t>
      </w:r>
    </w:p>
    <w:p w14:paraId="0000003A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Г)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момента объявления войны начинается время сбора армий – в течение одного ч</w:t>
      </w:r>
      <w:r>
        <w:rPr>
          <w:rFonts w:ascii="Times New Roman" w:eastAsia="Times New Roman" w:hAnsi="Times New Roman" w:cs="Times New Roman"/>
          <w:sz w:val="24"/>
          <w:szCs w:val="24"/>
        </w:rPr>
        <w:t>аса (60 минут) армии должны встретиться в боевой зоне – относящейся к локации, на которую нападают. Таким образом – у защищающихся есть один час чтобы поднять армию и выдвинуться в боевую зону. Армия следует до Боевой зоны и обратно (если идёт армией) – по</w:t>
      </w:r>
      <w:r>
        <w:rPr>
          <w:rFonts w:ascii="Times New Roman" w:eastAsia="Times New Roman" w:hAnsi="Times New Roman" w:cs="Times New Roman"/>
          <w:sz w:val="24"/>
          <w:szCs w:val="24"/>
        </w:rPr>
        <w:t>лностью игнорируя любых других персонажей, которые играют по основным правилам – они ей ничего не могут сделать, и она им тоже.</w:t>
      </w:r>
    </w:p>
    <w:p w14:paraId="0000003B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Д)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как нападающая, так и защищающаяся стороны могут привлекать в свою армию союзников – как «воинов» и персонажей, так и «ополч</w:t>
      </w:r>
      <w:r>
        <w:rPr>
          <w:rFonts w:ascii="Times New Roman" w:eastAsia="Times New Roman" w:hAnsi="Times New Roman" w:cs="Times New Roman"/>
          <w:sz w:val="24"/>
          <w:szCs w:val="24"/>
        </w:rPr>
        <w:t>енцев», кол-во регулируется только экономически.</w:t>
      </w:r>
    </w:p>
    <w:p w14:paraId="0000003C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стоимость создания армии нападения и армии защиты не одинакова (см. правила по экономике).</w:t>
      </w:r>
    </w:p>
    <w:p w14:paraId="0000003D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Ж)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через час после объявления войны – нападающая сторона, находясь в Боевой зоне, в случае неявки защищающейся </w:t>
      </w:r>
      <w:r>
        <w:rPr>
          <w:rFonts w:ascii="Times New Roman" w:eastAsia="Times New Roman" w:hAnsi="Times New Roman" w:cs="Times New Roman"/>
          <w:sz w:val="24"/>
          <w:szCs w:val="24"/>
        </w:rPr>
        <w:t>стороны может объявить осаду – для поддержания осады нужно просто армией находиться в боевой зоне. Через полчаса осады – если защищающаяся сторона не явится в Боевую зону и не вступит в бой (таким образом не снимет осаду), осада считается совершённой и нас</w:t>
      </w:r>
      <w:r>
        <w:rPr>
          <w:rFonts w:ascii="Times New Roman" w:eastAsia="Times New Roman" w:hAnsi="Times New Roman" w:cs="Times New Roman"/>
          <w:sz w:val="24"/>
          <w:szCs w:val="24"/>
        </w:rPr>
        <w:t>тупает экономические последствия (см. правила по экономике). Снять осаду (вступить в бой) можно в любое время в течение 30 минут после её объявления. И даже в случае поражения защищающейся стороны, экономические последствия от осады не наступят. Нападающая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сторона может в любое время до наступления экономического эффекта снять осаду по своему желанию (это делает командующий армией).</w:t>
      </w:r>
    </w:p>
    <w:p w14:paraId="0000003E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З)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после окончания боевого взаимодействия, все «ополченцы» возвращаются в свои локации (и победители и проигравшие) не по игр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 (в белых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хайратниках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), тяжелораненые «воины» и персонажи лечатся, обыскиваются, добиваются и прочее по основным правилам. Дальше, у выживших «воинов» и персонажей победившей стороны есть выбор: вернутся в локацию по правилам армии (где она будет распущен</w:t>
      </w:r>
      <w:r>
        <w:rPr>
          <w:rFonts w:ascii="Times New Roman" w:eastAsia="Times New Roman" w:hAnsi="Times New Roman" w:cs="Times New Roman"/>
          <w:sz w:val="24"/>
          <w:szCs w:val="24"/>
        </w:rPr>
        <w:t>а), либо продолжать играть с этого места (боевая зона) по правилам войны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(учитывая разницу в оружии, щитах и прочем), пленных персонажей и «воинов» проигравшей стороны можно также сопроводить до своей (победившей) локации по правилам армии (</w:t>
      </w:r>
      <w:r>
        <w:rPr>
          <w:rFonts w:ascii="Times New Roman" w:eastAsia="Times New Roman" w:hAnsi="Times New Roman" w:cs="Times New Roman"/>
          <w:sz w:val="24"/>
          <w:szCs w:val="24"/>
        </w:rPr>
        <w:t>то есть игнорируя остальную игру), но только до своей локации, а можно продолжить игру по основным правилам с ними с этого места. Также можно проигравших отпустить – тогда они будут возвращаться по правилам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14:paraId="0000003F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И)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случае победы, нападающая </w:t>
      </w:r>
      <w:r>
        <w:rPr>
          <w:rFonts w:ascii="Times New Roman" w:eastAsia="Times New Roman" w:hAnsi="Times New Roman" w:cs="Times New Roman"/>
          <w:sz w:val="24"/>
          <w:szCs w:val="24"/>
        </w:rPr>
        <w:t>сторона получает экономические бонусы (см. правила по экономике), в случае победы защищающейся стороны – она не несёт никаких экономических последствий.</w:t>
      </w:r>
    </w:p>
    <w:p w14:paraId="00000040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5. Взаимодействие систем:</w:t>
      </w:r>
    </w:p>
    <w:p w14:paraId="00000041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 Армия не может взаимодействовать с одиночками (в военном смысле) и наобор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 (одиночки типа убегают). Армии воюют с армиями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приключенцы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приключенцами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42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5.2 ЛЮБОЕ боевое взаимодействие с игротехническими персонажами, магами, нелюдями и пр. происходит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ТОЛЬКО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правилам войны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14:paraId="00000043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5.3 Монстра, нежить, оборотни и 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очее поражается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ТОЛЬКО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магией и «зачарованным» оружием – специальный маркер,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ТОЛЬКО ЛАРП.</w:t>
      </w:r>
    </w:p>
    <w:p w14:paraId="00000044" w14:textId="77777777" w:rsidR="00A14052" w:rsidRDefault="00A14052">
      <w:pPr>
        <w:spacing w:after="0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45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 Штурмы.</w:t>
      </w:r>
    </w:p>
    <w:p w14:paraId="00000046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6.1 Штурмов как таковых на игре нет.</w:t>
      </w:r>
    </w:p>
    <w:p w14:paraId="00000047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 Все атаки городов происходят только по правилам войны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приключенцев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00000048" w14:textId="2F1F66FC" w:rsidR="00A14052" w:rsidRPr="00FD6353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6353">
        <w:rPr>
          <w:rFonts w:ascii="Times New Roman" w:eastAsia="Times New Roman" w:hAnsi="Times New Roman" w:cs="Times New Roman"/>
          <w:sz w:val="24"/>
          <w:szCs w:val="24"/>
        </w:rPr>
        <w:t>6.3 Если локация имеет стены и ворота, то ат</w:t>
      </w:r>
      <w:r w:rsidRPr="00FD6353">
        <w:rPr>
          <w:rFonts w:ascii="Times New Roman" w:eastAsia="Times New Roman" w:hAnsi="Times New Roman" w:cs="Times New Roman"/>
          <w:sz w:val="24"/>
          <w:szCs w:val="24"/>
        </w:rPr>
        <w:t>ака возможна только через ворота (ширина не менее 3 м.). Моделирование ворот любое, лишь бы не развалились.</w:t>
      </w:r>
      <w:r w:rsidR="00FD6353">
        <w:rPr>
          <w:rFonts w:ascii="Times New Roman" w:eastAsia="Times New Roman" w:hAnsi="Times New Roman" w:cs="Times New Roman"/>
          <w:sz w:val="24"/>
          <w:szCs w:val="24"/>
        </w:rPr>
        <w:t xml:space="preserve"> Никаких взаимодействий с игровыми стенами нет, че</w:t>
      </w:r>
      <w:r w:rsidR="00EB7B20">
        <w:rPr>
          <w:rFonts w:ascii="Times New Roman" w:eastAsia="Times New Roman" w:hAnsi="Times New Roman" w:cs="Times New Roman"/>
          <w:sz w:val="24"/>
          <w:szCs w:val="24"/>
        </w:rPr>
        <w:t>рез них нельзя пройти ни в од</w:t>
      </w:r>
      <w:r w:rsidR="00FD6353">
        <w:rPr>
          <w:rFonts w:ascii="Times New Roman" w:eastAsia="Times New Roman" w:hAnsi="Times New Roman" w:cs="Times New Roman"/>
          <w:sz w:val="24"/>
          <w:szCs w:val="24"/>
        </w:rPr>
        <w:t>ну – ни в другую сторону.</w:t>
      </w:r>
      <w:r w:rsidRPr="00FD63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49" w14:textId="77777777" w:rsidR="00A14052" w:rsidRDefault="0072747B">
      <w:pPr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6.4 Закрытые ворота можно либо открыть изнутри, либо разрушить магией.</w:t>
      </w:r>
    </w:p>
    <w:p w14:paraId="0000004A" w14:textId="77777777" w:rsidR="00A14052" w:rsidRDefault="0072747B">
      <w:pPr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 Прочие виды взаимодействий.</w:t>
      </w:r>
    </w:p>
    <w:p w14:paraId="0000004B" w14:textId="77777777" w:rsidR="00A14052" w:rsidRDefault="0072747B">
      <w:pPr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7.1 Поджёг</w:t>
      </w:r>
      <w:r>
        <w:rPr>
          <w:rFonts w:ascii="Times New Roman" w:eastAsia="Times New Roman" w:hAnsi="Times New Roman" w:cs="Times New Roman"/>
          <w:sz w:val="24"/>
          <w:szCs w:val="24"/>
        </w:rPr>
        <w:t>. Моделируется минимум 4 красными л</w:t>
      </w:r>
      <w:r>
        <w:rPr>
          <w:rFonts w:ascii="Times New Roman" w:eastAsia="Times New Roman" w:hAnsi="Times New Roman" w:cs="Times New Roman"/>
          <w:sz w:val="24"/>
          <w:szCs w:val="24"/>
        </w:rPr>
        <w:t>ентами, привязанными снаружи игрового здания. Через 5 минут нужно громко крикнуть пожар (стал виден дым) это может сделать мастер либо кто угодно. После этого если в течение 5 минут не отвязать все ленты – здание сгорело.</w:t>
      </w:r>
    </w:p>
    <w:p w14:paraId="0000004C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7.2 Оглушение.</w:t>
      </w:r>
    </w:p>
    <w:p w14:paraId="0000004D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Обозначение удара по спине игроку не боевой частью оружия, либо любым тяжелым предметом со словом: «Оглушён!» в не боевой обстановке. Оглушённый падает и считает до 300. В течение этого времени не имеет права двигаться, разговаривать. По истечении этого вр</w:t>
      </w:r>
      <w:r>
        <w:rPr>
          <w:rFonts w:ascii="Times New Roman" w:eastAsia="Times New Roman" w:hAnsi="Times New Roman" w:cs="Times New Roman"/>
          <w:sz w:val="24"/>
          <w:szCs w:val="24"/>
        </w:rPr>
        <w:t>емени игрок может продолжать игровую деятельность без ограничений. Оглушённый три раза в течении 30 минут получает тяжелое ранение. Шлем защищает от оглушения.</w:t>
      </w:r>
    </w:p>
    <w:p w14:paraId="0000004E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7.3 Связывание.</w:t>
      </w:r>
    </w:p>
    <w:p w14:paraId="0000004F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сильно связываются руки (ноги), так чтобы по жизни человек смог самостоятельно освободиться. Игрок не имеет права развязываться сам в игровой ситуации. Игрок имеет ту свободу движения, какую ему дают путы. Игрок может «перерезать» верёвки, добравшись 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игрового оружия с режущим краем и проведя по этому краю верёвкой не менее 10 раз.</w:t>
      </w:r>
    </w:p>
    <w:p w14:paraId="00000050" w14:textId="77777777" w:rsidR="00A14052" w:rsidRDefault="0072747B">
      <w:pPr>
        <w:spacing w:after="0"/>
        <w:ind w:left="709" w:righ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7.4 Обыск. </w:t>
      </w:r>
    </w:p>
    <w:p w14:paraId="00000051" w14:textId="77777777" w:rsidR="00A14052" w:rsidRDefault="0072747B">
      <w:pPr>
        <w:spacing w:after="0"/>
        <w:ind w:left="709" w:righ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Существуют два варианта обыска: «по жизни» и «по игре: а что у тебя в левом ботинке». Вариант выбирает обыскиваемый игрок. </w:t>
      </w:r>
    </w:p>
    <w:p w14:paraId="00000052" w14:textId="77777777" w:rsidR="00A14052" w:rsidRDefault="0072747B">
      <w:pPr>
        <w:spacing w:after="0"/>
        <w:ind w:left="709" w:righ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«По жизни». Игровые ценности нужно на</w:t>
      </w:r>
      <w:r>
        <w:rPr>
          <w:rFonts w:ascii="Times New Roman" w:eastAsia="Times New Roman" w:hAnsi="Times New Roman" w:cs="Times New Roman"/>
          <w:sz w:val="24"/>
          <w:szCs w:val="24"/>
        </w:rPr>
        <w:t>йти у игрока по жизни, т.е. реально, т.е. по-настоящему. Причём обыскиваемый игрок обязан не сопротивляться.</w:t>
      </w:r>
    </w:p>
    <w:p w14:paraId="00000053" w14:textId="77777777" w:rsidR="00A14052" w:rsidRDefault="0072747B">
      <w:pPr>
        <w:spacing w:after="0"/>
        <w:ind w:left="709" w:right="-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«По игре: а что у тебя в левом ботинке». Обыскиваемый игрок обязан отдать все игровые ценности из места, куда указал обыскивающий, на честность. Пр</w:t>
      </w:r>
      <w:r>
        <w:rPr>
          <w:rFonts w:ascii="Times New Roman" w:eastAsia="Times New Roman" w:hAnsi="Times New Roman" w:cs="Times New Roman"/>
          <w:sz w:val="24"/>
          <w:szCs w:val="24"/>
        </w:rPr>
        <w:t>и утайке игровых ценностей, игрок будет штрафоваться дополнительным временем в стране мертвых, и ограничением на последующую роль.</w:t>
      </w:r>
    </w:p>
    <w:p w14:paraId="00000054" w14:textId="77777777" w:rsidR="00A14052" w:rsidRDefault="0072747B">
      <w:pPr>
        <w:spacing w:after="0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7.5 Кулуарного убийства на игре нет.</w:t>
      </w:r>
    </w:p>
    <w:sectPr w:rsidR="00A14052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6213F"/>
    <w:multiLevelType w:val="multilevel"/>
    <w:tmpl w:val="4524D6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353" w:hanging="359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035B5"/>
    <w:multiLevelType w:val="multilevel"/>
    <w:tmpl w:val="25A0AFB2"/>
    <w:lvl w:ilvl="0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6220F4"/>
    <w:multiLevelType w:val="multilevel"/>
    <w:tmpl w:val="F55A0D18"/>
    <w:lvl w:ilvl="0">
      <w:start w:val="3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5139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8205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1271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2984" w:hanging="2160"/>
      </w:pPr>
      <w:rPr>
        <w:b w:val="0"/>
      </w:rPr>
    </w:lvl>
  </w:abstractNum>
  <w:abstractNum w:abstractNumId="3" w15:restartNumberingAfterBreak="0">
    <w:nsid w:val="5E5C2B03"/>
    <w:multiLevelType w:val="multilevel"/>
    <w:tmpl w:val="B338FD34"/>
    <w:lvl w:ilvl="0">
      <w:start w:val="1"/>
      <w:numFmt w:val="decimal"/>
      <w:lvlText w:val="%1)"/>
      <w:lvlJc w:val="left"/>
      <w:pPr>
        <w:ind w:left="1353" w:hanging="359"/>
      </w:pPr>
      <w:rPr>
        <w:i w:val="0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052"/>
    <w:rsid w:val="002F6104"/>
    <w:rsid w:val="00355511"/>
    <w:rsid w:val="00407B3E"/>
    <w:rsid w:val="004D2348"/>
    <w:rsid w:val="00537F4D"/>
    <w:rsid w:val="0059737F"/>
    <w:rsid w:val="00665AB4"/>
    <w:rsid w:val="006F3995"/>
    <w:rsid w:val="00704977"/>
    <w:rsid w:val="00723481"/>
    <w:rsid w:val="0072747B"/>
    <w:rsid w:val="00765D8A"/>
    <w:rsid w:val="00A14052"/>
    <w:rsid w:val="00D74B5E"/>
    <w:rsid w:val="00EB7B20"/>
    <w:rsid w:val="00EC0EAF"/>
    <w:rsid w:val="00F237DF"/>
    <w:rsid w:val="00F50137"/>
    <w:rsid w:val="00FB6210"/>
    <w:rsid w:val="00FD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AD71D"/>
  <w15:docId w15:val="{F06D1B61-DF63-4D48-8B98-9E0B5A34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2640EC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a0Us4JgPt7j9X7w66oeZQhSQ4A==">AMUW2mWmFRmBKVh1D1TwXhcf7ZhGvYNdnWyxzYziiCTQSrFuGfwrVyI93J+8G0h2xRf4j4mYPhTDNgT+riu8u5bYETxP2hC2kild3L+Qf9QcMbXRW3nEjqglmEaN5EVvootAQK9lEQsY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2268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НМ РТ</Company>
  <LinksUpToDate>false</LinksUpToDate>
  <CharactersWithSpaces>15166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17</cp:revision>
  <dcterms:created xsi:type="dcterms:W3CDTF">2022-01-10T02:07:00Z</dcterms:created>
  <dcterms:modified xsi:type="dcterms:W3CDTF">2022-03-02T10:03:00Z</dcterms:modified>
</cp:coreProperties>
</file>