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pStyle w:val="Style_1"/>
        <w:ind/>
        <w:jc w:val="left"/>
      </w:pPr>
      <w:r>
        <w:t>ОГЛАВЛЕНИЕ</w:t>
      </w:r>
    </w:p>
    <w:p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 xml:space="preserve">TOC \h \z \u \o "1-3"</w:instrText>
      </w:r>
      <w:r>
        <w:fldChar w:fldCharType="separate"/>
      </w:r>
      <w:r>
        <w:fldChar w:fldCharType="begin"/>
      </w:r>
      <w:r>
        <w:instrText>HYPERLINK \l "__RefHeading___63"</w:instrText>
      </w:r>
      <w:r>
        <w:fldChar w:fldCharType="separate"/>
      </w:r>
      <w:r>
        <w:t>1.    ОБЩИЕ ПРАВИЛА</w:t>
      </w:r>
      <w:r>
        <w:tab/>
      </w:r>
      <w:r>
        <w:fldChar w:dirty="1" w:fldCharType="begin"/>
      </w:r>
      <w:r>
        <w:instrText>PAGEREF __RefHeading___63 \h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04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"__RefHeading___64"</w:instrText>
      </w:r>
      <w:r>
        <w:fldChar w:fldCharType="separate"/>
      </w:r>
      <w:r>
        <w:t>2.    РЕГИСТРАЦИЯ ИГРОКОВ</w:t>
      </w:r>
      <w:r>
        <w:tab/>
      </w:r>
      <w:r>
        <w:fldChar w:dirty="1" w:fldCharType="begin"/>
      </w:r>
      <w:r>
        <w:instrText>PAGEREF __RefHeading___64 \h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5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"__RefHeading___65"</w:instrText>
      </w:r>
      <w:r>
        <w:fldChar w:fldCharType="separate"/>
      </w:r>
      <w:r>
        <w:t>3.    ОБЩИЕ ПРАВИЛА ПО ИГРОВОМУ ОРУЖИЮ</w:t>
      </w:r>
      <w:r>
        <w:tab/>
      </w:r>
      <w:r>
        <w:fldChar w:dirty="1" w:fldCharType="begin"/>
      </w:r>
      <w:r>
        <w:instrText>PAGEREF __RefHeading___65 \h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06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"__RefHeading___66"</w:instrText>
      </w:r>
      <w:r>
        <w:fldChar w:fldCharType="separate"/>
      </w:r>
      <w:r>
        <w:t>4.    БОЕЗАПАС И ПЕРЕЗАРЯДКА</w:t>
      </w:r>
      <w:r>
        <w:tab/>
      </w:r>
      <w:r>
        <w:fldChar w:dirty="1" w:fldCharType="begin"/>
      </w:r>
      <w:r>
        <w:instrText>PAGEREF __RefHeading___66 \h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07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"__RefHeading___67"</w:instrText>
      </w:r>
      <w:r>
        <w:fldChar w:fldCharType="separate"/>
      </w:r>
      <w:r>
        <w:t>5.    РАНЕНИЯ</w:t>
      </w:r>
      <w:r>
        <w:tab/>
      </w:r>
      <w:r>
        <w:fldChar w:dirty="1" w:fldCharType="begin"/>
      </w:r>
      <w:r>
        <w:instrText>PAGEREF __RefHeading___67 \h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 w14:paraId="08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"__RefHeading___68"</w:instrText>
      </w:r>
      <w:r>
        <w:fldChar w:fldCharType="separate"/>
      </w:r>
      <w:r>
        <w:t>6.    МЕРТВЯК</w:t>
      </w:r>
      <w:r>
        <w:tab/>
      </w:r>
      <w:r>
        <w:fldChar w:dirty="1" w:fldCharType="begin"/>
      </w:r>
      <w:r>
        <w:instrText>PAGEREF __RefHeading___68 \h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09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"__RefHeading___69"</w:instrText>
      </w:r>
      <w:r>
        <w:fldChar w:fldCharType="separate"/>
      </w:r>
      <w:r>
        <w:t>7.    ИГРОВАЯ МЕДИЦИНА</w:t>
      </w:r>
      <w:r>
        <w:tab/>
      </w:r>
      <w:r>
        <w:fldChar w:dirty="1" w:fldCharType="begin"/>
      </w:r>
      <w:r>
        <w:instrText>PAGEREF __RefHeading___69 \h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 w14:paraId="0A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"__RefHeading___70"</w:instrText>
      </w:r>
      <w:r>
        <w:fldChar w:fldCharType="separate"/>
      </w:r>
      <w:r>
        <w:t>8.    ИГРОВЫЕ ВЗАИМОДЕЙСТВИЯ</w:t>
      </w:r>
      <w:r>
        <w:tab/>
      </w:r>
      <w:r>
        <w:fldChar w:dirty="1" w:fldCharType="begin"/>
      </w:r>
      <w:r>
        <w:instrText>PAGEREF __RefHeading___70 \h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 w14:paraId="0B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"__RefHeading___71"</w:instrText>
      </w:r>
      <w:r>
        <w:fldChar w:fldCharType="separate"/>
      </w:r>
      <w:r>
        <w:t>9.    ИГРОВЫЕ СООРУЖЕНИЯ</w:t>
      </w:r>
      <w:r>
        <w:tab/>
      </w:r>
      <w:r>
        <w:fldChar w:dirty="1" w:fldCharType="begin"/>
      </w:r>
      <w:r>
        <w:instrText>PAGEREF __RefHeading___71 \h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 w14:paraId="0C000000">
      <w:pPr>
        <w:pStyle w:val="Style_2"/>
        <w:tabs>
          <w:tab w:leader="dot" w:pos="10488" w:val="right"/>
        </w:tabs>
        <w:ind/>
      </w:pPr>
      <w:r>
        <w:fldChar w:fldCharType="begin"/>
      </w:r>
      <w:r>
        <w:instrText>HYPERLINK \l "__RefHeading___72"</w:instrText>
      </w:r>
      <w:r>
        <w:fldChar w:fldCharType="separate"/>
      </w:r>
      <w:r>
        <w:t>10.    ИГРОВАЯ АВТОТЕХНИКА, ДРОНЫ. ДОПУСК, РЕГИСТРАЦИЯ, ПРАВИЛА</w:t>
      </w:r>
      <w:r>
        <w:tab/>
      </w:r>
      <w:r>
        <w:fldChar w:dirty="1" w:fldCharType="begin"/>
      </w:r>
      <w:r>
        <w:instrText>PAGEREF __RefHeading___72 \h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r>
        <w:fldChar w:fldCharType="end"/>
      </w:r>
    </w:p>
    <w:p w14:paraId="0E000000">
      <w:pPr>
        <w:ind w:hanging="425" w:left="142"/>
        <w:jc w:val="left"/>
      </w:pPr>
      <w:r>
        <w:br w:type="page"/>
      </w:r>
    </w:p>
    <w:p w14:paraId="0F000000">
      <w:bookmarkStart w:id="1" w:name="__RefHeading___63"/>
      <w:bookmarkEnd w:id="1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ОБЩИЕ ПРАВИЛА</w:t>
      </w:r>
    </w:p>
    <w:p w14:paraId="10000000">
      <w:pPr>
        <w:ind/>
        <w:jc w:val="left"/>
      </w:pPr>
    </w:p>
    <w:p w14:paraId="11000000">
      <w:pPr>
        <w:pStyle w:val="Style_4"/>
        <w:numPr>
          <w:ilvl w:val="1"/>
          <w:numId w:val="2"/>
        </w:numPr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Вводная</w:t>
      </w:r>
    </w:p>
    <w:p w14:paraId="12000000">
      <w:pPr>
        <w:pStyle w:val="Style_4"/>
        <w:spacing w:after="0" w:before="0" w:line="360" w:lineRule="auto"/>
        <w:ind w:firstLine="709" w:left="0"/>
        <w:jc w:val="left"/>
      </w:pPr>
      <w:r>
        <w:t>Настоящие правила сформиро</w:t>
      </w:r>
      <w:r>
        <w:t xml:space="preserve">ваны на базе правил </w:t>
      </w:r>
      <w:r>
        <w:t>орг</w:t>
      </w:r>
      <w:r>
        <w:t>.г</w:t>
      </w:r>
      <w:r>
        <w:t>руппы</w:t>
      </w:r>
      <w:r>
        <w:t xml:space="preserve"> «</w:t>
      </w:r>
      <w:r>
        <w:t>MSR</w:t>
      </w:r>
      <w:r>
        <w:t>» и проекта «</w:t>
      </w:r>
      <w:r>
        <w:rPr>
          <w:highlight w:val="white"/>
        </w:rPr>
        <w:t>Milsim</w:t>
      </w:r>
      <w:r>
        <w:rPr>
          <w:highlight w:val="white"/>
        </w:rPr>
        <w:t xml:space="preserve"> </w:t>
      </w:r>
      <w:r>
        <w:rPr>
          <w:highlight w:val="white"/>
        </w:rPr>
        <w:t>Russia</w:t>
      </w:r>
      <w:r>
        <w:rPr>
          <w:highlight w:val="white"/>
        </w:rPr>
        <w:t>: Район 4-54</w:t>
      </w:r>
      <w:r>
        <w:rPr>
          <w:highlight w:val="white"/>
        </w:rPr>
        <w:t xml:space="preserve">» </w:t>
      </w:r>
      <w:r>
        <w:rPr>
          <w:highlight w:val="white"/>
        </w:rPr>
        <w:t xml:space="preserve">по согласованию с </w:t>
      </w:r>
      <w:r>
        <w:rPr>
          <w:highlight w:val="white"/>
        </w:rPr>
        <w:t>Бармалеем</w:t>
      </w:r>
      <w:r>
        <w:rPr>
          <w:highlight w:val="white"/>
        </w:rPr>
        <w:t>. Выражаем благодарность за предоставленные материалы. </w:t>
      </w:r>
    </w:p>
    <w:p w14:paraId="13000000">
      <w:pPr>
        <w:pStyle w:val="Style_4"/>
        <w:spacing w:after="0" w:before="0" w:line="360" w:lineRule="auto"/>
        <w:ind w:firstLine="709" w:left="0"/>
        <w:jc w:val="left"/>
      </w:pPr>
      <w:r>
        <w:rPr>
          <w:highlight w:val="white"/>
        </w:rPr>
        <w:t>Данная редакци</w:t>
      </w:r>
      <w:r>
        <w:rPr>
          <w:highlight w:val="white"/>
        </w:rPr>
        <w:t>я правил адаптирована под игру «</w:t>
      </w:r>
      <w:r>
        <w:rPr>
          <w:highlight w:val="white"/>
        </w:rPr>
        <w:t>Дикие Земли</w:t>
      </w:r>
      <w:r>
        <w:rPr>
          <w:highlight w:val="white"/>
        </w:rPr>
        <w:t>»</w:t>
      </w:r>
      <w:r>
        <w:rPr>
          <w:highlight w:val="white"/>
        </w:rPr>
        <w:t xml:space="preserve"> и </w:t>
      </w:r>
      <w:r>
        <w:t>обязательна к соблюдению на данном мероприятии.</w:t>
      </w:r>
    </w:p>
    <w:p w14:paraId="14000000">
      <w:pPr>
        <w:pStyle w:val="Style_4"/>
        <w:spacing w:after="0" w:before="0" w:line="360" w:lineRule="auto"/>
        <w:ind w:firstLine="709" w:left="0"/>
        <w:jc w:val="left"/>
      </w:pPr>
    </w:p>
    <w:p w14:paraId="15000000">
      <w:pPr>
        <w:pStyle w:val="Style_4"/>
        <w:numPr>
          <w:ilvl w:val="1"/>
          <w:numId w:val="2"/>
        </w:numPr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Алкоголь</w:t>
      </w:r>
    </w:p>
    <w:p w14:paraId="16000000">
      <w:pPr>
        <w:pStyle w:val="Style_4"/>
        <w:spacing w:after="0" w:before="0" w:line="360" w:lineRule="auto"/>
        <w:ind w:firstLine="709" w:left="0"/>
        <w:jc w:val="left"/>
      </w:pPr>
      <w:r>
        <w:t>На мероприятии не приветствуется употребление алкогольных напитков в течение игрового времени. Однако у всего есть контекст и мы рассчитываем, что нашу игру посетят адекватные и взрослые люди, которые понимают</w:t>
      </w:r>
      <w:r>
        <w:t>,</w:t>
      </w:r>
      <w:r>
        <w:t xml:space="preserve"> как на них действует алкоголь.</w:t>
      </w:r>
    </w:p>
    <w:p w14:paraId="17000000">
      <w:pPr>
        <w:pStyle w:val="Style_4"/>
        <w:spacing w:after="0" w:before="0" w:line="360" w:lineRule="auto"/>
        <w:ind w:firstLine="709" w:left="0"/>
        <w:jc w:val="left"/>
      </w:pPr>
      <w:r>
        <w:t>М</w:t>
      </w:r>
      <w:r>
        <w:t xml:space="preserve">ир игры </w:t>
      </w:r>
      <w:r>
        <w:t xml:space="preserve">и её контекст </w:t>
      </w:r>
      <w:r>
        <w:t>не особо вяж</w:t>
      </w:r>
      <w:r>
        <w:t>е</w:t>
      </w:r>
      <w:r>
        <w:t xml:space="preserve">тся у нас с </w:t>
      </w:r>
      <w:r>
        <w:t>тотальной</w:t>
      </w:r>
      <w:r>
        <w:t xml:space="preserve"> трезвостью всех </w:t>
      </w:r>
      <w:r>
        <w:t>игроков</w:t>
      </w:r>
      <w:r>
        <w:t>, поэтому</w:t>
      </w:r>
      <w:r>
        <w:t>, если участник</w:t>
      </w:r>
      <w:r>
        <w:t xml:space="preserve"> играет роль местного работяги, который после завершения рабочего дня выпьет пару кружек пива за вечер в местном баре или </w:t>
      </w:r>
      <w:r>
        <w:t>же игрок</w:t>
      </w:r>
      <w:r>
        <w:t xml:space="preserve"> выпьет </w:t>
      </w:r>
      <w:r>
        <w:t xml:space="preserve">«по бокальчику с </w:t>
      </w:r>
      <w:r>
        <w:t>деловыми партнерами» за успешную сделку</w:t>
      </w:r>
      <w:r>
        <w:t>,</w:t>
      </w:r>
      <w:r>
        <w:t xml:space="preserve"> то это приемлемо и никаких вопросов ни у кого не вызовет.</w:t>
      </w:r>
    </w:p>
    <w:p w14:paraId="18000000">
      <w:pPr>
        <w:pStyle w:val="Style_4"/>
        <w:spacing w:after="0" w:before="0" w:line="360" w:lineRule="auto"/>
        <w:ind w:firstLine="709" w:left="0"/>
        <w:jc w:val="left"/>
      </w:pPr>
      <w:r>
        <w:t xml:space="preserve">Если состояние алкогольного опьянения у вас приобретет явно выраженный характер и начнет доставлять неудобства окружающим, рекомендуется удалиться отдохнуть в </w:t>
      </w:r>
      <w:r>
        <w:t>сторону палаточного лагеря</w:t>
      </w:r>
      <w:r>
        <w:t xml:space="preserve">. </w:t>
      </w:r>
      <w:r>
        <w:t>Лицам, пренебрегающим данным правилом,</w:t>
      </w:r>
      <w:r>
        <w:t xml:space="preserve"> при необходимости может быть оказана пропорциональная помощь в данном вопросе.</w:t>
      </w:r>
    </w:p>
    <w:p w14:paraId="19000000">
      <w:pPr>
        <w:pStyle w:val="Style_4"/>
        <w:spacing w:after="0" w:before="0" w:line="360" w:lineRule="auto"/>
        <w:ind w:firstLine="709" w:left="0"/>
        <w:jc w:val="left"/>
      </w:pPr>
      <w:r>
        <w:t>Любые наркотические средства, психотропные вещества или их аналоги, а также растения, содержащие наркотические средства – находятся под строжайшим запретом на протяжении всего времени нахождения на мероприятии.</w:t>
      </w:r>
    </w:p>
    <w:p w14:paraId="1A000000">
      <w:pPr>
        <w:pStyle w:val="Style_4"/>
        <w:spacing w:after="0" w:before="0" w:line="360" w:lineRule="auto"/>
        <w:ind w:firstLine="709" w:left="0"/>
        <w:jc w:val="left"/>
      </w:pPr>
    </w:p>
    <w:p w14:paraId="1B000000">
      <w:pPr>
        <w:pStyle w:val="Style_4"/>
        <w:numPr>
          <w:ilvl w:val="1"/>
          <w:numId w:val="2"/>
        </w:numPr>
        <w:spacing w:after="0" w:before="0" w:line="360" w:lineRule="auto"/>
        <w:ind w:firstLine="709" w:left="0"/>
        <w:jc w:val="left"/>
      </w:pPr>
      <w:r>
        <w:rPr>
          <w:b w:val="1"/>
        </w:rPr>
        <w:t>Красная повязка и средства защиты глаз</w:t>
      </w:r>
    </w:p>
    <w:p w14:paraId="1C000000">
      <w:pPr>
        <w:pStyle w:val="Style_4"/>
        <w:spacing w:after="0" w:before="0" w:line="360" w:lineRule="auto"/>
        <w:ind w:firstLine="709" w:left="0"/>
        <w:jc w:val="left"/>
      </w:pPr>
      <w:r>
        <w:t xml:space="preserve">Для обозначения себя вне игры (например, по пути в </w:t>
      </w:r>
      <w:r>
        <w:t>«</w:t>
      </w:r>
      <w:r>
        <w:t>мертвяк</w:t>
      </w:r>
      <w:r>
        <w:t>»</w:t>
      </w:r>
      <w:r>
        <w:t xml:space="preserve"> или по неигровой необходимости) игроки применяют хорошо заметную повязку/тряпку красного цвета днем и красный фонарь/маячок/ХИС ночью или в условиях плохого освещения. Одежда и аксессуары красного цвета к ношению на игре запрещены.</w:t>
      </w:r>
    </w:p>
    <w:p w14:paraId="1D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П</w:t>
      </w:r>
      <w:r>
        <w:rPr>
          <w:b w:val="1"/>
        </w:rPr>
        <w:t xml:space="preserve">ОСТОЯННОЕ НОШЕНИЕ ЗАЩИТНЫХ ОЧКОВ ВСЕМИ ИГРОКАМИ ЯВЛЯЕТСЯ ОБЯЗАТЕЛЬНЫМ! </w:t>
      </w:r>
    </w:p>
    <w:p w14:paraId="1E000000">
      <w:pPr>
        <w:pStyle w:val="Style_4"/>
        <w:spacing w:after="0" w:before="0" w:line="360" w:lineRule="auto"/>
        <w:ind w:firstLine="709" w:left="0"/>
        <w:jc w:val="left"/>
      </w:pPr>
      <w:r>
        <w:t xml:space="preserve">Сетчатые очки, маски, намордники и прочие сугубо </w:t>
      </w:r>
      <w:r>
        <w:t>страйкбольные</w:t>
      </w:r>
      <w:r>
        <w:t xml:space="preserve"> элементы снаряжения использовать запрещено. Исключение составляют разнообразные защитные </w:t>
      </w:r>
      <w:r>
        <w:t xml:space="preserve">маски в виде черепов если они подходят к вашей роли (как </w:t>
      </w:r>
      <w:r>
        <w:t>полнолицевые</w:t>
      </w:r>
      <w:r>
        <w:t xml:space="preserve"> так и на нижнюю половину лица).</w:t>
      </w:r>
    </w:p>
    <w:p w14:paraId="1F000000">
      <w:pPr>
        <w:pStyle w:val="Style_4"/>
        <w:spacing w:after="0" w:before="0" w:line="360" w:lineRule="auto"/>
        <w:ind w:firstLine="709" w:left="0"/>
        <w:jc w:val="left"/>
      </w:pPr>
    </w:p>
    <w:p w14:paraId="20000000">
      <w:pPr>
        <w:pStyle w:val="Style_4"/>
        <w:numPr>
          <w:ilvl w:val="1"/>
          <w:numId w:val="2"/>
        </w:numPr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Оружие на игре и средства боевого взаимодействия</w:t>
      </w:r>
    </w:p>
    <w:p w14:paraId="21000000">
      <w:pPr>
        <w:pStyle w:val="Style_4"/>
        <w:spacing w:after="0" w:before="0" w:line="360" w:lineRule="auto"/>
        <w:ind w:firstLine="709" w:left="0"/>
        <w:jc w:val="left"/>
      </w:pPr>
      <w:r>
        <w:t xml:space="preserve">Поскольку игра проходит на открытом воздухе и в ее структуре обязательно случится огневое противостояние, в качестве боевой механики выбрано использование </w:t>
      </w:r>
      <w:r>
        <w:t>страйкбольного</w:t>
      </w:r>
      <w:r>
        <w:t xml:space="preserve"> инвентаря. </w:t>
      </w:r>
    </w:p>
    <w:p w14:paraId="22000000">
      <w:pPr>
        <w:pStyle w:val="Style_4"/>
        <w:spacing w:after="0" w:before="0" w:line="360" w:lineRule="auto"/>
        <w:ind w:firstLine="709" w:left="0"/>
        <w:jc w:val="left"/>
      </w:pPr>
    </w:p>
    <w:p w14:paraId="23000000">
      <w:pPr>
        <w:pStyle w:val="Style_4"/>
        <w:numPr>
          <w:ilvl w:val="1"/>
          <w:numId w:val="2"/>
        </w:numPr>
        <w:spacing w:after="0" w:before="0" w:line="360" w:lineRule="auto"/>
        <w:ind w:firstLine="709" w:left="0"/>
        <w:jc w:val="left"/>
        <w:rPr>
          <w:b w:val="1"/>
        </w:rPr>
      </w:pPr>
      <w:r>
        <w:t> </w:t>
      </w:r>
      <w:r>
        <w:rPr>
          <w:b w:val="1"/>
        </w:rPr>
        <w:t>Безопасность на полигоне и радиосвязь</w:t>
      </w:r>
    </w:p>
    <w:p w14:paraId="24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 xml:space="preserve">1.5.1. </w:t>
      </w:r>
      <w:r>
        <w:rPr>
          <w:b w:val="1"/>
        </w:rPr>
        <w:t>Безопасность</w:t>
      </w:r>
    </w:p>
    <w:p w14:paraId="25000000">
      <w:pPr>
        <w:pStyle w:val="Style_4"/>
        <w:spacing w:after="0" w:before="0" w:line="360" w:lineRule="auto"/>
        <w:ind w:firstLine="709" w:left="0"/>
        <w:jc w:val="left"/>
      </w:pPr>
      <w:r>
        <w:t>Игра проводится на лесном полигоне, но есть опасные места, поэтому во избежание неприятных последствий смотрите под ноги. По возможности опасные места будут отмечены организато</w:t>
      </w:r>
      <w:r>
        <w:t>рами красно-белой лентой как НЕ</w:t>
      </w:r>
      <w:r>
        <w:t>ИГРОВАЯ ТЕРРИТОРИЯ (глубокие ямы, опасные кучи мусора и т.п.). Но, найти ВСЕ опасные места, как и предположить, куда занесет конкретного игрока «ветром войны» орг. группа не в силах.</w:t>
      </w:r>
      <w:r>
        <w:br/>
      </w:r>
      <w:r>
        <w:t>Аналогичным образом красно-белой лентой будут отмечаться зоны готовки заведений, орговский и жилой лагеря и схожие места</w:t>
      </w:r>
      <w:r>
        <w:t>,</w:t>
      </w:r>
      <w:r>
        <w:t xml:space="preserve"> игровые взаимодействия внутри которых невозможны.</w:t>
      </w:r>
    </w:p>
    <w:p w14:paraId="26000000">
      <w:pPr>
        <w:pStyle w:val="Style_4"/>
        <w:spacing w:after="0" w:before="0" w:line="360" w:lineRule="auto"/>
        <w:ind w:firstLine="709" w:left="0"/>
        <w:jc w:val="left"/>
      </w:pPr>
      <w:r>
        <w:t>Запрещается залазить на любые крыши построек и вторые этажи из соображений безопасности. </w:t>
      </w:r>
    </w:p>
    <w:p w14:paraId="27000000">
      <w:pPr>
        <w:pStyle w:val="Style_4"/>
        <w:spacing w:after="0" w:before="0" w:line="360" w:lineRule="auto"/>
        <w:ind w:firstLine="709" w:left="0"/>
        <w:jc w:val="left"/>
      </w:pPr>
      <w:r>
        <w:t xml:space="preserve">С учетом </w:t>
      </w:r>
      <w:r>
        <w:t>выше</w:t>
      </w:r>
      <w:r>
        <w:t>изложенного</w:t>
      </w:r>
      <w:r>
        <w:t>,</w:t>
      </w:r>
      <w:r>
        <w:t xml:space="preserve"> </w:t>
      </w:r>
      <w:r>
        <w:rPr>
          <w:b w:val="1"/>
        </w:rPr>
        <w:t>МЫ НАСТОЯТЕЛЬНО ПРОСИМ</w:t>
      </w:r>
      <w:r>
        <w:t xml:space="preserve"> игроков смотреть под ноги и по сторонам, быть предельно осторожными и внимательными.</w:t>
      </w:r>
    </w:p>
    <w:p w14:paraId="28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1.5.2.</w:t>
      </w:r>
      <w:r>
        <w:rPr>
          <w:b w:val="1"/>
        </w:rPr>
        <w:t xml:space="preserve"> Радиосвязь</w:t>
      </w:r>
    </w:p>
    <w:p w14:paraId="29000000">
      <w:pPr>
        <w:pStyle w:val="Style_4"/>
        <w:spacing w:after="0" w:before="0" w:line="360" w:lineRule="auto"/>
        <w:ind w:firstLine="709" w:left="0"/>
        <w:jc w:val="left"/>
      </w:pPr>
      <w:r>
        <w:t>Канал 1 (433.075) закреплен для связи с организаторами и при возникновении экстренных ситуаций.</w:t>
      </w:r>
    </w:p>
    <w:p w14:paraId="2A000000">
      <w:pPr>
        <w:pStyle w:val="Style_4"/>
        <w:spacing w:after="0" w:before="0" w:line="360" w:lineRule="auto"/>
        <w:ind w:firstLine="709" w:left="0"/>
        <w:jc w:val="left"/>
      </w:pPr>
      <w:r>
        <w:t>Каналы 2-15 используются организаторами для игротехнических целей. Использовать и прослушивать их ЗАПРЕЩЕНО.</w:t>
      </w:r>
    </w:p>
    <w:p w14:paraId="2B000000">
      <w:pPr>
        <w:pStyle w:val="Style_4"/>
        <w:spacing w:after="0" w:before="0" w:line="360" w:lineRule="auto"/>
        <w:ind w:firstLine="709" w:left="0"/>
        <w:jc w:val="left"/>
      </w:pPr>
      <w:r>
        <w:t>Прочие частоты выбираются игроками самостоятельно из разрешенных законом к использованию диапазонов. Прослушивание разрешено. Глушение запрещено.</w:t>
      </w:r>
    </w:p>
    <w:p w14:paraId="2C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2D000000">
      <w:pPr>
        <w:pStyle w:val="Style_4"/>
        <w:numPr>
          <w:ilvl w:val="1"/>
          <w:numId w:val="2"/>
        </w:numPr>
        <w:spacing w:after="0" w:before="0" w:line="360" w:lineRule="auto"/>
        <w:ind w:hanging="83" w:left="83"/>
        <w:jc w:val="left"/>
        <w:rPr>
          <w:b w:val="1"/>
        </w:rPr>
      </w:pPr>
      <w:r>
        <w:rPr>
          <w:b w:val="1"/>
        </w:rPr>
        <w:t xml:space="preserve">Орг. группа и </w:t>
      </w:r>
      <w:r>
        <w:rPr>
          <w:b w:val="1"/>
        </w:rPr>
        <w:t>игротехники</w:t>
      </w:r>
    </w:p>
    <w:p w14:paraId="2E000000">
      <w:pPr>
        <w:pStyle w:val="Style_4"/>
        <w:spacing w:after="0" w:before="0" w:line="360" w:lineRule="auto"/>
        <w:ind w:firstLine="709" w:left="0"/>
        <w:jc w:val="left"/>
      </w:pPr>
      <w:r>
        <w:t xml:space="preserve">На полигоне вам могут встретиться люди, носящие на шее или на другом видном месте  карточку установленного образца или одетые в красные элементы одежды. Это участники орг. группы, которые заняты тем, что делают вам интересную игру. Карточка приравнивается к красной повязке/фонарю, любые игровые взаимодействия с человеком, носящим карточку, ЗАПРЕЩЕНЫ. Также карточка является универсальным пропуском в </w:t>
      </w:r>
      <w:r>
        <w:t>любую точку полигона: не пропускать предъявителя карточки на объект, останавливать его на блокпостах и так далее запрещено.</w:t>
      </w:r>
    </w:p>
    <w:p w14:paraId="2F000000">
      <w:pPr>
        <w:pStyle w:val="Style_4"/>
        <w:spacing w:after="0" w:before="0" w:line="360" w:lineRule="auto"/>
        <w:ind w:firstLine="709" w:left="0"/>
        <w:jc w:val="left"/>
      </w:pPr>
      <w:r>
        <w:t xml:space="preserve">Если вы запомнили </w:t>
      </w:r>
      <w:r>
        <w:t>игротехника</w:t>
      </w:r>
      <w:r>
        <w:t xml:space="preserve"> в лицо, но не видите у него карточки или красных элементов одежды, значит, в данный момент он отыгрывает временную роль какого-либо персонажа и все игровые взаимодействия с ним разрешены. В этом случае можете вести себя с ним так же, как с любым игроком. Если при обыске вы обнаружите у </w:t>
      </w:r>
      <w:r>
        <w:t>игротеха</w:t>
      </w:r>
      <w:r>
        <w:t xml:space="preserve"> спрятанную  карточку, не придавайте этому значения и продолжайте игру. Карточка, естественно, не отчуждается.</w:t>
      </w:r>
    </w:p>
    <w:p w14:paraId="30000000">
      <w:pPr>
        <w:pStyle w:val="Style_4"/>
        <w:spacing w:after="0" w:before="0" w:line="360" w:lineRule="auto"/>
        <w:ind w:firstLine="709" w:left="0"/>
        <w:jc w:val="left"/>
      </w:pPr>
      <w:r>
        <w:t>Игротехникам</w:t>
      </w:r>
      <w:r>
        <w:t xml:space="preserve"> позволительно иногда пренебрегать отдельными пунктами правил, например, не лежать после смерти (или лежать дольше) или распространять наклейки болезней по своему усмотрению. Все, что делает человек с карточкой, направлено на благо игры, поэтому любые вероятные претензии вроде «</w:t>
      </w:r>
      <w:r>
        <w:t>игротехи</w:t>
      </w:r>
      <w:r>
        <w:t xml:space="preserve"> </w:t>
      </w:r>
      <w:r>
        <w:t>оборзели</w:t>
      </w:r>
      <w:r>
        <w:t xml:space="preserve"> и не соблюдают свои же правила», мягко говоря, нелепы. Не мешайте людям работать.</w:t>
      </w:r>
    </w:p>
    <w:p w14:paraId="31000000">
      <w:pPr>
        <w:pStyle w:val="Style_4"/>
        <w:spacing w:after="0" w:before="0" w:line="360" w:lineRule="auto"/>
        <w:ind w:firstLine="709" w:left="0"/>
        <w:jc w:val="left"/>
      </w:pPr>
      <w:r>
        <w:t xml:space="preserve">Помимо этого, вы можете обратиться к человеку с карточкой, если у вас есть вопросы по игровому движку, для решения спорного игрового момента или в экстренном случае. </w:t>
      </w:r>
      <w:r>
        <w:t>Игротех</w:t>
      </w:r>
      <w:r>
        <w:t>ник</w:t>
      </w:r>
      <w:r>
        <w:t xml:space="preserve"> поможет вам сам или направит к тому, кто это сделает.</w:t>
      </w:r>
    </w:p>
    <w:p w14:paraId="32000000">
      <w:pPr>
        <w:pStyle w:val="Style_4"/>
        <w:spacing w:after="0" w:before="0" w:line="360" w:lineRule="auto"/>
        <w:ind w:firstLine="709" w:left="0"/>
        <w:jc w:val="left"/>
      </w:pPr>
    </w:p>
    <w:p w14:paraId="33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34000000">
      <w:bookmarkStart w:id="2" w:name="__RefHeading___64"/>
      <w:bookmarkEnd w:id="2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РЕГИСТРАЦИЯ ИГРОКОВ</w:t>
      </w:r>
    </w:p>
    <w:p w14:paraId="35000000">
      <w:pPr>
        <w:pStyle w:val="Style_4"/>
        <w:spacing w:after="0" w:before="0" w:line="360" w:lineRule="auto"/>
        <w:ind w:firstLine="709" w:left="0"/>
        <w:jc w:val="left"/>
      </w:pPr>
    </w:p>
    <w:p w14:paraId="36000000">
      <w:pPr>
        <w:pStyle w:val="Style_4"/>
        <w:numPr>
          <w:ilvl w:val="1"/>
          <w:numId w:val="3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 </w:t>
      </w:r>
      <w:r>
        <w:rPr>
          <w:b w:val="1"/>
        </w:rPr>
        <w:t>Регистрация, взносы</w:t>
      </w:r>
    </w:p>
    <w:p w14:paraId="37000000">
      <w:pPr>
        <w:pStyle w:val="Style_4"/>
        <w:spacing w:after="0" w:before="0" w:line="360" w:lineRule="auto"/>
        <w:ind w:firstLine="709" w:left="0"/>
        <w:jc w:val="left"/>
      </w:pPr>
      <w:r>
        <w:t xml:space="preserve">Если вас устраивают требования, изложенные в данном документе, то вы можете подать заявку. Заявка на игру подается в </w:t>
      </w:r>
      <w:r>
        <w:t>личные сообщения</w:t>
      </w:r>
      <w:r>
        <w:t xml:space="preserve"> группы в свободной форме. При необходимости </w:t>
      </w:r>
      <w:r>
        <w:t xml:space="preserve">организаторы уточнят у вас </w:t>
      </w:r>
      <w:r>
        <w:t xml:space="preserve">интересующую информацию и </w:t>
      </w:r>
      <w:r>
        <w:t>фотодопуск</w:t>
      </w:r>
      <w:r>
        <w:t>.</w:t>
      </w:r>
    </w:p>
    <w:p w14:paraId="38000000">
      <w:pPr>
        <w:pStyle w:val="Style_4"/>
        <w:spacing w:after="0" w:before="0" w:line="360" w:lineRule="auto"/>
        <w:ind w:firstLine="709" w:left="0"/>
        <w:jc w:val="left"/>
      </w:pPr>
      <w:r>
        <w:t>После ответа</w:t>
      </w:r>
      <w:r>
        <w:t xml:space="preserve"> </w:t>
      </w:r>
      <w:r>
        <w:t>орг</w:t>
      </w:r>
      <w:r>
        <w:t>.г</w:t>
      </w:r>
      <w:r>
        <w:t>руппы</w:t>
      </w:r>
      <w:r>
        <w:t>,</w:t>
      </w:r>
      <w:r>
        <w:t xml:space="preserve"> что «роль согласована»</w:t>
      </w:r>
      <w:r>
        <w:t>,</w:t>
      </w:r>
      <w:r>
        <w:t xml:space="preserve"> осуществляется </w:t>
      </w:r>
      <w:r>
        <w:t>о</w:t>
      </w:r>
      <w:r>
        <w:t>плата взноса. Информацию по сумме взноса и реквизитам для перевод</w:t>
      </w:r>
      <w:r>
        <w:t xml:space="preserve">а </w:t>
      </w:r>
      <w:r>
        <w:t>можно будет посмотреть</w:t>
      </w:r>
      <w:r>
        <w:t xml:space="preserve"> в соответствующей теме</w:t>
      </w:r>
      <w:r>
        <w:t xml:space="preserve"> в группе</w:t>
      </w:r>
      <w:r>
        <w:t>.</w:t>
      </w:r>
    </w:p>
    <w:p w14:paraId="39000000">
      <w:pPr>
        <w:pStyle w:val="Style_4"/>
        <w:spacing w:after="0" w:before="0" w:line="360" w:lineRule="auto"/>
        <w:ind w:firstLine="709" w:left="0"/>
        <w:jc w:val="left"/>
      </w:pPr>
    </w:p>
    <w:p w14:paraId="3A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3B000000">
      <w:bookmarkStart w:id="3" w:name="__RefHeading___65"/>
      <w:bookmarkEnd w:id="3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ОБЩИЕ ПРАВИЛА ПО ИГРОВОМУ ОРУЖИЮ</w:t>
      </w:r>
    </w:p>
    <w:p w14:paraId="3C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3D000000">
      <w:pPr>
        <w:pStyle w:val="Style_4"/>
        <w:numPr>
          <w:ilvl w:val="1"/>
          <w:numId w:val="4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Тюнинг</w:t>
      </w:r>
    </w:p>
    <w:p w14:paraId="3E00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b w:val="1"/>
          <w:highlight w:val="white"/>
        </w:rPr>
        <w:t>3.1.1.</w:t>
      </w:r>
      <w:r>
        <w:rPr>
          <w:highlight w:val="white"/>
        </w:rPr>
        <w:t xml:space="preserve"> </w:t>
      </w:r>
      <w:r>
        <w:rPr>
          <w:highlight w:val="white"/>
        </w:rPr>
        <w:t>Энергия шара на выходе из канала ствола, включая все погрешности, не должна превышать:</w:t>
      </w:r>
    </w:p>
    <w:p w14:paraId="3F000000">
      <w:pPr>
        <w:pStyle w:val="Style_4"/>
        <w:numPr>
          <w:ilvl w:val="0"/>
          <w:numId w:val="5"/>
        </w:numPr>
        <w:spacing w:after="0" w:before="0" w:line="360" w:lineRule="auto"/>
        <w:ind/>
        <w:jc w:val="left"/>
        <w:rPr>
          <w:highlight w:val="white"/>
        </w:rPr>
      </w:pPr>
      <w:r>
        <w:rPr>
          <w:highlight w:val="white"/>
        </w:rPr>
        <w:t xml:space="preserve">Для электропневматического и газового, автоматического оружия (автоматических винтовок) </w:t>
      </w:r>
      <w:r>
        <w:rPr>
          <w:highlight w:val="white"/>
        </w:rPr>
        <w:t>–</w:t>
      </w:r>
      <w:r>
        <w:rPr>
          <w:highlight w:val="white"/>
        </w:rPr>
        <w:t xml:space="preserve"> 2.25Дж.</w:t>
      </w:r>
    </w:p>
    <w:p w14:paraId="40000000">
      <w:pPr>
        <w:pStyle w:val="Style_4"/>
        <w:numPr>
          <w:ilvl w:val="0"/>
          <w:numId w:val="5"/>
        </w:numPr>
        <w:spacing w:after="0" w:before="0" w:line="360" w:lineRule="auto"/>
        <w:ind/>
        <w:jc w:val="left"/>
        <w:rPr>
          <w:highlight w:val="white"/>
        </w:rPr>
      </w:pPr>
      <w:r>
        <w:rPr>
          <w:highlight w:val="white"/>
        </w:rPr>
        <w:t xml:space="preserve">Для электропневматического и газового, автоматического оружия (пулеметов) </w:t>
      </w:r>
      <w:r>
        <w:rPr>
          <w:highlight w:val="white"/>
        </w:rPr>
        <w:t>–</w:t>
      </w:r>
      <w:r>
        <w:rPr>
          <w:highlight w:val="white"/>
        </w:rPr>
        <w:t xml:space="preserve"> 2.56Дж.</w:t>
      </w:r>
    </w:p>
    <w:p w14:paraId="41000000">
      <w:pPr>
        <w:pStyle w:val="Style_4"/>
        <w:numPr>
          <w:ilvl w:val="0"/>
          <w:numId w:val="5"/>
        </w:numPr>
        <w:spacing w:after="0" w:before="0" w:line="360" w:lineRule="auto"/>
        <w:ind/>
        <w:jc w:val="left"/>
        <w:rPr>
          <w:highlight w:val="white"/>
        </w:rPr>
      </w:pPr>
      <w:r>
        <w:rPr>
          <w:highlight w:val="white"/>
        </w:rPr>
        <w:t>Для пружинного и газового оружия с ручным взводом, а также полуавтоматических винтовок исключительно с одиночным режимом огня – 3Дж.</w:t>
      </w:r>
    </w:p>
    <w:p w14:paraId="4200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highlight w:val="white"/>
        </w:rPr>
        <w:t>*Замер энергии производится при настроенном узле хоп-ап “рабочим” шаром, т.е. тем весом шара</w:t>
      </w:r>
      <w:r>
        <w:rPr>
          <w:highlight w:val="white"/>
        </w:rPr>
        <w:t>,</w:t>
      </w:r>
      <w:r>
        <w:rPr>
          <w:highlight w:val="white"/>
        </w:rPr>
        <w:t xml:space="preserve"> который используется игроком с данной единицей игрового оружия.</w:t>
      </w:r>
    </w:p>
    <w:p w14:paraId="4300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b w:val="1"/>
          <w:highlight w:val="white"/>
        </w:rPr>
        <w:t>3.</w:t>
      </w:r>
      <w:r>
        <w:rPr>
          <w:b w:val="1"/>
          <w:highlight w:val="white"/>
        </w:rPr>
        <w:t>1</w:t>
      </w:r>
      <w:r>
        <w:rPr>
          <w:b w:val="1"/>
          <w:highlight w:val="white"/>
        </w:rPr>
        <w:t>.2.</w:t>
      </w:r>
      <w:r>
        <w:rPr>
          <w:highlight w:val="white"/>
        </w:rPr>
        <w:t xml:space="preserve"> При использовании игрового оружия с энергией более 2.25Дж следует вести огонь с особой осторожностью и по соображениям гуманности.</w:t>
      </w:r>
    </w:p>
    <w:p w14:paraId="4400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highlight w:val="white"/>
        </w:rPr>
        <w:t>Рекомендуется иметь вторичное оружие, с энергией не более 1.44Дж.</w:t>
      </w:r>
    </w:p>
    <w:p w14:paraId="45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  <w:highlight w:val="white"/>
        </w:rPr>
        <w:t>3.</w:t>
      </w:r>
      <w:r>
        <w:rPr>
          <w:b w:val="1"/>
          <w:highlight w:val="white"/>
        </w:rPr>
        <w:t>1</w:t>
      </w:r>
      <w:r>
        <w:rPr>
          <w:b w:val="1"/>
          <w:highlight w:val="white"/>
        </w:rPr>
        <w:t>.3.</w:t>
      </w:r>
      <w:r>
        <w:rPr>
          <w:highlight w:val="white"/>
        </w:rPr>
        <w:t xml:space="preserve"> При использовании игрового оружия с энергией более 2.56Дж запрещено вести огонь на дистанциях 20 и менее метров с основного оружия по игрокам. Расстояния определяются визуально, при этом ответственность за правильность определения расстояний лежит на стрелке.</w:t>
      </w:r>
    </w:p>
    <w:p w14:paraId="46000000">
      <w:pPr>
        <w:pStyle w:val="Style_4"/>
        <w:spacing w:after="0" w:before="0" w:line="360" w:lineRule="auto"/>
        <w:ind w:firstLine="709" w:left="0"/>
        <w:jc w:val="left"/>
      </w:pPr>
      <w:r>
        <w:t>Орг</w:t>
      </w:r>
      <w:r>
        <w:t>.г</w:t>
      </w:r>
      <w:r>
        <w:t>руппа</w:t>
      </w:r>
      <w:r>
        <w:t xml:space="preserve"> перед началом мероприятия и в течени</w:t>
      </w:r>
      <w:r>
        <w:t xml:space="preserve">е </w:t>
      </w:r>
      <w:r>
        <w:t xml:space="preserve">игрового процесса будет проводить выборочный </w:t>
      </w:r>
      <w:r>
        <w:t>тюн</w:t>
      </w:r>
      <w:r>
        <w:t>-контроль с повышенным вниманием к малознакомым игрокам и “н</w:t>
      </w:r>
      <w:r>
        <w:t>естандартным” видам вооружения.</w:t>
      </w:r>
    </w:p>
    <w:p w14:paraId="47000000">
      <w:pPr>
        <w:pStyle w:val="Style_4"/>
        <w:spacing w:after="0" w:before="0" w:line="360" w:lineRule="auto"/>
        <w:ind w:firstLine="709" w:left="0"/>
        <w:jc w:val="left"/>
      </w:pPr>
    </w:p>
    <w:p w14:paraId="48000000">
      <w:pPr>
        <w:pStyle w:val="Style_4"/>
        <w:numPr>
          <w:ilvl w:val="1"/>
          <w:numId w:val="4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Стрельба в зданиях</w:t>
      </w:r>
    </w:p>
    <w:p w14:paraId="49000000">
      <w:pPr>
        <w:pStyle w:val="Style_4"/>
        <w:spacing w:after="0" w:before="0" w:line="360" w:lineRule="auto"/>
        <w:ind w:firstLine="709" w:left="0"/>
        <w:jc w:val="left"/>
      </w:pPr>
      <w:r>
        <w:t>Стрельба в зданиях возможна из любого оружия со тюнингом до 130 м</w:t>
      </w:r>
      <w:r>
        <w:t>/</w:t>
      </w:r>
      <w:r>
        <w:t>с. Но исключительно одиночным огнем и с особой осторожностью.</w:t>
      </w:r>
    </w:p>
    <w:p w14:paraId="4A000000">
      <w:pPr>
        <w:pStyle w:val="Style_4"/>
        <w:spacing w:after="0" w:before="0" w:line="360" w:lineRule="auto"/>
        <w:ind w:firstLine="709" w:left="0"/>
        <w:jc w:val="left"/>
      </w:pPr>
      <w:r>
        <w:t>Обстрел зданий “издалека” или стрельба из здания “вдаль” на общих основаниях.</w:t>
      </w:r>
    </w:p>
    <w:p w14:paraId="4B000000">
      <w:pPr>
        <w:pStyle w:val="Style_4"/>
        <w:spacing w:after="0" w:before="0" w:line="360" w:lineRule="auto"/>
        <w:ind w:firstLine="709" w:left="0"/>
        <w:jc w:val="left"/>
      </w:pPr>
    </w:p>
    <w:p w14:paraId="4C000000">
      <w:pPr>
        <w:pStyle w:val="Style_4"/>
        <w:numPr>
          <w:ilvl w:val="1"/>
          <w:numId w:val="4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Стрельба «по-сомалийски»</w:t>
      </w:r>
    </w:p>
    <w:p w14:paraId="4D000000">
      <w:pPr>
        <w:pStyle w:val="Style_4"/>
        <w:spacing w:after="0" w:before="0" w:line="360" w:lineRule="auto"/>
        <w:ind w:firstLine="709" w:left="0"/>
        <w:jc w:val="left"/>
      </w:pPr>
      <w:r>
        <w:t>ВНИМАНИЕ! Стрельба «по-сомалийски» (стрельба вслепую из-за укрытия) запрещена  из любых видов оружия.</w:t>
      </w:r>
    </w:p>
    <w:p w14:paraId="4E000000">
      <w:pPr>
        <w:pStyle w:val="Style_4"/>
        <w:spacing w:after="0" w:before="0" w:line="360" w:lineRule="auto"/>
        <w:ind w:firstLine="709" w:left="0"/>
        <w:jc w:val="left"/>
      </w:pPr>
    </w:p>
    <w:p w14:paraId="4F000000">
      <w:pPr>
        <w:pStyle w:val="Style_4"/>
        <w:numPr>
          <w:ilvl w:val="1"/>
          <w:numId w:val="4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>Трассера и вспышки</w:t>
      </w:r>
    </w:p>
    <w:p w14:paraId="50000000">
      <w:pPr>
        <w:pStyle w:val="Style_4"/>
        <w:spacing w:after="0" w:before="0" w:line="360" w:lineRule="auto"/>
        <w:ind w:firstLine="709" w:left="0"/>
        <w:jc w:val="left"/>
      </w:pPr>
      <w:r>
        <w:t>Все штурмовые и снайперские винтовки, и пулемёты, на игре должны быть оснащены вспышками</w:t>
      </w:r>
      <w:r>
        <w:t>/</w:t>
      </w:r>
      <w:r>
        <w:t>трассерами. Пистолеты и дробовики оснащать вспышкой не обязательно.</w:t>
      </w:r>
    </w:p>
    <w:p w14:paraId="51000000">
      <w:pPr>
        <w:pStyle w:val="Style_4"/>
        <w:spacing w:after="0" w:before="0" w:line="360" w:lineRule="auto"/>
        <w:ind w:firstLine="709" w:left="0"/>
        <w:jc w:val="left"/>
      </w:pPr>
      <w:r>
        <w:t xml:space="preserve">С 20.00 каждый игрок обязан оснастить свой привод вспышкой либо перезарядиться </w:t>
      </w:r>
      <w:r>
        <w:t>на</w:t>
      </w:r>
      <w:r>
        <w:t xml:space="preserve"> трассера. Это не возбраняется сделать перед началом игры. Так же необходимо заранее проверить оборудование на предмет работоспособности.</w:t>
      </w:r>
    </w:p>
    <w:p w14:paraId="52000000">
      <w:pPr>
        <w:pStyle w:val="Style_4"/>
        <w:spacing w:after="0" w:before="0" w:line="360" w:lineRule="auto"/>
        <w:ind w:firstLine="709" w:left="0"/>
        <w:jc w:val="left"/>
        <w:rPr>
          <w:i w:val="1"/>
        </w:rPr>
      </w:pPr>
      <w:r>
        <w:rPr>
          <w:i w:val="1"/>
        </w:rPr>
        <w:t>Примечание: носите при себе всё необходимое, для ночной фазы сразу</w:t>
      </w:r>
      <w:r>
        <w:rPr>
          <w:i w:val="1"/>
        </w:rPr>
        <w:t>.</w:t>
      </w:r>
    </w:p>
    <w:p w14:paraId="53000000">
      <w:pPr>
        <w:pStyle w:val="Style_4"/>
        <w:spacing w:after="0" w:before="0" w:line="360" w:lineRule="auto"/>
        <w:ind w:firstLine="709" w:left="0"/>
        <w:jc w:val="left"/>
      </w:pPr>
    </w:p>
    <w:p w14:paraId="54000000">
      <w:pPr>
        <w:pStyle w:val="Style_4"/>
        <w:numPr>
          <w:ilvl w:val="1"/>
          <w:numId w:val="4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Пиротехника</w:t>
      </w:r>
    </w:p>
    <w:p w14:paraId="55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3</w:t>
      </w:r>
      <w:r>
        <w:rPr>
          <w:b w:val="1"/>
        </w:rPr>
        <w:t>.5.1.</w:t>
      </w:r>
      <w:r>
        <w:t xml:space="preserve"> Самодельная пиротехника для использования игроками запрещена. К игре допускается ТОЛЬКО сертифицированная пиротехника на базе Корсара до №4 включительно, без спец. эффектов. Наполнитель – шары либо не колотый горох.</w:t>
      </w:r>
    </w:p>
    <w:p w14:paraId="56000000">
      <w:pPr>
        <w:pStyle w:val="Style_4"/>
        <w:spacing w:after="0" w:before="0" w:line="360" w:lineRule="auto"/>
        <w:ind w:firstLine="709" w:left="0"/>
        <w:jc w:val="left"/>
      </w:pPr>
      <w:r>
        <w:t>Дымы допускаются только фабричного изготовления (использовать с особой осторожностью!).</w:t>
      </w:r>
    </w:p>
    <w:p w14:paraId="57000000">
      <w:pPr>
        <w:pStyle w:val="Style_4"/>
        <w:spacing w:after="0" w:before="0" w:line="360" w:lineRule="auto"/>
        <w:ind w:firstLine="709" w:left="0"/>
        <w:jc w:val="left"/>
      </w:pPr>
      <w:r>
        <w:t>Допуск гранатометов и зарядов к ним проходит индивидуально. РОП и фальшфейеры разрешены, но могут использоваться только игроками, имеющими на это разрешение от организаторов. РОП - строго вертикально.</w:t>
      </w:r>
    </w:p>
    <w:p w14:paraId="58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3</w:t>
      </w:r>
      <w:r>
        <w:rPr>
          <w:b w:val="1"/>
        </w:rPr>
        <w:t>.5.2.</w:t>
      </w:r>
      <w:r>
        <w:t xml:space="preserve"> Вся пиротехника, включая ручные гранаты, дымы, гранаты для гранатометов, мины, сигнальные средства и так далее, перед игрой должна быть продемонстрирована организаторам для допуска (можно написать в VK и предоставить фотографии).</w:t>
      </w:r>
    </w:p>
    <w:p w14:paraId="59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3</w:t>
      </w:r>
      <w:r>
        <w:rPr>
          <w:b w:val="1"/>
        </w:rPr>
        <w:t>.5.3.</w:t>
      </w:r>
      <w:r>
        <w:t xml:space="preserve"> Организаторы оставляют за собой право использовать нестандартные пиротехнические изделия для создания спецэффектов при условии соблюдения техники безопасности.</w:t>
      </w:r>
    </w:p>
    <w:p w14:paraId="5A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3.</w:t>
      </w:r>
      <w:r>
        <w:rPr>
          <w:b w:val="1"/>
        </w:rPr>
        <w:t>5.4.</w:t>
      </w:r>
      <w:r>
        <w:t xml:space="preserve"> Имитаторы. </w:t>
      </w:r>
      <w:r>
        <w:t>Страйкбольные</w:t>
      </w:r>
      <w:r>
        <w:t xml:space="preserve"> растяжки, нажимные мины, имитаторы СВУ разрешается пытаться разминировать самостоятельно. Резать провода, лески и т.д.</w:t>
      </w:r>
    </w:p>
    <w:p w14:paraId="5B000000">
      <w:pPr>
        <w:pStyle w:val="Style_4"/>
        <w:spacing w:after="0" w:before="0" w:line="360" w:lineRule="auto"/>
        <w:ind w:firstLine="709" w:left="0"/>
        <w:jc w:val="left"/>
      </w:pPr>
      <w:r>
        <w:t>Однако ЗАПРЕЩАЕТСЯ:</w:t>
      </w:r>
    </w:p>
    <w:p w14:paraId="5C000000">
      <w:pPr>
        <w:pStyle w:val="Style_4"/>
        <w:numPr>
          <w:ilvl w:val="0"/>
          <w:numId w:val="6"/>
        </w:numPr>
        <w:spacing w:after="0" w:before="0" w:line="360" w:lineRule="auto"/>
        <w:ind/>
        <w:jc w:val="left"/>
      </w:pPr>
      <w:r>
        <w:t>Самостоятельно снимать, перемещать и даже трогать сработавшие имитаторы «мин» и «растяжек», «фугасов» и т.д.;</w:t>
      </w:r>
    </w:p>
    <w:p w14:paraId="5D000000">
      <w:pPr>
        <w:pStyle w:val="Style_4"/>
        <w:numPr>
          <w:ilvl w:val="0"/>
          <w:numId w:val="6"/>
        </w:numPr>
        <w:spacing w:after="0" w:before="0" w:line="360" w:lineRule="auto"/>
        <w:ind/>
        <w:jc w:val="left"/>
      </w:pPr>
      <w:r>
        <w:t>Трогать неразорвавшиеся имитаторы гранат, минометных мин и т.д.;</w:t>
      </w:r>
    </w:p>
    <w:p w14:paraId="5E000000">
      <w:pPr>
        <w:pStyle w:val="Style_4"/>
        <w:spacing w:after="0" w:before="0" w:line="360" w:lineRule="auto"/>
        <w:ind w:firstLine="769" w:left="0"/>
        <w:jc w:val="left"/>
      </w:pPr>
    </w:p>
    <w:p w14:paraId="5F000000">
      <w:pPr>
        <w:pStyle w:val="Style_4"/>
        <w:numPr>
          <w:ilvl w:val="1"/>
          <w:numId w:val="4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Применение дымов в зданиях</w:t>
      </w:r>
    </w:p>
    <w:p w14:paraId="60000000">
      <w:pPr>
        <w:pStyle w:val="Style_4"/>
        <w:spacing w:after="0" w:before="0" w:line="360" w:lineRule="auto"/>
        <w:ind w:firstLine="709" w:left="0"/>
        <w:jc w:val="left"/>
      </w:pPr>
      <w:r>
        <w:t>ВНИМАНИЕ! Применение дымов в зданиях разрешено без ограничений.</w:t>
      </w:r>
      <w:r>
        <w:br/>
      </w:r>
      <w:r>
        <w:t>В случае задымления и отсутствия у вас средств защиты – не «высиживайте победу», не стройте из себя героя, а лучше немедленно покиньте помещение.</w:t>
      </w:r>
    </w:p>
    <w:p w14:paraId="61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</w:p>
    <w:p w14:paraId="62000000">
      <w:pPr>
        <w:pStyle w:val="Style_4"/>
        <w:numPr>
          <w:ilvl w:val="1"/>
          <w:numId w:val="4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Имитации холодного оружия</w:t>
      </w:r>
    </w:p>
    <w:p w14:paraId="63000000">
      <w:pPr>
        <w:pStyle w:val="Style_4"/>
        <w:spacing w:after="0" w:before="0" w:line="360" w:lineRule="auto"/>
        <w:ind w:firstLine="709" w:left="0"/>
        <w:jc w:val="left"/>
      </w:pPr>
      <w:r>
        <w:t>К холодному оружию относятся тре</w:t>
      </w:r>
      <w:r>
        <w:t xml:space="preserve">нировочные имитации ножей из </w:t>
      </w:r>
      <w:r>
        <w:t>не</w:t>
      </w:r>
      <w:r>
        <w:t>травмоопасных</w:t>
      </w:r>
      <w:r>
        <w:t xml:space="preserve"> </w:t>
      </w:r>
      <w:r>
        <w:t xml:space="preserve">материалов и имитации </w:t>
      </w:r>
      <w:r>
        <w:t>других</w:t>
      </w:r>
      <w:r>
        <w:t xml:space="preserve"> пригодных к использованию в качестве </w:t>
      </w:r>
      <w:r>
        <w:t xml:space="preserve">оружия ближнего боя предметов (топоров, молотков, ломов, бит и т.д.), целиком изготовленные из </w:t>
      </w:r>
      <w:r>
        <w:t>пенополимера</w:t>
      </w:r>
      <w:r>
        <w:t xml:space="preserve"> («</w:t>
      </w:r>
      <w:r>
        <w:t>ларповые</w:t>
      </w:r>
      <w:r>
        <w:t>»).</w:t>
      </w:r>
    </w:p>
    <w:p w14:paraId="64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65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66000000">
      <w:bookmarkStart w:id="4" w:name="__RefHeading___66"/>
      <w:bookmarkEnd w:id="4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БОЕЗАПАС И ПЕРЕЗАРЯДКА</w:t>
      </w:r>
    </w:p>
    <w:p w14:paraId="67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68000000">
      <w:pPr>
        <w:pStyle w:val="Style_4"/>
        <w:numPr>
          <w:ilvl w:val="1"/>
          <w:numId w:val="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Магазины и короба</w:t>
      </w:r>
    </w:p>
    <w:p w14:paraId="69000000">
      <w:pPr>
        <w:pStyle w:val="Style_4"/>
        <w:spacing w:after="0" w:before="0" w:line="360" w:lineRule="auto"/>
        <w:ind w:firstLine="709" w:left="0"/>
        <w:jc w:val="left"/>
      </w:pPr>
      <w:r>
        <w:t>К использованию допускаются только механические магазины емкостью до 100 шаров. Если емкость магазина больше – забивать не более 100 шаров.</w:t>
      </w:r>
    </w:p>
    <w:p w14:paraId="6A000000">
      <w:pPr>
        <w:pStyle w:val="Style_4"/>
        <w:spacing w:after="0" w:before="0" w:line="360" w:lineRule="auto"/>
        <w:ind w:firstLine="709" w:left="0"/>
        <w:jc w:val="left"/>
      </w:pPr>
      <w:r>
        <w:t>Для пулеметов и LMG с ленточными питанием (ПК, ПКМ, M240, M249 и подобные) разрешено не более 1000 шаров на короб.</w:t>
      </w:r>
    </w:p>
    <w:p w14:paraId="6B000000">
      <w:pPr>
        <w:pStyle w:val="Style_4"/>
        <w:spacing w:after="0" w:before="0" w:line="360" w:lineRule="auto"/>
        <w:ind w:firstLine="709" w:left="0"/>
        <w:jc w:val="left"/>
      </w:pPr>
      <w:r>
        <w:t>Пересыпать шары из одного короба в другой можно только у зарядного ящика, либо при выполнении модели пополнения.</w:t>
      </w:r>
    </w:p>
    <w:p w14:paraId="6C000000">
      <w:pPr>
        <w:pStyle w:val="Style_4"/>
        <w:spacing w:after="0" w:before="0" w:line="360" w:lineRule="auto"/>
        <w:ind w:firstLine="709" w:left="0"/>
        <w:jc w:val="left"/>
      </w:pPr>
      <w:r>
        <w:t>Пулеметы могут питаться от механических магазинов, если это предусмотрено их конструкцией.</w:t>
      </w:r>
    </w:p>
    <w:p w14:paraId="6D000000">
      <w:pPr>
        <w:pStyle w:val="Style_4"/>
        <w:spacing w:after="0" w:before="0" w:line="360" w:lineRule="auto"/>
        <w:ind w:firstLine="709" w:left="0"/>
        <w:jc w:val="left"/>
      </w:pPr>
      <w:r>
        <w:t> Для пулеметов и LMG с магазинным питанием (РПК, MG36, L86, M27 IAR) допускаются только механические магазины.</w:t>
      </w:r>
    </w:p>
    <w:p w14:paraId="6E000000">
      <w:pPr>
        <w:pStyle w:val="Style_4"/>
        <w:spacing w:after="0" w:before="0" w:line="360" w:lineRule="auto"/>
        <w:ind w:firstLine="709" w:left="0"/>
        <w:jc w:val="left"/>
      </w:pPr>
      <w:r>
        <w:t xml:space="preserve">Ограничения по количеству носимых </w:t>
      </w:r>
      <w:r>
        <w:t xml:space="preserve">механических магазинов </w:t>
      </w:r>
      <w:r>
        <w:t>и коробов нет.</w:t>
      </w:r>
    </w:p>
    <w:p w14:paraId="6F000000">
      <w:pPr>
        <w:pStyle w:val="Style_4"/>
        <w:spacing w:after="0" w:before="0" w:line="360" w:lineRule="auto"/>
        <w:ind w:firstLine="709" w:left="0"/>
        <w:jc w:val="left"/>
      </w:pPr>
      <w:r>
        <w:t>Использование «автоматных» бункеров ЗАПРЕЩЕНО с любым «оружием».</w:t>
      </w:r>
    </w:p>
    <w:p w14:paraId="70000000">
      <w:pPr>
        <w:pStyle w:val="Style_4"/>
        <w:spacing w:after="0" w:before="0" w:line="360" w:lineRule="auto"/>
        <w:ind w:firstLine="709" w:left="0"/>
        <w:jc w:val="left"/>
      </w:pPr>
    </w:p>
    <w:p w14:paraId="71000000">
      <w:pPr>
        <w:pStyle w:val="Style_4"/>
        <w:numPr>
          <w:ilvl w:val="1"/>
          <w:numId w:val="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Перезарядка</w:t>
      </w:r>
    </w:p>
    <w:p w14:paraId="72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4</w:t>
      </w:r>
      <w:r>
        <w:rPr>
          <w:b w:val="1"/>
        </w:rPr>
        <w:t>.2.1.</w:t>
      </w:r>
      <w:r>
        <w:t xml:space="preserve"> Игроки не ограничены в количестве носимых магазинов и коробов. Но боезапас на начало игры может быть ограничен сценарием.</w:t>
      </w:r>
    </w:p>
    <w:p w14:paraId="73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4</w:t>
      </w:r>
      <w:r>
        <w:rPr>
          <w:b w:val="1"/>
        </w:rPr>
        <w:t>.2.2.</w:t>
      </w:r>
      <w:r>
        <w:t xml:space="preserve"> Перезарядка разрешена рядом с зарядным ящиком, либо при использовании моделей пополнения припасов.</w:t>
      </w:r>
    </w:p>
    <w:p w14:paraId="74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4</w:t>
      </w:r>
      <w:r>
        <w:rPr>
          <w:b w:val="1"/>
        </w:rPr>
        <w:t>.2.3.</w:t>
      </w:r>
      <w:r>
        <w:t xml:space="preserve"> Перезарядка моделей одноразовых гранатометов разрешается только у зарядного ящика, либо при использовании моделей пополнения припасов.</w:t>
      </w:r>
    </w:p>
    <w:p w14:paraId="75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76000000">
      <w:pPr>
        <w:pStyle w:val="Style_4"/>
        <w:spacing w:after="0" w:before="0" w:line="360" w:lineRule="auto"/>
        <w:ind w:firstLine="709" w:left="0"/>
        <w:jc w:val="left"/>
      </w:pPr>
      <w:r>
        <w:t>  </w:t>
      </w:r>
    </w:p>
    <w:p w14:paraId="77000000">
      <w:bookmarkStart w:id="5" w:name="__RefHeading___67"/>
      <w:bookmarkEnd w:id="5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РАНЕНИЯ</w:t>
      </w:r>
    </w:p>
    <w:p w14:paraId="78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79000000">
      <w:pPr>
        <w:pStyle w:val="Style_4"/>
        <w:numPr>
          <w:ilvl w:val="1"/>
          <w:numId w:val="8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СИБЗ</w:t>
      </w:r>
    </w:p>
    <w:p w14:paraId="7A000000">
      <w:pPr>
        <w:pStyle w:val="Style_4"/>
        <w:spacing w:after="0" w:before="0" w:line="360" w:lineRule="auto"/>
        <w:ind w:firstLine="709" w:left="0"/>
        <w:jc w:val="left"/>
      </w:pPr>
      <w:r>
        <w:t>СИБЗ - Средство Индивидуальной Броне</w:t>
      </w:r>
      <w:r>
        <w:t xml:space="preserve"> </w:t>
      </w:r>
      <w:r>
        <w:t>Защиты. Игровым СИБЗ считается реплика или реальный образец, предназначенный для защиты носителя от поражающих элементов огнестрельного оружия (пуль, осколков гранат, мин и т.д.).</w:t>
      </w:r>
    </w:p>
    <w:p w14:paraId="7B000000">
      <w:pPr>
        <w:pStyle w:val="Style_4"/>
        <w:spacing w:after="0" w:before="0" w:line="360" w:lineRule="auto"/>
        <w:ind w:firstLine="709" w:left="0"/>
        <w:jc w:val="left"/>
      </w:pPr>
      <w:r>
        <w:t xml:space="preserve">Для выполнения своих функций СИБЗ должно быть снабжено следующими элементами: кевларовые пакеты (или их габаритные заменители) и </w:t>
      </w:r>
      <w:r>
        <w:t>бронепластины</w:t>
      </w:r>
      <w:r>
        <w:t xml:space="preserve"> (или их габаритные заменители), если конструктивно предусмотрено их использование.</w:t>
      </w:r>
    </w:p>
    <w:p w14:paraId="7C000000">
      <w:pPr>
        <w:pStyle w:val="Style_4"/>
        <w:spacing w:after="0" w:before="0" w:line="360" w:lineRule="auto"/>
        <w:ind w:firstLine="709" w:left="0"/>
        <w:jc w:val="left"/>
      </w:pPr>
      <w:r>
        <w:t> Примеры:</w:t>
      </w:r>
    </w:p>
    <w:p w14:paraId="7D000000">
      <w:pPr>
        <w:pStyle w:val="Style_4"/>
        <w:spacing w:after="0" w:before="0" w:line="360" w:lineRule="auto"/>
        <w:ind w:firstLine="709" w:left="0"/>
        <w:jc w:val="left"/>
      </w:pPr>
      <w:r>
        <w:t>-RRV с пластиной считается СИБЗ, без пластины – нет.</w:t>
      </w:r>
    </w:p>
    <w:p w14:paraId="7E000000">
      <w:pPr>
        <w:pStyle w:val="Style_4"/>
        <w:spacing w:after="0" w:before="0" w:line="360" w:lineRule="auto"/>
        <w:ind w:firstLine="709" w:left="0"/>
        <w:jc w:val="left"/>
      </w:pPr>
      <w:r>
        <w:t xml:space="preserve">-6Б45 с </w:t>
      </w:r>
      <w:r>
        <w:t>кевларом</w:t>
      </w:r>
      <w:r>
        <w:t xml:space="preserve"> и пластинами считается СИБЗ, без них или только с </w:t>
      </w:r>
      <w:r>
        <w:t>кевларом</w:t>
      </w:r>
      <w:r>
        <w:t xml:space="preserve"> – нет.</w:t>
      </w:r>
    </w:p>
    <w:p w14:paraId="7F000000">
      <w:pPr>
        <w:pStyle w:val="Style_4"/>
        <w:spacing w:after="0" w:before="0" w:line="360" w:lineRule="auto"/>
        <w:ind w:firstLine="709" w:left="0"/>
        <w:jc w:val="left"/>
      </w:pPr>
      <w:r>
        <w:t xml:space="preserve">-Немецкий пехотный </w:t>
      </w:r>
      <w:r>
        <w:t>противоосколочник</w:t>
      </w:r>
      <w:r>
        <w:t xml:space="preserve"> с кевларовым пакетом или его массогабаритным заменителем считается СИБЗ, пустой чехол – нет.</w:t>
      </w:r>
    </w:p>
    <w:p w14:paraId="80000000">
      <w:pPr>
        <w:pStyle w:val="Style_4"/>
        <w:spacing w:after="0" w:before="0" w:line="360" w:lineRule="auto"/>
        <w:ind w:firstLine="709" w:left="0"/>
        <w:jc w:val="left"/>
      </w:pPr>
      <w:r>
        <w:t>Элемент СИБЗ защищает только ту область, которую фактически закрывает.</w:t>
      </w:r>
    </w:p>
    <w:p w14:paraId="81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</w:p>
    <w:p w14:paraId="82000000">
      <w:pPr>
        <w:pStyle w:val="Style_4"/>
        <w:numPr>
          <w:ilvl w:val="1"/>
          <w:numId w:val="8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>Общие правила поражения</w:t>
      </w:r>
    </w:p>
    <w:p w14:paraId="83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5</w:t>
      </w:r>
      <w:r>
        <w:rPr>
          <w:b w:val="1"/>
        </w:rPr>
        <w:t xml:space="preserve">.2.1. </w:t>
      </w:r>
      <w:r>
        <w:t>Попадание в игрока</w:t>
      </w:r>
    </w:p>
    <w:p w14:paraId="84000000">
      <w:pPr>
        <w:pStyle w:val="Style_4"/>
        <w:spacing w:after="0" w:before="0" w:line="360" w:lineRule="auto"/>
        <w:ind w:firstLine="709" w:left="0"/>
        <w:jc w:val="left"/>
      </w:pPr>
      <w:r>
        <w:t xml:space="preserve">После ЛЮБОГО попадания, в ЛЮБУЮ часть тела обязательно упасть, отыграть ранение стонами или в случае контузии просто завалиться мешком. Время на отыгрыш ранения не регламентировано, но не забывайте, что вы </w:t>
      </w:r>
      <w:r>
        <w:t>играете в игру и на вас смотрят</w:t>
      </w:r>
      <w:r>
        <w:t xml:space="preserve"> другие игроки. Сделайте им красиво.</w:t>
      </w:r>
    </w:p>
    <w:p w14:paraId="85000000">
      <w:pPr>
        <w:pStyle w:val="Style_4"/>
        <w:spacing w:after="0" w:before="0" w:line="360" w:lineRule="auto"/>
        <w:ind w:firstLine="709" w:left="0"/>
        <w:jc w:val="left"/>
      </w:pPr>
      <w:r>
        <w:t>Получив ранение, зажмите место попадания рукой и не отпускайте, пока не начнется оказание первой помощи (другим игроком или самостоятельно).</w:t>
      </w:r>
    </w:p>
    <w:p w14:paraId="86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5.2.2.</w:t>
      </w:r>
      <w:r>
        <w:t xml:space="preserve"> </w:t>
      </w:r>
      <w:r>
        <w:t>Поражение игрока, не имеющего СИБЗ (одиночное попадание или короткая очередь):</w:t>
      </w:r>
    </w:p>
    <w:p w14:paraId="87000000">
      <w:pPr>
        <w:pStyle w:val="Style_4"/>
        <w:numPr>
          <w:ilvl w:val="0"/>
          <w:numId w:val="9"/>
        </w:numPr>
        <w:spacing w:after="0" w:before="0" w:line="360" w:lineRule="auto"/>
        <w:ind/>
        <w:jc w:val="left"/>
      </w:pPr>
      <w:r>
        <w:t>Голова или шея – смерть</w:t>
      </w:r>
    </w:p>
    <w:p w14:paraId="88000000">
      <w:pPr>
        <w:pStyle w:val="Style_4"/>
        <w:numPr>
          <w:ilvl w:val="0"/>
          <w:numId w:val="9"/>
        </w:numPr>
        <w:spacing w:after="0" w:before="0" w:line="360" w:lineRule="auto"/>
        <w:ind/>
        <w:jc w:val="left"/>
      </w:pPr>
      <w:r>
        <w:t>Тело – тяжелое ранение</w:t>
      </w:r>
    </w:p>
    <w:p w14:paraId="89000000">
      <w:pPr>
        <w:pStyle w:val="Style_4"/>
        <w:numPr>
          <w:ilvl w:val="0"/>
          <w:numId w:val="9"/>
        </w:numPr>
        <w:spacing w:after="0" w:before="0" w:line="360" w:lineRule="auto"/>
        <w:ind/>
        <w:jc w:val="left"/>
      </w:pPr>
      <w:r>
        <w:t>Конечности – легкое ранение</w:t>
      </w:r>
    </w:p>
    <w:p w14:paraId="8A00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5.2.3.</w:t>
      </w:r>
      <w:r>
        <w:t xml:space="preserve"> </w:t>
      </w:r>
      <w:r>
        <w:t>Поражение игрока, одетого в СИБЗ (одиночное попадание или короткая очередь):</w:t>
      </w:r>
    </w:p>
    <w:p w14:paraId="8B000000">
      <w:pPr>
        <w:pStyle w:val="Style_4"/>
        <w:numPr>
          <w:ilvl w:val="0"/>
          <w:numId w:val="10"/>
        </w:numPr>
        <w:spacing w:after="0" w:before="0" w:line="360" w:lineRule="auto"/>
        <w:ind/>
        <w:jc w:val="left"/>
      </w:pPr>
      <w:r>
        <w:t>Попадание в шлем – легкое ранение + контузия. Хотя бы одно попадание в лицо (включая очки) – смерть.</w:t>
      </w:r>
    </w:p>
    <w:p w14:paraId="8C000000">
      <w:pPr>
        <w:pStyle w:val="Style_4"/>
        <w:numPr>
          <w:ilvl w:val="0"/>
          <w:numId w:val="10"/>
        </w:numPr>
        <w:spacing w:after="0" w:before="0" w:line="360" w:lineRule="auto"/>
        <w:ind/>
        <w:jc w:val="left"/>
      </w:pPr>
      <w:r>
        <w:t>Бронежилет – первое попадание одиночным или «облаком» шаров считается контузией. После первого попадания защитные свойства СИБЗ больше не учитываются, следующее попадание в бронежилет приводит к тяжелому ранению, повторное попадание в шлем – к смерти.</w:t>
      </w:r>
    </w:p>
    <w:p w14:paraId="8D000000">
      <w:pPr>
        <w:pStyle w:val="Style_4"/>
        <w:numPr>
          <w:ilvl w:val="0"/>
          <w:numId w:val="10"/>
        </w:numPr>
        <w:spacing w:after="0" w:before="0" w:line="360" w:lineRule="auto"/>
        <w:ind/>
        <w:jc w:val="left"/>
      </w:pPr>
      <w:r>
        <w:t>Защита паха, забрало шлема – попадание в эти элементы причиняет тяжелое ранение.</w:t>
      </w:r>
    </w:p>
    <w:p w14:paraId="8E000000">
      <w:pPr>
        <w:pStyle w:val="Style_4"/>
        <w:spacing w:after="0" w:before="0" w:line="360" w:lineRule="auto"/>
        <w:ind w:firstLine="709" w:left="0"/>
        <w:jc w:val="left"/>
        <w:rPr>
          <w:i w:val="1"/>
        </w:rPr>
      </w:pPr>
      <w:r>
        <w:rPr>
          <w:i w:val="1"/>
        </w:rPr>
        <w:t>Замечание: если вас с ног до головы засыпало шарами, будьте честными и сразу падайте замертво.</w:t>
      </w:r>
    </w:p>
    <w:p w14:paraId="8F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90000000">
      <w:pPr>
        <w:pStyle w:val="Style_4"/>
        <w:numPr>
          <w:ilvl w:val="1"/>
          <w:numId w:val="8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Типы ранени</w:t>
      </w:r>
      <w:r>
        <w:rPr>
          <w:b w:val="1"/>
        </w:rPr>
        <w:t>й. Поражение игрового инвентаря</w:t>
      </w:r>
    </w:p>
    <w:p w14:paraId="91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.3.1. Легкое ранение</w:t>
      </w:r>
    </w:p>
    <w:p w14:paraId="92000000">
      <w:pPr>
        <w:pStyle w:val="Style_4"/>
        <w:spacing w:after="0" w:before="0" w:line="360" w:lineRule="auto"/>
        <w:ind w:firstLine="709" w:left="0"/>
        <w:jc w:val="left"/>
      </w:pPr>
      <w:r>
        <w:t>Легкие ранения делится на три типа: ранение верхних конечностей, ранение нижних конечностей, а также ранение головы при использовании СИБЗ</w:t>
      </w:r>
      <w:r>
        <w:t>.</w:t>
      </w:r>
    </w:p>
    <w:p w14:paraId="93000000">
      <w:pPr>
        <w:pStyle w:val="Style_4"/>
        <w:spacing w:after="0" w:before="0" w:line="360" w:lineRule="auto"/>
        <w:ind w:firstLine="709" w:left="0"/>
        <w:jc w:val="left"/>
      </w:pPr>
    </w:p>
    <w:p w14:paraId="94000000">
      <w:pPr>
        <w:pStyle w:val="Style_4"/>
        <w:spacing w:after="0" w:before="0" w:line="360" w:lineRule="auto"/>
        <w:ind w:firstLine="709" w:left="0"/>
        <w:jc w:val="left"/>
      </w:pPr>
      <w:r>
        <w:t>При ранении верхних конечностей игрок может:</w:t>
      </w:r>
    </w:p>
    <w:p w14:paraId="95000000">
      <w:pPr>
        <w:pStyle w:val="Style_4"/>
        <w:numPr>
          <w:ilvl w:val="0"/>
          <w:numId w:val="11"/>
        </w:numPr>
        <w:spacing w:after="0" w:before="0" w:line="360" w:lineRule="auto"/>
        <w:ind/>
        <w:jc w:val="left"/>
      </w:pPr>
      <w:r>
        <w:t>звать на помощь;</w:t>
      </w:r>
    </w:p>
    <w:p w14:paraId="96000000">
      <w:pPr>
        <w:pStyle w:val="Style_4"/>
        <w:numPr>
          <w:ilvl w:val="0"/>
          <w:numId w:val="11"/>
        </w:numPr>
        <w:spacing w:after="0" w:before="0" w:line="360" w:lineRule="auto"/>
        <w:ind/>
        <w:jc w:val="left"/>
      </w:pPr>
      <w:r>
        <w:t>самостоятельно перемещаться;</w:t>
      </w:r>
    </w:p>
    <w:p w14:paraId="97000000">
      <w:pPr>
        <w:pStyle w:val="Style_4"/>
        <w:numPr>
          <w:ilvl w:val="0"/>
          <w:numId w:val="11"/>
        </w:numPr>
        <w:spacing w:after="0" w:before="0" w:line="360" w:lineRule="auto"/>
        <w:ind/>
        <w:jc w:val="left"/>
      </w:pPr>
      <w:r>
        <w:t>пользоваться здоровой рукой, в том числе для оказания себе первой помощи или использования рации.</w:t>
      </w:r>
    </w:p>
    <w:p w14:paraId="98000000">
      <w:pPr>
        <w:pStyle w:val="Style_4"/>
        <w:spacing w:after="0" w:before="0" w:line="360" w:lineRule="auto"/>
        <w:ind w:firstLine="709" w:left="0"/>
        <w:jc w:val="left"/>
      </w:pPr>
      <w:r>
        <w:t>Игрок НЕ МОЖЕТ:</w:t>
      </w:r>
    </w:p>
    <w:p w14:paraId="99000000">
      <w:pPr>
        <w:pStyle w:val="Style_4"/>
        <w:numPr>
          <w:ilvl w:val="0"/>
          <w:numId w:val="12"/>
        </w:numPr>
        <w:spacing w:after="0" w:before="0" w:line="360" w:lineRule="auto"/>
        <w:ind/>
        <w:jc w:val="left"/>
      </w:pPr>
      <w:r>
        <w:t>пользоваться ЛЮБЫМ оружием, в том числе гранатами и пистолетами;</w:t>
      </w:r>
    </w:p>
    <w:p w14:paraId="9A000000">
      <w:pPr>
        <w:pStyle w:val="Style_4"/>
        <w:numPr>
          <w:ilvl w:val="0"/>
          <w:numId w:val="12"/>
        </w:numPr>
        <w:spacing w:after="0" w:before="0" w:line="360" w:lineRule="auto"/>
        <w:ind/>
        <w:jc w:val="left"/>
      </w:pPr>
      <w:r>
        <w:t>пользоваться «поврежденной» рукой для любых действий.</w:t>
      </w:r>
    </w:p>
    <w:p w14:paraId="9B000000">
      <w:pPr>
        <w:pStyle w:val="Style_4"/>
        <w:spacing w:after="0" w:before="0" w:line="360" w:lineRule="auto"/>
        <w:ind/>
        <w:jc w:val="left"/>
      </w:pPr>
    </w:p>
    <w:p w14:paraId="9C000000">
      <w:pPr>
        <w:pStyle w:val="Style_4"/>
        <w:spacing w:after="0" w:before="0" w:line="360" w:lineRule="auto"/>
        <w:ind w:firstLine="709" w:left="0"/>
        <w:jc w:val="left"/>
      </w:pPr>
      <w:r>
        <w:t>При ранении нижних конечностей игрок может:</w:t>
      </w:r>
    </w:p>
    <w:p w14:paraId="9D000000">
      <w:pPr>
        <w:pStyle w:val="Style_4"/>
        <w:numPr>
          <w:ilvl w:val="0"/>
          <w:numId w:val="13"/>
        </w:numPr>
        <w:spacing w:after="0" w:before="0" w:line="360" w:lineRule="auto"/>
        <w:ind/>
        <w:jc w:val="left"/>
      </w:pPr>
      <w:r>
        <w:t>звать на помощь;</w:t>
      </w:r>
    </w:p>
    <w:p w14:paraId="9E000000">
      <w:pPr>
        <w:pStyle w:val="Style_4"/>
        <w:numPr>
          <w:ilvl w:val="0"/>
          <w:numId w:val="13"/>
        </w:numPr>
        <w:spacing w:after="0" w:before="0" w:line="360" w:lineRule="auto"/>
        <w:ind/>
        <w:jc w:val="left"/>
      </w:pPr>
      <w:r>
        <w:t>пользоваться радиосвязью;</w:t>
      </w:r>
    </w:p>
    <w:p w14:paraId="9F000000">
      <w:pPr>
        <w:pStyle w:val="Style_4"/>
        <w:numPr>
          <w:ilvl w:val="0"/>
          <w:numId w:val="13"/>
        </w:numPr>
        <w:spacing w:after="0" w:before="0" w:line="360" w:lineRule="auto"/>
        <w:ind/>
        <w:jc w:val="left"/>
      </w:pPr>
      <w:r>
        <w:t>самостоятельно оказывать себе первую помощь;</w:t>
      </w:r>
    </w:p>
    <w:p w14:paraId="A0000000">
      <w:pPr>
        <w:pStyle w:val="Style_4"/>
        <w:numPr>
          <w:ilvl w:val="0"/>
          <w:numId w:val="13"/>
        </w:numPr>
        <w:spacing w:after="0" w:before="0" w:line="360" w:lineRule="auto"/>
        <w:ind/>
        <w:jc w:val="left"/>
      </w:pPr>
      <w:r>
        <w:t>пользоваться любым оружием.</w:t>
      </w:r>
    </w:p>
    <w:p w14:paraId="A1000000">
      <w:pPr>
        <w:pStyle w:val="Style_4"/>
        <w:spacing w:after="0" w:before="0" w:line="360" w:lineRule="auto"/>
        <w:ind w:firstLine="709" w:left="0"/>
        <w:jc w:val="left"/>
      </w:pPr>
      <w:r>
        <w:t>Игрок НЕ МОЖЕТ:</w:t>
      </w:r>
    </w:p>
    <w:p w14:paraId="A2000000">
      <w:pPr>
        <w:pStyle w:val="Style_4"/>
        <w:numPr>
          <w:ilvl w:val="0"/>
          <w:numId w:val="14"/>
        </w:numPr>
        <w:spacing w:after="0" w:before="0" w:line="360" w:lineRule="auto"/>
        <w:ind/>
        <w:jc w:val="left"/>
      </w:pPr>
      <w:r>
        <w:t>самостоятельно передвигаться любым способом, в том числе прыгая на одной ноге или ползая на руках.</w:t>
      </w:r>
    </w:p>
    <w:p w14:paraId="A3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A4000000">
      <w:pPr>
        <w:pStyle w:val="Style_4"/>
        <w:spacing w:after="0" w:before="0" w:line="360" w:lineRule="auto"/>
        <w:ind w:firstLine="709" w:left="0"/>
        <w:jc w:val="left"/>
      </w:pPr>
      <w:r>
        <w:t>При ранении головы при использовании СИБЗ игрок теряет сознание (см.</w:t>
      </w:r>
      <w:r>
        <w:t xml:space="preserve"> </w:t>
      </w:r>
      <w:r>
        <w:t>5</w:t>
      </w:r>
      <w:r>
        <w:t>.3.4) и требует оказания посторонней помощи.</w:t>
      </w:r>
    </w:p>
    <w:p w14:paraId="A5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A6000000">
      <w:pPr>
        <w:pStyle w:val="Style_4"/>
        <w:spacing w:after="0" w:before="0" w:line="360" w:lineRule="auto"/>
        <w:ind w:firstLine="709" w:left="0"/>
        <w:jc w:val="left"/>
      </w:pPr>
      <w:r>
        <w:t>Если легкораненый игрок не получает помощи в течение 5 минут, ранение становится тяжелым (см. далее).</w:t>
      </w:r>
    </w:p>
    <w:p w14:paraId="A7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A8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.3.2. Тяжелое ранение</w:t>
      </w:r>
    </w:p>
    <w:p w14:paraId="A9000000">
      <w:pPr>
        <w:pStyle w:val="Style_4"/>
        <w:spacing w:after="0" w:before="0" w:line="360" w:lineRule="auto"/>
        <w:ind w:firstLine="709" w:left="0"/>
        <w:jc w:val="left"/>
      </w:pPr>
      <w:r>
        <w:t>Тяжелораненый игрок может и обязан:</w:t>
      </w:r>
    </w:p>
    <w:p w14:paraId="AA000000">
      <w:pPr>
        <w:pStyle w:val="Style_4"/>
        <w:numPr>
          <w:ilvl w:val="0"/>
          <w:numId w:val="14"/>
        </w:numPr>
        <w:spacing w:after="0" w:before="0" w:line="360" w:lineRule="auto"/>
        <w:ind/>
        <w:jc w:val="left"/>
      </w:pPr>
      <w:r>
        <w:t>кричать;</w:t>
      </w:r>
    </w:p>
    <w:p w14:paraId="AB000000">
      <w:pPr>
        <w:pStyle w:val="Style_4"/>
        <w:numPr>
          <w:ilvl w:val="0"/>
          <w:numId w:val="14"/>
        </w:numPr>
        <w:spacing w:after="0" w:before="0" w:line="360" w:lineRule="auto"/>
        <w:ind/>
        <w:jc w:val="left"/>
      </w:pPr>
      <w:r>
        <w:t>материться;</w:t>
      </w:r>
    </w:p>
    <w:p w14:paraId="AC000000">
      <w:pPr>
        <w:pStyle w:val="Style_4"/>
        <w:numPr>
          <w:ilvl w:val="0"/>
          <w:numId w:val="14"/>
        </w:numPr>
        <w:spacing w:after="0" w:before="0" w:line="360" w:lineRule="auto"/>
        <w:ind/>
        <w:jc w:val="left"/>
      </w:pPr>
      <w:r>
        <w:t>звать на помощь.</w:t>
      </w:r>
    </w:p>
    <w:p w14:paraId="AD000000">
      <w:pPr>
        <w:pStyle w:val="Style_4"/>
        <w:spacing w:after="0" w:before="0" w:line="360" w:lineRule="auto"/>
        <w:ind w:firstLine="709" w:left="0"/>
        <w:jc w:val="left"/>
      </w:pPr>
      <w:r>
        <w:t>Игрок НЕ МОЖЕТ:</w:t>
      </w:r>
    </w:p>
    <w:p w14:paraId="AE000000">
      <w:pPr>
        <w:pStyle w:val="Style_4"/>
        <w:numPr>
          <w:ilvl w:val="0"/>
          <w:numId w:val="15"/>
        </w:numPr>
        <w:spacing w:after="0" w:before="0" w:line="360" w:lineRule="auto"/>
        <w:ind/>
        <w:jc w:val="left"/>
      </w:pPr>
      <w:r>
        <w:t>пользоваться рацией;</w:t>
      </w:r>
    </w:p>
    <w:p w14:paraId="AF000000">
      <w:pPr>
        <w:pStyle w:val="Style_4"/>
        <w:numPr>
          <w:ilvl w:val="0"/>
          <w:numId w:val="15"/>
        </w:numPr>
        <w:spacing w:after="0" w:before="0" w:line="360" w:lineRule="auto"/>
        <w:ind/>
        <w:jc w:val="left"/>
      </w:pPr>
      <w:r>
        <w:t>сообщать союзникам любую оперативную информацию;</w:t>
      </w:r>
    </w:p>
    <w:p w14:paraId="B0000000">
      <w:pPr>
        <w:pStyle w:val="Style_4"/>
        <w:numPr>
          <w:ilvl w:val="0"/>
          <w:numId w:val="15"/>
        </w:numPr>
        <w:spacing w:after="0" w:before="0" w:line="360" w:lineRule="auto"/>
        <w:ind/>
        <w:jc w:val="left"/>
      </w:pPr>
      <w:r>
        <w:t>использовать какое бы то ни было оружие;</w:t>
      </w:r>
    </w:p>
    <w:p w14:paraId="B1000000">
      <w:pPr>
        <w:pStyle w:val="Style_4"/>
        <w:numPr>
          <w:ilvl w:val="0"/>
          <w:numId w:val="15"/>
        </w:numPr>
        <w:spacing w:after="0" w:before="0" w:line="360" w:lineRule="auto"/>
        <w:ind/>
        <w:jc w:val="left"/>
      </w:pPr>
      <w:r>
        <w:t>самостоятельно перемещаться;</w:t>
      </w:r>
    </w:p>
    <w:p w14:paraId="B2000000">
      <w:pPr>
        <w:pStyle w:val="Style_4"/>
        <w:numPr>
          <w:ilvl w:val="0"/>
          <w:numId w:val="15"/>
        </w:numPr>
        <w:spacing w:after="0" w:before="0" w:line="360" w:lineRule="auto"/>
        <w:ind/>
        <w:jc w:val="left"/>
      </w:pPr>
      <w:r>
        <w:t>оказывать себе помощь.</w:t>
      </w:r>
    </w:p>
    <w:p w14:paraId="B3000000">
      <w:pPr>
        <w:pStyle w:val="Style_4"/>
        <w:spacing w:after="0" w:before="0" w:line="360" w:lineRule="auto"/>
        <w:ind w:firstLine="709" w:left="0"/>
        <w:jc w:val="left"/>
      </w:pPr>
      <w:r>
        <w:t>Если тяжелораненый игрок не получает помощи в течение 10 минут, наступает его игровая смерть (см. далее).</w:t>
      </w:r>
    </w:p>
    <w:p w14:paraId="B4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B5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.3.3</w:t>
      </w:r>
      <w:r>
        <w:rPr>
          <w:b w:val="1"/>
        </w:rPr>
        <w:t>. Контузия при попадании в СИБЗ</w:t>
      </w:r>
    </w:p>
    <w:p w14:paraId="B6000000">
      <w:pPr>
        <w:pStyle w:val="Style_4"/>
        <w:spacing w:after="0" w:before="0" w:line="360" w:lineRule="auto"/>
        <w:ind w:firstLine="709" w:left="0"/>
        <w:jc w:val="left"/>
      </w:pPr>
      <w:r>
        <w:t>Контузия длится 5 минут. Получив контузию, игрок падает на землю, лежит молча и неподвижно и про себя считает до 300, после чего приходит в себя и снова может действовать без ограничений. Игрок может быть приведен другими игроками в сознание при помощи нашатыря или легкого похлопывания по лицу. В случае попадания в шлем, кроме контузии накладывается эффект «легкое ранение», требующее перевязки головы.</w:t>
      </w:r>
    </w:p>
    <w:p w14:paraId="B7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B8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 xml:space="preserve">.3.4. </w:t>
      </w:r>
      <w:r>
        <w:rPr>
          <w:b w:val="1"/>
        </w:rPr>
        <w:t>Количество ранений</w:t>
      </w:r>
    </w:p>
    <w:p w14:paraId="B9000000">
      <w:pPr>
        <w:pStyle w:val="Style_4"/>
        <w:spacing w:after="0" w:before="0" w:line="360" w:lineRule="auto"/>
        <w:ind w:firstLine="709" w:left="0"/>
        <w:jc w:val="left"/>
      </w:pPr>
      <w:r>
        <w:t>Игрок может иметь одновременно два легких ранения в разные конечности, либо голову. Третье автоматически переводит его в статус тяжелораненого.</w:t>
      </w:r>
    </w:p>
    <w:p w14:paraId="BA000000">
      <w:pPr>
        <w:pStyle w:val="Style_4"/>
        <w:spacing w:after="0" w:before="0" w:line="360" w:lineRule="auto"/>
        <w:ind w:firstLine="709" w:left="0"/>
        <w:jc w:val="left"/>
      </w:pPr>
      <w:r>
        <w:t>Попадание в раненную ранее конечность переводит игрока в статус тяжелораненого.</w:t>
      </w:r>
    </w:p>
    <w:p w14:paraId="BB000000">
      <w:pPr>
        <w:pStyle w:val="Style_4"/>
        <w:spacing w:after="0" w:before="0" w:line="360" w:lineRule="auto"/>
        <w:ind w:firstLine="709" w:left="0"/>
        <w:jc w:val="left"/>
      </w:pPr>
      <w:r>
        <w:t>Тяжелое ранение + легкое = смерть.</w:t>
      </w:r>
    </w:p>
    <w:p w14:paraId="BC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BD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.3.5. Поражение имитациями СВУ, гранатами и из гранатометов</w:t>
      </w:r>
    </w:p>
    <w:p w14:paraId="BE000000">
      <w:pPr>
        <w:pStyle w:val="Style_4"/>
        <w:spacing w:after="0" w:before="0" w:line="360" w:lineRule="auto"/>
        <w:ind w:firstLine="709" w:left="0"/>
        <w:jc w:val="left"/>
      </w:pPr>
      <w:r>
        <w:t>1. Ручные гранаты, гранатометы, минометные мины:</w:t>
      </w:r>
    </w:p>
    <w:p w14:paraId="BF000000">
      <w:pPr>
        <w:pStyle w:val="Style_4"/>
        <w:spacing w:after="0" w:before="0" w:line="360" w:lineRule="auto"/>
        <w:ind w:firstLine="709" w:left="0"/>
        <w:jc w:val="left"/>
      </w:pPr>
      <w:r>
        <w:t>1.1. Взрыв «под ногами» – смерть.</w:t>
      </w:r>
    </w:p>
    <w:p w14:paraId="C0000000">
      <w:pPr>
        <w:pStyle w:val="Style_4"/>
        <w:spacing w:after="0" w:before="0" w:line="360" w:lineRule="auto"/>
        <w:ind w:firstLine="709" w:left="0"/>
        <w:jc w:val="left"/>
      </w:pPr>
      <w:r>
        <w:t>1.2. Взрыв в радиусе 3 метров – тяжелое ранение вне зависимости от использования СИБЗ + поражение имитацией осколков.</w:t>
      </w:r>
    </w:p>
    <w:p w14:paraId="C1000000">
      <w:pPr>
        <w:pStyle w:val="Style_4"/>
        <w:spacing w:after="0" w:before="0" w:line="360" w:lineRule="auto"/>
        <w:ind w:firstLine="709" w:left="0"/>
        <w:jc w:val="left"/>
      </w:pPr>
      <w:r>
        <w:t>1.3. Взрыв свыше 3 метров – попадание поражающих элементов гранаты засчитывается, как из стрелкового оружия (прилетел шар – считаем, не прилетел – повезло).</w:t>
      </w:r>
    </w:p>
    <w:p w14:paraId="C2000000">
      <w:pPr>
        <w:pStyle w:val="Style_4"/>
        <w:spacing w:after="0" w:before="0" w:line="360" w:lineRule="auto"/>
        <w:ind w:firstLine="709" w:left="0"/>
        <w:jc w:val="left"/>
      </w:pPr>
    </w:p>
    <w:p w14:paraId="C3000000">
      <w:pPr>
        <w:pStyle w:val="Style_4"/>
        <w:spacing w:after="0" w:before="0" w:line="360" w:lineRule="auto"/>
        <w:ind w:firstLine="709" w:left="0"/>
        <w:jc w:val="left"/>
      </w:pPr>
      <w:r>
        <w:t>2. Легкие СВУ (мины нажимного типа, растяжки мгновенного действия):</w:t>
      </w:r>
    </w:p>
    <w:p w14:paraId="C4000000">
      <w:pPr>
        <w:pStyle w:val="Style_4"/>
        <w:spacing w:after="0" w:before="0" w:line="360" w:lineRule="auto"/>
        <w:ind w:firstLine="709" w:left="0"/>
        <w:jc w:val="left"/>
      </w:pPr>
      <w:r>
        <w:t xml:space="preserve">2.1. Тяжелое ранение у </w:t>
      </w:r>
      <w:r>
        <w:t>сорвавшего</w:t>
      </w:r>
      <w:r>
        <w:t>/наступившего.</w:t>
      </w:r>
    </w:p>
    <w:p w14:paraId="C5000000">
      <w:pPr>
        <w:pStyle w:val="Style_4"/>
        <w:spacing w:after="0" w:before="0" w:line="360" w:lineRule="auto"/>
        <w:ind w:firstLine="709" w:left="0"/>
        <w:jc w:val="left"/>
      </w:pPr>
      <w:r>
        <w:t>2.2. Попадание поражающих элементов засчитывается как из стрелкового оружия (прилетел шар – считаем, не прилетел – повезло).</w:t>
      </w:r>
    </w:p>
    <w:p w14:paraId="C6000000">
      <w:pPr>
        <w:pStyle w:val="Style_4"/>
        <w:spacing w:after="0" w:before="0" w:line="360" w:lineRule="auto"/>
        <w:ind w:firstLine="709" w:left="0"/>
        <w:jc w:val="left"/>
      </w:pPr>
    </w:p>
    <w:p w14:paraId="C7000000">
      <w:pPr>
        <w:pStyle w:val="Style_4"/>
        <w:spacing w:after="0" w:before="0" w:line="360" w:lineRule="auto"/>
        <w:ind w:firstLine="709" w:left="0"/>
        <w:jc w:val="left"/>
      </w:pPr>
      <w:r>
        <w:t>3. Фугасы</w:t>
      </w:r>
    </w:p>
    <w:p w14:paraId="C8000000">
      <w:pPr>
        <w:pStyle w:val="Style_4"/>
        <w:spacing w:after="0" w:before="0" w:line="360" w:lineRule="auto"/>
        <w:ind w:firstLine="709" w:left="0"/>
        <w:jc w:val="left"/>
      </w:pPr>
      <w:r>
        <w:t>3.1. Сертифицированная пиротехника на базе «Корсара-8/10/12» (эффект перепутать сложно) имеет сплошной радиус поражения 5 метров, в котором все считаются убитыми. С 5 до 10 метров все считаются тяжелоранеными. СВУ не имеет поражающих элементов.</w:t>
      </w:r>
    </w:p>
    <w:p w14:paraId="C9000000">
      <w:pPr>
        <w:pStyle w:val="Style_4"/>
        <w:spacing w:after="0" w:before="0" w:line="360" w:lineRule="auto"/>
        <w:ind w:firstLine="709" w:left="0"/>
        <w:jc w:val="left"/>
      </w:pPr>
      <w:r>
        <w:t xml:space="preserve">3.2. БСМ - большая </w:t>
      </w:r>
      <w:r>
        <w:t>страйкбольная</w:t>
      </w:r>
      <w:r>
        <w:t xml:space="preserve"> мина. На базе «Корсара-10/12»+дымовой шашки. Перепутать невозможно. Имеет сплошной радиус поражения 10 метров, в котором все считаются убитыми. С 10 до 20 метров все считаются тяжелоранеными. С 20 до 30 метров все считаются легкоранеными. СВУ не имеет поражающих элементов.</w:t>
      </w:r>
    </w:p>
    <w:p w14:paraId="CA000000">
      <w:pPr>
        <w:pStyle w:val="Style_4"/>
        <w:spacing w:after="0" w:before="0" w:line="360" w:lineRule="auto"/>
        <w:ind w:firstLine="709" w:left="0"/>
        <w:jc w:val="left"/>
      </w:pPr>
      <w:r>
        <w:t>При инициации БСМ в строении все находящиеся в доме считаются убитыми, а все находящиеся в радиусе 20 метров от строения считаются тяжелоранеными.</w:t>
      </w:r>
    </w:p>
    <w:p w14:paraId="CB000000">
      <w:pPr>
        <w:pStyle w:val="Style_4"/>
        <w:spacing w:after="0" w:before="0" w:line="360" w:lineRule="auto"/>
        <w:ind w:firstLine="709" w:left="0"/>
        <w:jc w:val="left"/>
      </w:pPr>
    </w:p>
    <w:p w14:paraId="CC000000">
      <w:pPr>
        <w:pStyle w:val="Style_4"/>
        <w:spacing w:after="0" w:before="0" w:line="360" w:lineRule="auto"/>
        <w:ind w:firstLine="709" w:left="0"/>
        <w:jc w:val="left"/>
      </w:pPr>
      <w:r>
        <w:t>Напоминаем, что игрокам запрещается:</w:t>
      </w:r>
    </w:p>
    <w:p w14:paraId="CD000000">
      <w:pPr>
        <w:pStyle w:val="Style_4"/>
        <w:spacing w:after="0" w:before="0" w:line="360" w:lineRule="auto"/>
        <w:ind w:firstLine="709" w:left="0"/>
        <w:jc w:val="left"/>
      </w:pPr>
      <w:r>
        <w:t>-</w:t>
      </w:r>
      <w:r>
        <w:t xml:space="preserve"> </w:t>
      </w:r>
      <w:r>
        <w:t>Самостоятельно снимать, перемещать и даже трогать сработавшие имитаторы мин и растяжек, фугасов и т.д.;</w:t>
      </w:r>
    </w:p>
    <w:p w14:paraId="CE000000">
      <w:pPr>
        <w:pStyle w:val="Style_4"/>
        <w:spacing w:after="0" w:before="0" w:line="360" w:lineRule="auto"/>
        <w:ind w:firstLine="709" w:left="0"/>
        <w:jc w:val="left"/>
      </w:pPr>
      <w:r>
        <w:t>-</w:t>
      </w:r>
      <w:r>
        <w:t xml:space="preserve"> </w:t>
      </w:r>
      <w:r>
        <w:t>Трогать неразорвавшиеся имитаторы гранат, минометных мин и т.д.</w:t>
      </w:r>
    </w:p>
    <w:p w14:paraId="CF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D0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5.3.6. Укрытия и «перекаты»</w:t>
      </w:r>
    </w:p>
    <w:p w14:paraId="D1000000">
      <w:pPr>
        <w:pStyle w:val="Style_4"/>
        <w:spacing w:after="0" w:before="0" w:line="360" w:lineRule="auto"/>
        <w:ind w:firstLine="709" w:left="0"/>
        <w:jc w:val="left"/>
      </w:pPr>
      <w:r>
        <w:t>Игрок считается скрытым от поражения любым пиротехническим изделием, только если его профиль полностью находится за укрытием. В этом случае учитывается только имитация осколков, зона поражения не учитывается.</w:t>
      </w:r>
    </w:p>
    <w:p w14:paraId="D2000000">
      <w:pPr>
        <w:pStyle w:val="Style_4"/>
        <w:spacing w:after="0" w:before="0" w:line="360" w:lineRule="auto"/>
        <w:ind w:firstLine="709" w:left="0"/>
        <w:jc w:val="left"/>
      </w:pPr>
      <w:r>
        <w:t>Например, если граната упала перед окопом, а игрок упал на его дно, или игрок спрятался за стену в здании.</w:t>
      </w:r>
    </w:p>
    <w:p w14:paraId="D3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D4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.3.7. Поражение игрового инвентаря</w:t>
      </w:r>
    </w:p>
    <w:p w14:paraId="D5000000">
      <w:pPr>
        <w:pStyle w:val="Style_4"/>
        <w:spacing w:after="0" w:before="0" w:line="360" w:lineRule="auto"/>
        <w:ind w:firstLine="709" w:left="0"/>
        <w:jc w:val="left"/>
      </w:pPr>
      <w:r>
        <w:t>Поражение игрового оружия или его частей в бою не предусмотрено.</w:t>
      </w:r>
    </w:p>
    <w:p w14:paraId="D6000000">
      <w:pPr>
        <w:pStyle w:val="Style_4"/>
        <w:spacing w:after="0" w:before="0" w:line="360" w:lineRule="auto"/>
        <w:ind w:firstLine="709" w:left="0"/>
        <w:jc w:val="left"/>
      </w:pPr>
      <w:r>
        <w:t>Попадание в привод</w:t>
      </w:r>
      <w:r>
        <w:t>,</w:t>
      </w:r>
      <w:r>
        <w:t xml:space="preserve"> торчащий из-за угла</w:t>
      </w:r>
      <w:r>
        <w:t>,</w:t>
      </w:r>
      <w:r>
        <w:t xml:space="preserve"> или дерево не влечет никаких последстви</w:t>
      </w:r>
      <w:r>
        <w:t>й</w:t>
      </w:r>
      <w:r>
        <w:t xml:space="preserve"> для вашего оружия. Попадание в оружие</w:t>
      </w:r>
      <w:r>
        <w:t>,</w:t>
      </w:r>
      <w:r>
        <w:t xml:space="preserve"> за которым находится тело, приравнивается к ранению в ту часть тела, которую закрывало приводом.</w:t>
      </w:r>
    </w:p>
    <w:p w14:paraId="D7000000">
      <w:pPr>
        <w:pStyle w:val="Style_4"/>
        <w:spacing w:after="0" w:before="0" w:line="360" w:lineRule="auto"/>
        <w:ind w:firstLine="709" w:left="0"/>
        <w:jc w:val="left"/>
      </w:pPr>
      <w:r>
        <w:t>Попадание в элемент СИБЗ полностью выводит его из строя и его бонусы не используются.</w:t>
      </w:r>
    </w:p>
    <w:p w14:paraId="D8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D9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.3.8.</w:t>
      </w:r>
      <w:r>
        <w:rPr>
          <w:b w:val="1"/>
        </w:rPr>
        <w:t xml:space="preserve"> </w:t>
      </w:r>
      <w:r>
        <w:rPr>
          <w:b w:val="1"/>
        </w:rPr>
        <w:t>Деактивация оружия</w:t>
      </w:r>
    </w:p>
    <w:p w14:paraId="DA000000">
      <w:pPr>
        <w:pStyle w:val="Style_4"/>
        <w:spacing w:after="0" w:before="0" w:line="360" w:lineRule="auto"/>
        <w:ind w:firstLine="709" w:left="0"/>
        <w:jc w:val="left"/>
      </w:pPr>
      <w:r>
        <w:t>Возможно</w:t>
      </w:r>
      <w:r>
        <w:t xml:space="preserve"> провести деактивацию оружия противника при соблюдении одного из двух условий</w:t>
      </w:r>
      <w:r>
        <w:t>:</w:t>
      </w:r>
    </w:p>
    <w:p w14:paraId="DB000000">
      <w:pPr>
        <w:pStyle w:val="Style_4"/>
        <w:spacing w:after="0" w:before="0" w:line="360" w:lineRule="auto"/>
        <w:ind w:firstLine="709" w:left="0"/>
        <w:jc w:val="left"/>
      </w:pPr>
      <w:r>
        <w:t xml:space="preserve">1) </w:t>
      </w:r>
      <w:r>
        <w:t>Деактивация оружия игрока</w:t>
      </w:r>
      <w:r>
        <w:t>,</w:t>
      </w:r>
      <w:r>
        <w:t xml:space="preserve"> который взят в плен. Моделируется ситуация когда у пленного отобрали его оружие «и куда-то дели».</w:t>
      </w:r>
    </w:p>
    <w:p w14:paraId="DC000000">
      <w:pPr>
        <w:pStyle w:val="Style_4"/>
        <w:spacing w:after="0" w:before="0" w:line="360" w:lineRule="auto"/>
        <w:ind w:firstLine="709" w:left="0"/>
        <w:jc w:val="left"/>
      </w:pPr>
      <w:r>
        <w:t xml:space="preserve">2) </w:t>
      </w:r>
      <w:r>
        <w:t>Деактивация оружия</w:t>
      </w:r>
      <w:r>
        <w:t>,</w:t>
      </w:r>
      <w:r>
        <w:t xml:space="preserve"> </w:t>
      </w:r>
      <w:r>
        <w:t>оставленного</w:t>
      </w:r>
      <w:r>
        <w:t xml:space="preserve"> без присмотра. Для выполнения э</w:t>
      </w:r>
      <w:r>
        <w:t>того условия вы должны в течение</w:t>
      </w:r>
      <w:r>
        <w:t xml:space="preserve"> минуты иметь беспрепятственный доступ к оружию и совершать с ним условные технические манипуляции имея в руках любой инструмент типа «</w:t>
      </w:r>
      <w:r>
        <w:t>мультитул</w:t>
      </w:r>
      <w:r>
        <w:t>»</w:t>
      </w:r>
      <w:r>
        <w:t xml:space="preserve">, отвертка, нож и </w:t>
      </w:r>
      <w:r>
        <w:t>тд</w:t>
      </w:r>
      <w:r>
        <w:t>. Само собой запрещается реально что-то крутить, нажимать, царапать и т.д. на чужом игровом оружии.</w:t>
      </w:r>
    </w:p>
    <w:p w14:paraId="DD000000">
      <w:pPr>
        <w:pStyle w:val="Style_4"/>
        <w:spacing w:after="0" w:before="0" w:line="360" w:lineRule="auto"/>
        <w:ind w:firstLine="709" w:left="0"/>
        <w:jc w:val="left"/>
      </w:pPr>
      <w:r>
        <w:t xml:space="preserve">После деактивации оружия нужно обмотать ствол красной изолентой (без фанатизма, пары витков чтобы не слетела </w:t>
      </w:r>
      <w:r>
        <w:t xml:space="preserve">- </w:t>
      </w:r>
      <w:r>
        <w:t>будет достаточно).</w:t>
      </w:r>
    </w:p>
    <w:p w14:paraId="DE000000">
      <w:pPr>
        <w:pStyle w:val="Style_4"/>
        <w:spacing w:after="0" w:before="0" w:line="360" w:lineRule="auto"/>
        <w:ind w:firstLine="709" w:left="0"/>
        <w:jc w:val="left"/>
      </w:pPr>
      <w:r>
        <w:t>Активация оружия возможна в специальном заведении «оружейный магазин» или на вашей базе или со сменой персонажа в случае гибели.</w:t>
      </w:r>
    </w:p>
    <w:p w14:paraId="DF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E0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.3.9.</w:t>
      </w:r>
      <w:r>
        <w:rPr>
          <w:b w:val="1"/>
        </w:rPr>
        <w:t xml:space="preserve"> Поражение баллистического щита</w:t>
      </w:r>
    </w:p>
    <w:p w14:paraId="E1000000">
      <w:pPr>
        <w:pStyle w:val="Style_4"/>
        <w:spacing w:after="0" w:before="0" w:line="360" w:lineRule="auto"/>
        <w:ind w:firstLine="709" w:left="0"/>
        <w:jc w:val="left"/>
      </w:pPr>
      <w:r>
        <w:t>Реплика щита должна соответствовать массе реального прототипа. Максимально допустимое отклонение – до 1,5 кг.</w:t>
      </w:r>
    </w:p>
    <w:p w14:paraId="E2000000">
      <w:pPr>
        <w:pStyle w:val="Style_4"/>
        <w:spacing w:after="0" w:before="0" w:line="360" w:lineRule="auto"/>
        <w:ind w:firstLine="709" w:left="0"/>
        <w:jc w:val="left"/>
      </w:pPr>
      <w:r>
        <w:t xml:space="preserve">Сам щит не поражается из </w:t>
      </w:r>
      <w:r>
        <w:t>страйкбольного</w:t>
      </w:r>
      <w:r>
        <w:t xml:space="preserve"> оружия. </w:t>
      </w:r>
      <w:r>
        <w:t>Щитовой</w:t>
      </w:r>
      <w:r>
        <w:t xml:space="preserve"> поражаем по общим правилам.</w:t>
      </w:r>
    </w:p>
    <w:p w14:paraId="E3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E4000000">
      <w:pPr>
        <w:pStyle w:val="Style_4"/>
        <w:numPr>
          <w:ilvl w:val="1"/>
          <w:numId w:val="8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Поражение холодным оружием</w:t>
      </w:r>
    </w:p>
    <w:p w14:paraId="E5000000">
      <w:pPr>
        <w:pStyle w:val="Style_4"/>
        <w:spacing w:after="0" w:before="0" w:line="360" w:lineRule="auto"/>
        <w:ind w:firstLine="709" w:left="0"/>
        <w:jc w:val="left"/>
      </w:pPr>
      <w:r>
        <w:t>1) Удар ножом в тело – тяжелое ранение;</w:t>
      </w:r>
    </w:p>
    <w:p w14:paraId="E6000000">
      <w:pPr>
        <w:pStyle w:val="Style_4"/>
        <w:spacing w:after="0" w:before="0" w:line="360" w:lineRule="auto"/>
        <w:ind w:firstLine="709" w:left="0"/>
        <w:jc w:val="left"/>
      </w:pPr>
      <w:r>
        <w:t>2) Удар ножом в конечности – легкое ранение;</w:t>
      </w:r>
    </w:p>
    <w:p w14:paraId="E7000000">
      <w:pPr>
        <w:pStyle w:val="Style_4"/>
        <w:spacing w:after="0" w:before="0" w:line="360" w:lineRule="auto"/>
        <w:ind w:firstLine="709" w:left="0"/>
        <w:jc w:val="left"/>
      </w:pPr>
      <w:r>
        <w:t>3) Удар ножом в бронежилет</w:t>
      </w:r>
      <w:r>
        <w:t xml:space="preserve"> –</w:t>
      </w:r>
      <w:r>
        <w:t xml:space="preserve"> и</w:t>
      </w:r>
      <w:r>
        <w:t>гнорируется.</w:t>
      </w:r>
    </w:p>
    <w:p w14:paraId="E8000000">
      <w:pPr>
        <w:pStyle w:val="Style_4"/>
        <w:spacing w:after="0" w:before="0" w:line="360" w:lineRule="auto"/>
        <w:ind w:firstLine="709" w:left="0"/>
        <w:jc w:val="left"/>
        <w:rPr>
          <w:i w:val="1"/>
        </w:rPr>
      </w:pPr>
      <w:r>
        <w:rPr>
          <w:i w:val="1"/>
        </w:rPr>
        <w:t xml:space="preserve">Уточнение: Многочисленные </w:t>
      </w:r>
      <w:r>
        <w:rPr>
          <w:i w:val="1"/>
        </w:rPr>
        <w:t>удары</w:t>
      </w:r>
      <w:r>
        <w:rPr>
          <w:i w:val="1"/>
        </w:rPr>
        <w:t xml:space="preserve"> нанесенные в стиле «1 секунда - 45 ударов» считаются легким ранением. В остальном, на общих основаниях данных правил.</w:t>
      </w:r>
    </w:p>
    <w:p w14:paraId="E9000000">
      <w:pPr>
        <w:pStyle w:val="Style_4"/>
        <w:spacing w:after="0" w:before="0" w:line="360" w:lineRule="auto"/>
        <w:ind w:firstLine="709" w:left="0"/>
        <w:jc w:val="left"/>
      </w:pPr>
      <w:r>
        <w:t>Любые удары в голову, даже защищенную, ЗАПРЕЩЕНЫ!</w:t>
      </w:r>
    </w:p>
    <w:p w14:paraId="EA000000">
      <w:pPr>
        <w:pStyle w:val="Style_4"/>
        <w:spacing w:after="0" w:before="0" w:line="360" w:lineRule="auto"/>
        <w:ind w:firstLine="709" w:left="0"/>
        <w:jc w:val="left"/>
      </w:pPr>
      <w:r>
        <w:t>Метание холодного оружия ЗАПРЕЩЕНО!</w:t>
      </w:r>
    </w:p>
    <w:p w14:paraId="EB000000">
      <w:pPr>
        <w:pStyle w:val="Style_4"/>
        <w:spacing w:after="0" w:before="0" w:line="360" w:lineRule="auto"/>
        <w:ind w:firstLine="709" w:left="0"/>
        <w:jc w:val="left"/>
      </w:pPr>
      <w:r>
        <w:t>Контролируйте силу удара и помните о безопасности.</w:t>
      </w:r>
    </w:p>
    <w:p w14:paraId="EC000000">
      <w:pPr>
        <w:pStyle w:val="Style_4"/>
        <w:spacing w:after="0" w:before="0" w:line="360" w:lineRule="auto"/>
        <w:ind w:firstLine="709" w:left="0"/>
        <w:jc w:val="left"/>
      </w:pPr>
      <w:r>
        <w:t>Разрешено блокирование удара холодным оружием – другим холодным оружием, либо заслонение себя «приводом» от удара холодным оружием. Любые элементы рукопашного боя с применением «привода» или иного огнестрельного оружия запрещены (т.е. удар прикладом, рукояткой и т.д.).</w:t>
      </w:r>
    </w:p>
    <w:p w14:paraId="ED000000">
      <w:pPr>
        <w:pStyle w:val="Style_4"/>
        <w:spacing w:after="0" w:before="0" w:line="360" w:lineRule="auto"/>
        <w:ind w:firstLine="709" w:left="0"/>
        <w:jc w:val="left"/>
      </w:pPr>
      <w:r>
        <w:t>Закрываться от шаров запрещено. При попадании шара в</w:t>
      </w:r>
      <w:r>
        <w:t xml:space="preserve"> холодное оружие оно считается «</w:t>
      </w:r>
      <w:r>
        <w:t>деактивированным</w:t>
      </w:r>
      <w:r>
        <w:t>»</w:t>
      </w:r>
      <w:r>
        <w:t>, а игрок, держащий его в руках, получает легкое ранение.</w:t>
      </w:r>
    </w:p>
    <w:p w14:paraId="EE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EF000000">
      <w:pPr>
        <w:pStyle w:val="Style_4"/>
        <w:numPr>
          <w:ilvl w:val="1"/>
          <w:numId w:val="8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>Не</w:t>
      </w:r>
      <w:r>
        <w:rPr>
          <w:b w:val="1"/>
        </w:rPr>
        <w:t xml:space="preserve"> </w:t>
      </w:r>
      <w:r>
        <w:rPr>
          <w:b w:val="1"/>
        </w:rPr>
        <w:t>летальное воздействие</w:t>
      </w:r>
    </w:p>
    <w:p w14:paraId="F0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.5.1. Общие принципы.</w:t>
      </w:r>
    </w:p>
    <w:p w14:paraId="F1000000">
      <w:pPr>
        <w:pStyle w:val="Style_4"/>
        <w:spacing w:after="0" w:before="0" w:line="360" w:lineRule="auto"/>
        <w:ind w:firstLine="709" w:left="0"/>
        <w:jc w:val="left"/>
      </w:pPr>
      <w:r>
        <w:t xml:space="preserve">В игре присутствует механика оглушения. Помимо этого, для ограничения дееспособности своих целей можно применять оружие </w:t>
      </w:r>
      <w:r>
        <w:t>нелетального</w:t>
      </w:r>
      <w:r>
        <w:t xml:space="preserve"> действия. К такому оружию относятся полицейские дубинки, приклады огнестрельного оружия, слезоточивый газ, газовые баллончики.</w:t>
      </w:r>
    </w:p>
    <w:p w14:paraId="F2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.5.2. Оглушение без спецсредств</w:t>
      </w:r>
    </w:p>
    <w:p w14:paraId="F3000000">
      <w:pPr>
        <w:pStyle w:val="Style_4"/>
        <w:spacing w:after="0" w:before="0" w:line="360" w:lineRule="auto"/>
        <w:ind w:firstLine="709" w:left="0"/>
        <w:jc w:val="left"/>
      </w:pPr>
      <w:r>
        <w:t>Работает только со спины.</w:t>
      </w:r>
    </w:p>
    <w:p w14:paraId="F4000000">
      <w:pPr>
        <w:pStyle w:val="Style_4"/>
        <w:spacing w:after="0" w:before="0" w:line="360" w:lineRule="auto"/>
        <w:ind w:firstLine="709" w:left="0"/>
        <w:jc w:val="left"/>
      </w:pPr>
      <w:r>
        <w:t>Обозначается не сильным хлопком двумя ладонями между лопаток или одновременным несильным хлопком по спине и груди, сопровождаемым словом «оглушен».</w:t>
      </w:r>
    </w:p>
    <w:p w14:paraId="F5000000">
      <w:pPr>
        <w:pStyle w:val="Style_4"/>
        <w:spacing w:after="0" w:before="0" w:line="360" w:lineRule="auto"/>
        <w:ind w:firstLine="709" w:left="0"/>
        <w:jc w:val="left"/>
      </w:pPr>
      <w:r>
        <w:t>Оглушенный</w:t>
      </w:r>
      <w:r>
        <w:t xml:space="preserve"> оседает на землю и лежит неподвижно и молча 10 минут. Не работает, если цель в шлеме. Эффект может быть прерван раньше времени нашатырем или легким похлопыванием оглушенного по лицу.</w:t>
      </w:r>
    </w:p>
    <w:p w14:paraId="F6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.5.</w:t>
      </w:r>
      <w:r>
        <w:rPr>
          <w:b w:val="1"/>
        </w:rPr>
        <w:t>3. Дубинки</w:t>
      </w:r>
    </w:p>
    <w:p w14:paraId="F7000000">
      <w:pPr>
        <w:pStyle w:val="Style_4"/>
        <w:spacing w:after="0" w:before="0" w:line="360" w:lineRule="auto"/>
        <w:ind w:firstLine="709" w:left="0"/>
        <w:jc w:val="left"/>
      </w:pPr>
      <w:r>
        <w:t>Попадание полицейской дубинки по корпусу с любой стороны оглушает цель: игрок обязан осесть на землю и лежать неподвижно в течение 60 секунд. Если за это время игрока не подняли или не заковали в наручники, он приходит в себя и может действовать как до оглушения. Не работает, если цель в шлеме. Эффект может быть прерван раньше времени нашатырем или легким похлопыванием оглушенного по лицу.</w:t>
      </w:r>
    </w:p>
    <w:p w14:paraId="F800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5</w:t>
      </w:r>
      <w:r>
        <w:rPr>
          <w:b w:val="1"/>
        </w:rPr>
        <w:t>.5.</w:t>
      </w:r>
      <w:r>
        <w:rPr>
          <w:b w:val="1"/>
        </w:rPr>
        <w:t>4. Приклады</w:t>
      </w:r>
    </w:p>
    <w:p w14:paraId="F9000000">
      <w:pPr>
        <w:pStyle w:val="Style_4"/>
        <w:spacing w:after="0" w:before="0" w:line="360" w:lineRule="auto"/>
        <w:ind w:firstLine="709" w:left="0"/>
        <w:jc w:val="left"/>
      </w:pPr>
      <w:r>
        <w:t>Чтобы оглушить цель прикладом, необходимо, находясь в непосредственной близости от нее, выполнить в ее сторону акцентированный замах (достаточно только замаха!) и сопроводить его словом «оглушен».</w:t>
      </w:r>
    </w:p>
    <w:p w14:paraId="FA000000">
      <w:pPr>
        <w:pStyle w:val="Style_4"/>
        <w:spacing w:after="0" w:before="0" w:line="360" w:lineRule="auto"/>
        <w:ind w:firstLine="709" w:left="0"/>
        <w:jc w:val="left"/>
      </w:pPr>
      <w:r>
        <w:t xml:space="preserve">Эффект такой же, как от дубинки: оглушение на 60 секунд. Не работает, если цель в шлеме или попадание удара в цель под вопросом (вы дернулись, а цель побежала и </w:t>
      </w:r>
      <w:r>
        <w:t>тд</w:t>
      </w:r>
      <w:r>
        <w:t>). Эффект может быть прерван раньше времени нашатырем или легким похлопыванием оглушенного по лицу.</w:t>
      </w:r>
    </w:p>
    <w:p w14:paraId="FB00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FC000000">
      <w:pPr>
        <w:pStyle w:val="Style_4"/>
        <w:spacing w:after="0" w:before="0" w:line="360" w:lineRule="auto"/>
        <w:ind w:firstLine="709" w:left="0"/>
        <w:jc w:val="left"/>
      </w:pPr>
    </w:p>
    <w:p w14:paraId="FD000000">
      <w:pPr>
        <w:pStyle w:val="Style_4"/>
        <w:spacing w:after="0" w:before="0" w:line="360" w:lineRule="auto"/>
        <w:ind w:firstLine="709" w:left="0"/>
        <w:jc w:val="left"/>
      </w:pPr>
    </w:p>
    <w:p w14:paraId="FE000000">
      <w:bookmarkStart w:id="6" w:name="__RefHeading___68"/>
      <w:bookmarkEnd w:id="6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МЕРТВЯК</w:t>
      </w:r>
    </w:p>
    <w:p w14:paraId="FF000000">
      <w:pPr>
        <w:pStyle w:val="Style_4"/>
        <w:spacing w:after="0" w:before="0" w:line="360" w:lineRule="auto"/>
        <w:ind w:firstLine="709" w:left="0"/>
        <w:jc w:val="left"/>
      </w:pPr>
    </w:p>
    <w:p w14:paraId="00010000">
      <w:pPr>
        <w:pStyle w:val="Style_4"/>
        <w:spacing w:after="0" w:before="0" w:line="360" w:lineRule="auto"/>
        <w:ind w:firstLine="709" w:left="0"/>
        <w:jc w:val="left"/>
      </w:pPr>
      <w:r>
        <w:t xml:space="preserve">При заезде на полигон каждый игрок получит «Игровой паспорт» – специальный неотчуждаемый документ, который выполняет несколько функций: моделирует игровую жизнь игрока, </w:t>
      </w:r>
      <w:r>
        <w:t>медицинскую</w:t>
      </w:r>
      <w:r>
        <w:t xml:space="preserve"> карту и описание индивидуальных игровых особенностей</w:t>
      </w:r>
      <w:r>
        <w:t>,</w:t>
      </w:r>
      <w:r>
        <w:t xml:space="preserve"> если такие</w:t>
      </w:r>
      <w:r>
        <w:t xml:space="preserve"> </w:t>
      </w:r>
      <w:r>
        <w:t>есть.</w:t>
      </w:r>
    </w:p>
    <w:p w14:paraId="01010000">
      <w:pPr>
        <w:pStyle w:val="Style_4"/>
        <w:spacing w:after="0" w:before="0" w:line="360" w:lineRule="auto"/>
        <w:ind w:firstLine="709" w:left="0"/>
        <w:jc w:val="left"/>
      </w:pPr>
      <w:r>
        <w:t>«Медицинская» часть паспорта доступна к изучению и заполнению медиками.</w:t>
      </w:r>
      <w:r>
        <w:br/>
      </w:r>
      <w:r>
        <w:t xml:space="preserve"> Каждый игрок обязан иметь при себе игровой паспорт и предъявлять </w:t>
      </w:r>
      <w:r>
        <w:t>орг</w:t>
      </w:r>
      <w:r>
        <w:t>.г</w:t>
      </w:r>
      <w:r>
        <w:t>руппе</w:t>
      </w:r>
      <w:r>
        <w:t xml:space="preserve"> и </w:t>
      </w:r>
      <w:r>
        <w:t>игротех</w:t>
      </w:r>
      <w:r>
        <w:t>ник</w:t>
      </w:r>
      <w:r>
        <w:t>ам</w:t>
      </w:r>
      <w:r>
        <w:t xml:space="preserve"> по первому требованию.</w:t>
      </w:r>
    </w:p>
    <w:p w14:paraId="02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03010000">
      <w:pPr>
        <w:pStyle w:val="Style_4"/>
        <w:numPr>
          <w:ilvl w:val="0"/>
          <w:numId w:val="16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Общие правила смерти</w:t>
      </w:r>
    </w:p>
    <w:p w14:paraId="04010000">
      <w:pPr>
        <w:pStyle w:val="Style_4"/>
        <w:spacing w:after="0" w:before="0" w:line="360" w:lineRule="auto"/>
        <w:ind w:firstLine="709" w:left="0"/>
        <w:jc w:val="left"/>
      </w:pPr>
      <w:r>
        <w:t xml:space="preserve">После наступления игровой смерти, игрок должен упасть на землю и неподвижно лежать на месте 10 минут. В течение этого времени он должен </w:t>
      </w:r>
      <w:r>
        <w:t>отдать все отчуждаемые предметы</w:t>
      </w:r>
      <w:r>
        <w:t xml:space="preserve"> игроку, который подойдет к нему с такой просьбой. Только когда время истечет, игрок надевает красную повязку/фонарь, встает и уходит. </w:t>
      </w:r>
    </w:p>
    <w:p w14:paraId="05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Еще раз</w:t>
      </w:r>
      <w:r>
        <w:t xml:space="preserve">: убитый лежит без повязки/фонаря, и </w:t>
      </w:r>
      <w:r>
        <w:t>надевает</w:t>
      </w:r>
      <w:r>
        <w:t xml:space="preserve">/включает их, только когда встает по истечении времени. Кроме того, уходя, необходимо оставить на месте своей смерти все отчуждаемые игровые предметы, включая </w:t>
      </w:r>
      <w:r>
        <w:t>квестовые</w:t>
      </w:r>
      <w:r>
        <w:t xml:space="preserve"> и документы.</w:t>
      </w:r>
    </w:p>
    <w:p w14:paraId="06010000">
      <w:pPr>
        <w:pStyle w:val="Style_4"/>
        <w:spacing w:after="0" w:before="0" w:line="360" w:lineRule="auto"/>
        <w:ind w:firstLine="709" w:left="0"/>
        <w:jc w:val="left"/>
      </w:pPr>
      <w:r>
        <w:t>Мертвому игроку запрещается:</w:t>
      </w:r>
    </w:p>
    <w:p w14:paraId="07010000">
      <w:pPr>
        <w:pStyle w:val="Style_4"/>
        <w:numPr>
          <w:ilvl w:val="0"/>
          <w:numId w:val="17"/>
        </w:numPr>
        <w:spacing w:after="0" w:before="0" w:line="360" w:lineRule="auto"/>
        <w:ind/>
        <w:jc w:val="left"/>
      </w:pPr>
      <w:r>
        <w:t>вести разговоры с другими игроками, кроме необходимых случаев взаимодействия;</w:t>
      </w:r>
    </w:p>
    <w:p w14:paraId="08010000">
      <w:pPr>
        <w:pStyle w:val="Style_4"/>
        <w:numPr>
          <w:ilvl w:val="0"/>
          <w:numId w:val="17"/>
        </w:numPr>
        <w:spacing w:after="0" w:before="0" w:line="360" w:lineRule="auto"/>
        <w:ind/>
        <w:jc w:val="left"/>
      </w:pPr>
      <w:r>
        <w:t>осуществлять любые действия, позволяющие идентифицировать его как живого;</w:t>
      </w:r>
    </w:p>
    <w:p w14:paraId="09010000">
      <w:pPr>
        <w:pStyle w:val="Style_4"/>
        <w:numPr>
          <w:ilvl w:val="0"/>
          <w:numId w:val="17"/>
        </w:numPr>
        <w:spacing w:after="0" w:before="0" w:line="360" w:lineRule="auto"/>
        <w:ind/>
        <w:jc w:val="left"/>
      </w:pPr>
      <w:r>
        <w:t>двигаться: садиться, вставать, есть, пить, снимать происходящее на телефон и так далее. Однако если игрок был «убит» на проезжей дороге, он должен по возможности перебраться на обочину, дабы не затруднять движение игрового транспорта и не создавать опасных ситуаций; также допустимо периодически аккуратно поглядывать на часы, чтобы контролировать время своей «</w:t>
      </w:r>
      <w:r>
        <w:t>отлежки</w:t>
      </w:r>
      <w:r>
        <w:t>»;</w:t>
      </w:r>
    </w:p>
    <w:p w14:paraId="0A010000">
      <w:pPr>
        <w:pStyle w:val="Style_4"/>
        <w:numPr>
          <w:ilvl w:val="0"/>
          <w:numId w:val="17"/>
        </w:numPr>
        <w:spacing w:after="0" w:before="0" w:line="360" w:lineRule="auto"/>
        <w:ind/>
        <w:jc w:val="left"/>
      </w:pPr>
      <w:r>
        <w:t>разглашать любым образом, включая жесты, информацию о месте и обстоятельствах смерти или «убийце»: все, что произошло после смерти, вы оставляете при себе;</w:t>
      </w:r>
    </w:p>
    <w:p w14:paraId="0B010000">
      <w:pPr>
        <w:pStyle w:val="Style_4"/>
        <w:numPr>
          <w:ilvl w:val="0"/>
          <w:numId w:val="17"/>
        </w:numPr>
        <w:spacing w:after="0" w:before="0" w:line="360" w:lineRule="auto"/>
        <w:ind/>
        <w:jc w:val="left"/>
      </w:pPr>
      <w:r>
        <w:t>отключать рацию.</w:t>
      </w:r>
    </w:p>
    <w:p w14:paraId="0C010000">
      <w:pPr>
        <w:pStyle w:val="Style_4"/>
        <w:spacing w:after="0" w:before="0" w:line="360" w:lineRule="auto"/>
        <w:ind w:firstLine="709" w:left="0"/>
        <w:jc w:val="left"/>
      </w:pPr>
      <w:r>
        <w:t>КОРОТКО: убили – лежишь мешком и не отсвечиваешь</w:t>
      </w:r>
      <w:r>
        <w:t xml:space="preserve"> :)</w:t>
      </w:r>
    </w:p>
    <w:p w14:paraId="0D010000">
      <w:pPr>
        <w:pStyle w:val="Style_4"/>
        <w:spacing w:after="0" w:before="0" w:line="360" w:lineRule="auto"/>
        <w:ind w:firstLine="709" w:left="0"/>
        <w:jc w:val="left"/>
      </w:pPr>
      <w:r>
        <w:t xml:space="preserve">Мертвый игрок, отлежавший положенный срок, но находящийся в зоне видимости противника или союзника, по своему желанию может отправиться </w:t>
      </w:r>
      <w:r>
        <w:t>в</w:t>
      </w:r>
      <w:r>
        <w:t xml:space="preserve"> мертвяк или остаться лежать. Если вокруг вас кипит бой, особенно если за ваше бренное тело, не портите игру другим, дождитесь его завершения: оставайтесь на месте, даже если ваши 10 минут истекли. </w:t>
      </w:r>
    </w:p>
    <w:p w14:paraId="0E010000">
      <w:pPr>
        <w:pStyle w:val="Style_4"/>
        <w:spacing w:after="0" w:before="0" w:line="360" w:lineRule="auto"/>
        <w:ind w:firstLine="709" w:left="0"/>
        <w:jc w:val="left"/>
      </w:pPr>
      <w:r>
        <w:t xml:space="preserve">Если вы видите, как убитый игрок сразу встает и куда-то идет, вы должны обратиться к </w:t>
      </w:r>
      <w:r>
        <w:t>игротехнику</w:t>
      </w:r>
      <w:r>
        <w:t xml:space="preserve"> </w:t>
      </w:r>
      <w:r>
        <w:t xml:space="preserve">(если есть рядом) или указать игроку на ошибку в вежливой форме, уточнив ник и команду (после чего передать данные ближайшему </w:t>
      </w:r>
      <w:r>
        <w:t>игротехнику</w:t>
      </w:r>
      <w:r>
        <w:t>).</w:t>
      </w:r>
    </w:p>
    <w:p w14:paraId="0F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10010000">
      <w:pPr>
        <w:pStyle w:val="Style_4"/>
        <w:numPr>
          <w:ilvl w:val="0"/>
          <w:numId w:val="16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Мертвяк</w:t>
      </w:r>
    </w:p>
    <w:p w14:paraId="11010000">
      <w:pPr>
        <w:pStyle w:val="Style_4"/>
        <w:spacing w:after="0" w:before="0" w:line="360" w:lineRule="auto"/>
        <w:ind w:firstLine="709" w:left="0"/>
        <w:jc w:val="left"/>
      </w:pPr>
      <w:r>
        <w:t xml:space="preserve">Мертвяк – игротехническая локация при </w:t>
      </w:r>
      <w:r>
        <w:t>орг</w:t>
      </w:r>
      <w:r>
        <w:t>.л</w:t>
      </w:r>
      <w:r>
        <w:t>агере</w:t>
      </w:r>
      <w:r>
        <w:t>,</w:t>
      </w:r>
      <w:r>
        <w:t xml:space="preserve"> в которой решаются вопросы связанные с погибшими персонажами.</w:t>
      </w:r>
    </w:p>
    <w:p w14:paraId="12010000">
      <w:pPr>
        <w:pStyle w:val="Style_4"/>
        <w:spacing w:after="0" w:before="0" w:line="360" w:lineRule="auto"/>
        <w:ind w:firstLine="709" w:left="0"/>
        <w:jc w:val="left"/>
      </w:pPr>
      <w:r>
        <w:t>Условия «</w:t>
      </w:r>
      <w:r>
        <w:t>отсидки</w:t>
      </w:r>
      <w:r>
        <w:t>» и время выключения из игры могут отличаться для разных фракций и одиночек, приходите, обсудим чего делать далее и чем вас занять.</w:t>
      </w:r>
    </w:p>
    <w:p w14:paraId="13010000">
      <w:pPr>
        <w:pStyle w:val="Style_4"/>
        <w:spacing w:after="0" w:before="0" w:line="360" w:lineRule="auto"/>
        <w:ind w:firstLine="709" w:left="0"/>
        <w:jc w:val="left"/>
      </w:pPr>
      <w:r>
        <w:t xml:space="preserve">Возрождения погибших персонажей </w:t>
      </w:r>
      <w:r>
        <w:t>НЕВОЗМОЖНО</w:t>
      </w:r>
      <w:r>
        <w:t>.</w:t>
      </w:r>
    </w:p>
    <w:p w14:paraId="14010000">
      <w:pPr>
        <w:pStyle w:val="Style_4"/>
        <w:spacing w:after="0" w:before="0" w:line="360" w:lineRule="auto"/>
        <w:ind w:firstLine="709" w:left="0"/>
        <w:jc w:val="left"/>
      </w:pPr>
      <w:r>
        <w:t>Приветствуется наличие у вас элементов костюма/сменной одежды</w:t>
      </w:r>
      <w:r>
        <w:t>,</w:t>
      </w:r>
      <w:r>
        <w:t xml:space="preserve"> которые позволят вам </w:t>
      </w:r>
      <w:r>
        <w:t>переоформиться</w:t>
      </w:r>
      <w:r>
        <w:t xml:space="preserve"> визуально под новую роль.</w:t>
      </w:r>
    </w:p>
    <w:p w14:paraId="15010000">
      <w:pPr>
        <w:pStyle w:val="Style_4"/>
        <w:spacing w:after="0" w:before="0" w:line="360" w:lineRule="auto"/>
        <w:ind w:firstLine="709" w:left="0"/>
        <w:jc w:val="left"/>
      </w:pPr>
    </w:p>
    <w:p w14:paraId="16010000">
      <w:pPr>
        <w:pStyle w:val="Style_4"/>
        <w:spacing w:after="0" w:before="0" w:line="360" w:lineRule="auto"/>
        <w:ind w:firstLine="709" w:left="0"/>
        <w:jc w:val="left"/>
      </w:pPr>
    </w:p>
    <w:p w14:paraId="17010000">
      <w:bookmarkStart w:id="7" w:name="__RefHeading___69"/>
      <w:bookmarkEnd w:id="7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ИГРОВАЯ МЕДИЦИНА</w:t>
      </w:r>
    </w:p>
    <w:p w14:paraId="18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19010000">
      <w:pPr>
        <w:pStyle w:val="Style_4"/>
        <w:spacing w:after="0" w:before="0" w:line="360" w:lineRule="auto"/>
        <w:ind w:firstLine="709" w:left="0"/>
        <w:jc w:val="left"/>
      </w:pPr>
      <w:r>
        <w:t>Любые игровые медицинские взаимодействия на данной игре, в целях отработки навыков, могут производ</w:t>
      </w:r>
      <w:r>
        <w:t>иться любым участником. Однако «</w:t>
      </w:r>
      <w:r>
        <w:t>медик</w:t>
      </w:r>
      <w:r>
        <w:t>»</w:t>
      </w:r>
      <w:r>
        <w:t xml:space="preserve"> все равно имеет некоторые преимущества при оказании помощи раненым.</w:t>
      </w:r>
    </w:p>
    <w:p w14:paraId="1A010000">
      <w:pPr>
        <w:pStyle w:val="Style_4"/>
        <w:spacing w:after="0" w:before="0" w:line="360" w:lineRule="auto"/>
        <w:ind w:firstLine="709" w:left="0"/>
        <w:jc w:val="left"/>
      </w:pPr>
      <w:r>
        <w:t xml:space="preserve">Время ранений и все сопутствующие </w:t>
      </w:r>
      <w:r>
        <w:t>тайминги</w:t>
      </w:r>
      <w:r>
        <w:t xml:space="preserve"> «раненый» игрок должен контролировать самостоятельно.</w:t>
      </w:r>
    </w:p>
    <w:p w14:paraId="1B010000">
      <w:pPr>
        <w:pStyle w:val="Style_4"/>
        <w:spacing w:after="0" w:before="0" w:line="360" w:lineRule="auto"/>
        <w:ind w:firstLine="709" w:left="0"/>
        <w:jc w:val="left"/>
      </w:pPr>
    </w:p>
    <w:p w14:paraId="1C010000">
      <w:pPr>
        <w:pStyle w:val="Style_4"/>
        <w:numPr>
          <w:ilvl w:val="0"/>
          <w:numId w:val="18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Первая помощь и стабилизация</w:t>
      </w:r>
    </w:p>
    <w:p w14:paraId="1D010000">
      <w:pPr>
        <w:pStyle w:val="Style_4"/>
        <w:spacing w:after="0" w:before="0" w:line="360" w:lineRule="auto"/>
        <w:ind w:firstLine="709" w:left="0"/>
        <w:jc w:val="left"/>
      </w:pPr>
      <w:r>
        <w:t xml:space="preserve">В целях упрощения модели медицины на </w:t>
      </w:r>
      <w:r>
        <w:t>операции</w:t>
      </w:r>
      <w:r>
        <w:t xml:space="preserve"> первая помощь включает в себя эффект стабилизации.</w:t>
      </w:r>
    </w:p>
    <w:p w14:paraId="1E010000">
      <w:pPr>
        <w:pStyle w:val="Style_4"/>
        <w:spacing w:after="0" w:before="0" w:line="360" w:lineRule="auto"/>
        <w:ind w:firstLine="709" w:left="0"/>
        <w:jc w:val="left"/>
      </w:pPr>
      <w:r>
        <w:t xml:space="preserve">Грамотно оказанная первая помощь позволяет легкому ранению не перерасти во что-то более серьезное. А </w:t>
      </w:r>
      <w:r>
        <w:t>тяжелому</w:t>
      </w:r>
      <w:r>
        <w:t xml:space="preserve"> </w:t>
      </w:r>
      <w:r>
        <w:t xml:space="preserve">– </w:t>
      </w:r>
      <w:r>
        <w:t>п</w:t>
      </w:r>
      <w:r>
        <w:t xml:space="preserve">ерейти в смертельный исход. </w:t>
      </w:r>
    </w:p>
    <w:p w14:paraId="1F010000">
      <w:pPr>
        <w:pStyle w:val="Style_4"/>
        <w:spacing w:after="0" w:before="0" w:line="360" w:lineRule="auto"/>
        <w:ind w:firstLine="709" w:left="0"/>
        <w:jc w:val="left"/>
      </w:pPr>
      <w:r>
        <w:t>Первая помощь м</w:t>
      </w:r>
      <w:r>
        <w:t>ожет быть оказана любым игроком или самостоятельно.</w:t>
      </w:r>
    </w:p>
    <w:p w14:paraId="20010000">
      <w:pPr>
        <w:pStyle w:val="Style_4"/>
        <w:spacing w:after="0" w:before="0" w:line="360" w:lineRule="auto"/>
        <w:ind w:firstLine="709" w:left="0"/>
        <w:jc w:val="left"/>
      </w:pPr>
      <w:r>
        <w:t xml:space="preserve">Время, отведенное на оказание первой помощи, составляет 10 минут. </w:t>
      </w:r>
      <w:r>
        <w:t xml:space="preserve">За это время необходимо наложить бинт/жгут, иначе ранение превратится в тяжелое, а тяжелое </w:t>
      </w:r>
      <w:r>
        <w:t xml:space="preserve">– </w:t>
      </w:r>
      <w:r>
        <w:t>перейдет в смерть.</w:t>
      </w:r>
    </w:p>
    <w:p w14:paraId="21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.1.1. Оказание ПМП при ранениях</w:t>
      </w:r>
    </w:p>
    <w:p w14:paraId="22010000">
      <w:pPr>
        <w:pStyle w:val="Style_4"/>
        <w:spacing w:after="0" w:before="0" w:line="360" w:lineRule="auto"/>
        <w:ind w:firstLine="709" w:left="0"/>
        <w:jc w:val="left"/>
      </w:pPr>
      <w:r>
        <w:t>Оказание первой помощи и стабилизация при ранениях в конечности:</w:t>
      </w:r>
    </w:p>
    <w:p w14:paraId="23010000">
      <w:pPr>
        <w:pStyle w:val="Style_4"/>
        <w:numPr>
          <w:ilvl w:val="0"/>
          <w:numId w:val="19"/>
        </w:numPr>
        <w:spacing w:after="0" w:before="0" w:line="360" w:lineRule="auto"/>
        <w:ind/>
        <w:jc w:val="left"/>
      </w:pPr>
      <w:r>
        <w:t>Повязка - ровно и аккуратно наложить на место ранения полный бинт, не допуская перекручивания и попадания грязи между мотками.</w:t>
      </w:r>
    </w:p>
    <w:p w14:paraId="24010000">
      <w:pPr>
        <w:pStyle w:val="Style_4"/>
        <w:numPr>
          <w:ilvl w:val="0"/>
          <w:numId w:val="19"/>
        </w:numPr>
        <w:spacing w:after="0" w:before="0" w:line="360" w:lineRule="auto"/>
        <w:ind/>
        <w:jc w:val="left"/>
      </w:pPr>
      <w:r>
        <w:t>Жгут/турникет - наложить жгут на раненую конечность выше места ранения (просто закрепить, ЗАТЯГИВАТЬ ЗАПРЕЩЕНО!), записать время наложения.</w:t>
      </w:r>
    </w:p>
    <w:p w14:paraId="25010000">
      <w:pPr>
        <w:pStyle w:val="Style_4"/>
        <w:spacing w:after="0" w:before="0" w:line="360" w:lineRule="auto"/>
        <w:ind w:firstLine="709" w:left="0"/>
        <w:jc w:val="left"/>
      </w:pPr>
      <w:r>
        <w:t>Оказание первой помощи и стабилизация при легком ранении головы (после попадания в шлем):</w:t>
      </w:r>
    </w:p>
    <w:p w14:paraId="26010000">
      <w:pPr>
        <w:pStyle w:val="Style_4"/>
        <w:numPr>
          <w:ilvl w:val="0"/>
          <w:numId w:val="20"/>
        </w:numPr>
        <w:spacing w:after="0" w:before="0" w:line="360" w:lineRule="auto"/>
        <w:ind/>
        <w:jc w:val="left"/>
      </w:pPr>
      <w:r>
        <w:t>Стабилизируется аккуратным наложением бинта на волосистую часть головы.</w:t>
      </w:r>
    </w:p>
    <w:p w14:paraId="27010000">
      <w:pPr>
        <w:pStyle w:val="Style_4"/>
        <w:spacing w:after="0" w:before="0" w:line="360" w:lineRule="auto"/>
        <w:ind w:firstLine="709" w:left="0"/>
        <w:jc w:val="left"/>
      </w:pPr>
      <w:r>
        <w:t>Оказание первой помощи и стабилизация при ранении грудной клетки или брюшной полости:</w:t>
      </w:r>
    </w:p>
    <w:p w14:paraId="28010000">
      <w:pPr>
        <w:pStyle w:val="Style_4"/>
        <w:numPr>
          <w:ilvl w:val="0"/>
          <w:numId w:val="20"/>
        </w:numPr>
        <w:spacing w:after="0" w:before="0" w:line="360" w:lineRule="auto"/>
        <w:ind/>
        <w:jc w:val="left"/>
      </w:pPr>
      <w:r>
        <w:t>Стабилизируется наложением на тело бинта или давящей повязки с фиксацией.</w:t>
      </w:r>
    </w:p>
    <w:p w14:paraId="29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.1.2. Результаты оказа</w:t>
      </w:r>
      <w:r>
        <w:rPr>
          <w:b w:val="1"/>
        </w:rPr>
        <w:t>ния первой помощи, стабилизации</w:t>
      </w:r>
    </w:p>
    <w:p w14:paraId="2A010000">
      <w:pPr>
        <w:pStyle w:val="Style_4"/>
        <w:spacing w:after="0" w:before="0" w:line="360" w:lineRule="auto"/>
        <w:ind w:firstLine="709" w:left="0"/>
        <w:jc w:val="left"/>
      </w:pPr>
      <w:r>
        <w:t xml:space="preserve">Стабилизированный легко раненый игрок снова может стрелять из оружия, требующего две руки, а также бегать и совершать все прочие действия, однако ранение </w:t>
      </w:r>
      <w:r>
        <w:t>по прежнему</w:t>
      </w:r>
      <w:r>
        <w:t xml:space="preserve"> остается, оно учитывается в «количестве ранений» и второе попадание в эту конечность сразу переводит игрока в разряд тяжелораненого.</w:t>
      </w:r>
    </w:p>
    <w:p w14:paraId="2B010000">
      <w:pPr>
        <w:pStyle w:val="Style_4"/>
        <w:spacing w:after="0" w:before="0" w:line="360" w:lineRule="auto"/>
        <w:ind w:firstLine="709" w:left="0"/>
        <w:jc w:val="left"/>
      </w:pPr>
      <w:r>
        <w:t>Ранение грудной клетки или брюшной полости, повторное попадание в раненую конечность, либо 3 разных раненых конечности: игрок не может самостоятельно передвигаться и должен быть стабилизирован и эвакуирован в течение 60 минут. Либо следует перейти к действиям по тактической эвакуации</w:t>
      </w:r>
      <w:r>
        <w:t>.</w:t>
      </w:r>
    </w:p>
    <w:p w14:paraId="2C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2D010000">
      <w:pPr>
        <w:pStyle w:val="Style_4"/>
        <w:numPr>
          <w:ilvl w:val="0"/>
          <w:numId w:val="18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>Памятка медика</w:t>
      </w:r>
    </w:p>
    <w:p w14:paraId="2E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</w:t>
      </w:r>
      <w:r>
        <w:rPr>
          <w:b w:val="1"/>
        </w:rPr>
        <w:t>2</w:t>
      </w:r>
      <w:r>
        <w:rPr>
          <w:b w:val="1"/>
        </w:rPr>
        <w:t>.1. Безопасность медика.</w:t>
      </w:r>
    </w:p>
    <w:p w14:paraId="2F010000">
      <w:pPr>
        <w:pStyle w:val="Style_4"/>
        <w:spacing w:after="0" w:before="0" w:line="360" w:lineRule="auto"/>
        <w:ind w:firstLine="709" w:left="0"/>
        <w:jc w:val="left"/>
      </w:pPr>
      <w:r>
        <w:t>В условиях боевых действий оказывать помощь следует в максимально безопасной в данной ситуации обстановке. Если вы погибните, помощь раненым оказывать будет некому.</w:t>
      </w:r>
    </w:p>
    <w:p w14:paraId="30010000">
      <w:pPr>
        <w:pStyle w:val="Style_4"/>
        <w:spacing w:after="0" w:before="0" w:line="360" w:lineRule="auto"/>
        <w:ind w:firstLine="709" w:left="0"/>
        <w:jc w:val="left"/>
      </w:pPr>
      <w:r>
        <w:t>Используйте естественные и искусственные укрытия. Желательно организовать эвакуацию раненого в безопасное место с минимальной угрозой для вашей жизни.</w:t>
      </w:r>
    </w:p>
    <w:p w14:paraId="31010000">
      <w:pPr>
        <w:pStyle w:val="Style_4"/>
        <w:spacing w:after="0" w:before="0" w:line="360" w:lineRule="auto"/>
        <w:ind w:firstLine="709" w:left="0"/>
        <w:jc w:val="left"/>
      </w:pPr>
      <w:r>
        <w:t xml:space="preserve">В случае если </w:t>
      </w:r>
      <w:r>
        <w:t xml:space="preserve">вышеуказанных </w:t>
      </w:r>
      <w:r>
        <w:t>условий в данной ситуации нет, то найдите тех, кто обеспечит вам прикрытие.</w:t>
      </w:r>
    </w:p>
    <w:p w14:paraId="32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</w:t>
      </w:r>
      <w:r>
        <w:rPr>
          <w:b w:val="1"/>
        </w:rPr>
        <w:t>2</w:t>
      </w:r>
      <w:r>
        <w:rPr>
          <w:b w:val="1"/>
        </w:rPr>
        <w:t>.2. Процесс оказания помощи.</w:t>
      </w:r>
    </w:p>
    <w:p w14:paraId="33010000">
      <w:pPr>
        <w:pStyle w:val="Style_4"/>
        <w:spacing w:after="0" w:before="0" w:line="360" w:lineRule="auto"/>
        <w:ind w:firstLine="709" w:left="0"/>
        <w:jc w:val="left"/>
      </w:pPr>
      <w:r>
        <w:t>При ранениях любой степени тяжести и в любую часть тела:</w:t>
      </w:r>
    </w:p>
    <w:p w14:paraId="34010000">
      <w:pPr>
        <w:pStyle w:val="Style_4"/>
        <w:numPr>
          <w:ilvl w:val="0"/>
          <w:numId w:val="21"/>
        </w:numPr>
        <w:spacing w:after="0" w:before="0" w:line="360" w:lineRule="auto"/>
        <w:ind/>
        <w:jc w:val="left"/>
      </w:pPr>
      <w:r>
        <w:t>Провести первичный осмотр: Проверить пульс на ощупь, реакцию на свет при помощи фонарика.</w:t>
      </w:r>
    </w:p>
    <w:p w14:paraId="35010000">
      <w:pPr>
        <w:pStyle w:val="Style_4"/>
        <w:numPr>
          <w:ilvl w:val="0"/>
          <w:numId w:val="21"/>
        </w:numPr>
        <w:spacing w:after="0" w:before="0" w:line="360" w:lineRule="auto"/>
        <w:ind/>
        <w:jc w:val="left"/>
      </w:pPr>
      <w:r>
        <w:t>Узнать у игрока тип ранения и получить у него ТССС (в темное время суток пригодится фонарик)</w:t>
      </w:r>
      <w:r>
        <w:t>.</w:t>
      </w:r>
    </w:p>
    <w:p w14:paraId="36010000">
      <w:pPr>
        <w:pStyle w:val="Style_4"/>
        <w:numPr>
          <w:ilvl w:val="0"/>
          <w:numId w:val="21"/>
        </w:numPr>
        <w:spacing w:after="0" w:before="0" w:line="360" w:lineRule="auto"/>
        <w:ind/>
        <w:jc w:val="left"/>
      </w:pPr>
      <w:r>
        <w:t>Бросить кубик d6 (на усмотрения медика, т.е. можно и не бросать). 1 - ранение на уровень тяжелее, 2-5 без изменений, 6 - ранение на уровень легче.</w:t>
      </w:r>
    </w:p>
    <w:p w14:paraId="37010000">
      <w:pPr>
        <w:pStyle w:val="Style_4"/>
        <w:numPr>
          <w:ilvl w:val="0"/>
          <w:numId w:val="21"/>
        </w:numPr>
        <w:spacing w:after="0" w:before="0" w:line="360" w:lineRule="auto"/>
        <w:ind/>
        <w:jc w:val="left"/>
      </w:pPr>
      <w:r>
        <w:t>Приступить к оказанию помощи.</w:t>
      </w:r>
    </w:p>
    <w:p w14:paraId="38010000">
      <w:pPr>
        <w:pStyle w:val="Style_4"/>
        <w:numPr>
          <w:ilvl w:val="0"/>
          <w:numId w:val="21"/>
        </w:numPr>
        <w:spacing w:after="0" w:before="0" w:line="360" w:lineRule="auto"/>
        <w:ind/>
        <w:jc w:val="left"/>
      </w:pPr>
      <w:r>
        <w:t>Внести отметку в ТССС (указать область ранения, степень его тяжести, отметить время и тип оказанной помощи и т.д.)</w:t>
      </w:r>
    </w:p>
    <w:p w14:paraId="39010000">
      <w:pPr>
        <w:pStyle w:val="Style_4"/>
        <w:numPr>
          <w:ilvl w:val="0"/>
          <w:numId w:val="21"/>
        </w:numPr>
        <w:spacing w:after="0" w:before="0" w:line="360" w:lineRule="auto"/>
        <w:ind/>
        <w:jc w:val="left"/>
      </w:pPr>
      <w:r>
        <w:t>Дать указания для эвакуации раненого.</w:t>
      </w:r>
    </w:p>
    <w:p w14:paraId="3A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</w:t>
      </w:r>
      <w:r>
        <w:rPr>
          <w:b w:val="1"/>
        </w:rPr>
        <w:t>2</w:t>
      </w:r>
      <w:r>
        <w:rPr>
          <w:b w:val="1"/>
        </w:rPr>
        <w:t>.3. Стабилизация легкораненых.</w:t>
      </w:r>
    </w:p>
    <w:p w14:paraId="3B010000">
      <w:pPr>
        <w:pStyle w:val="Style_4"/>
        <w:spacing w:after="0" w:before="0" w:line="360" w:lineRule="auto"/>
        <w:ind w:firstLine="709" w:left="0"/>
        <w:jc w:val="left"/>
      </w:pPr>
      <w:r>
        <w:t>Для стабилизации легкого ранения, вам достаточно поменять повязку, наложенную во время оказания первой помощи (смотать и аккуратно намотать заново</w:t>
      </w:r>
      <w:r>
        <w:t>)</w:t>
      </w:r>
      <w:r>
        <w:t xml:space="preserve">. </w:t>
      </w:r>
    </w:p>
    <w:p w14:paraId="3C010000">
      <w:pPr>
        <w:pStyle w:val="Style_4"/>
        <w:spacing w:after="0" w:before="0" w:line="360" w:lineRule="auto"/>
        <w:ind w:firstLine="709" w:left="0"/>
        <w:jc w:val="left"/>
      </w:pPr>
      <w:r>
        <w:t>ВАЖНО: Повязка не должна быть наложена «как попало». Использоваться должен весь бинт целиком.</w:t>
      </w:r>
    </w:p>
    <w:p w14:paraId="3D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</w:t>
      </w:r>
      <w:r>
        <w:rPr>
          <w:b w:val="1"/>
        </w:rPr>
        <w:t>2</w:t>
      </w:r>
      <w:r>
        <w:rPr>
          <w:b w:val="1"/>
        </w:rPr>
        <w:t>.4. Стабилизация тяжелораненых.</w:t>
      </w:r>
    </w:p>
    <w:p w14:paraId="3E010000">
      <w:pPr>
        <w:pStyle w:val="Style_4"/>
        <w:spacing w:after="0" w:before="0" w:line="360" w:lineRule="auto"/>
        <w:ind w:firstLine="709" w:left="0"/>
        <w:jc w:val="left"/>
      </w:pPr>
      <w:r>
        <w:t>Время, отведенное вам на стабилизацию тяжелораненого, составляет 10 минут.</w:t>
      </w:r>
    </w:p>
    <w:p w14:paraId="3F010000">
      <w:pPr>
        <w:pStyle w:val="Style_4"/>
        <w:numPr>
          <w:ilvl w:val="0"/>
          <w:numId w:val="20"/>
        </w:numPr>
        <w:spacing w:after="0" w:before="0" w:line="360" w:lineRule="auto"/>
        <w:ind/>
        <w:jc w:val="left"/>
      </w:pPr>
      <w:r>
        <w:t>Тяжелое ранение в верхние и нижние конечности.</w:t>
      </w:r>
    </w:p>
    <w:p w14:paraId="40010000">
      <w:pPr>
        <w:pStyle w:val="Style_4"/>
        <w:spacing w:after="0" w:before="0" w:line="360" w:lineRule="auto"/>
        <w:ind w:firstLine="709" w:left="0"/>
        <w:jc w:val="left"/>
      </w:pPr>
      <w:r>
        <w:t xml:space="preserve">На область ранения – </w:t>
      </w:r>
      <w:r>
        <w:t>наложить повязку используя</w:t>
      </w:r>
      <w:r>
        <w:t xml:space="preserve"> бинт целиком. При ранении верхних конечностей необходимо провести </w:t>
      </w:r>
      <w:r>
        <w:t>аутоиммобилизацию</w:t>
      </w:r>
      <w:r>
        <w:t xml:space="preserve"> (повязка должна быть наложена таким образом, чтобы рука была фиксирована к туловищу)</w:t>
      </w:r>
    </w:p>
    <w:p w14:paraId="41010000">
      <w:pPr>
        <w:pStyle w:val="Style_4"/>
        <w:numPr>
          <w:ilvl w:val="0"/>
          <w:numId w:val="20"/>
        </w:numPr>
        <w:spacing w:after="0" w:before="0" w:line="360" w:lineRule="auto"/>
        <w:ind/>
        <w:jc w:val="left"/>
      </w:pPr>
      <w:r>
        <w:t>Ранение в грудную клетку и брюшную полость.</w:t>
      </w:r>
    </w:p>
    <w:p w14:paraId="42010000">
      <w:pPr>
        <w:pStyle w:val="Style_4"/>
        <w:spacing w:after="0" w:before="0" w:line="360" w:lineRule="auto"/>
        <w:ind w:firstLine="709" w:left="0"/>
        <w:jc w:val="left"/>
      </w:pPr>
      <w:r>
        <w:t>Снять с раненного СИБЗ, на область ранения наложить повязку «бублик» (подушечку) и плотно наложить 2 бинта целиком.</w:t>
      </w:r>
    </w:p>
    <w:p w14:paraId="43010000">
      <w:pPr>
        <w:pStyle w:val="Style_4"/>
        <w:numPr>
          <w:ilvl w:val="0"/>
          <w:numId w:val="20"/>
        </w:numPr>
        <w:spacing w:after="0" w:before="0" w:line="360" w:lineRule="auto"/>
        <w:ind/>
        <w:jc w:val="left"/>
      </w:pPr>
      <w:r>
        <w:t>Ранения головы.</w:t>
      </w:r>
    </w:p>
    <w:p w14:paraId="44010000">
      <w:pPr>
        <w:pStyle w:val="Style_4"/>
        <w:spacing w:after="0" w:before="0" w:line="360" w:lineRule="auto"/>
        <w:ind w:firstLine="709" w:left="0"/>
        <w:jc w:val="left"/>
      </w:pPr>
      <w:r>
        <w:t xml:space="preserve">Снять с раненого СИБЗ, на волосистую часть головы </w:t>
      </w:r>
      <w:r>
        <w:t>наложить повязку используя</w:t>
      </w:r>
      <w:r>
        <w:t xml:space="preserve"> бинт целиком.</w:t>
      </w:r>
    </w:p>
    <w:p w14:paraId="45010000">
      <w:pPr>
        <w:pStyle w:val="Style_4"/>
        <w:spacing w:after="0" w:before="0" w:line="360" w:lineRule="auto"/>
        <w:ind w:firstLine="709" w:left="0"/>
        <w:jc w:val="left"/>
      </w:pPr>
      <w:r>
        <w:t>После наложения повязки, для поддержания состояния раненого можно поставить капельницу (желательно сразу же, но смотрите по ситуации). Капельница фиксируется к локтевому сгибу скотчем (КОЛОТЬ НИКОГО И НИЧЕМ НЕ НАДО!)</w:t>
      </w:r>
    </w:p>
    <w:p w14:paraId="46010000">
      <w:pPr>
        <w:pStyle w:val="Style_4"/>
        <w:spacing w:after="0" w:before="0" w:line="360" w:lineRule="auto"/>
        <w:ind w:firstLine="709" w:left="0"/>
        <w:jc w:val="left"/>
      </w:pPr>
    </w:p>
    <w:p w14:paraId="47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</w:t>
      </w:r>
      <w:r>
        <w:rPr>
          <w:b w:val="1"/>
        </w:rPr>
        <w:t>2</w:t>
      </w:r>
      <w:r>
        <w:rPr>
          <w:b w:val="1"/>
        </w:rPr>
        <w:t>.5. Медицинская эвакуация.</w:t>
      </w:r>
    </w:p>
    <w:p w14:paraId="48010000">
      <w:pPr>
        <w:pStyle w:val="Style_4"/>
        <w:spacing w:after="0" w:before="0" w:line="360" w:lineRule="auto"/>
        <w:ind w:firstLine="709" w:left="0"/>
        <w:jc w:val="left"/>
      </w:pPr>
      <w:r>
        <w:t>Медицинская эвакуация тяжелораненного проводится двумя способами:</w:t>
      </w:r>
    </w:p>
    <w:p w14:paraId="49010000">
      <w:pPr>
        <w:pStyle w:val="Style_4"/>
        <w:numPr>
          <w:ilvl w:val="0"/>
          <w:numId w:val="20"/>
        </w:numPr>
        <w:spacing w:after="0" w:before="0" w:line="360" w:lineRule="auto"/>
        <w:ind/>
        <w:jc w:val="left"/>
      </w:pPr>
      <w:r>
        <w:t>На носилках или волоком.</w:t>
      </w:r>
    </w:p>
    <w:p w14:paraId="4A010000">
      <w:pPr>
        <w:pStyle w:val="Style_4"/>
        <w:numPr>
          <w:ilvl w:val="0"/>
          <w:numId w:val="20"/>
        </w:numPr>
        <w:spacing w:after="0" w:before="0" w:line="360" w:lineRule="auto"/>
        <w:ind/>
        <w:jc w:val="left"/>
      </w:pPr>
      <w:r>
        <w:t>При помощи двух человек, на которых раненный висит. Раненый может помогать при транспортировке.</w:t>
      </w:r>
    </w:p>
    <w:p w14:paraId="4B010000">
      <w:pPr>
        <w:pStyle w:val="Style_4"/>
        <w:spacing w:after="0" w:before="0" w:line="360" w:lineRule="auto"/>
        <w:ind w:firstLine="709" w:left="0"/>
        <w:jc w:val="left"/>
      </w:pPr>
      <w:r>
        <w:t xml:space="preserve">Если в ходе медицинской эвакуации повязка </w:t>
      </w:r>
      <w:r>
        <w:t>слетела</w:t>
      </w:r>
      <w:r>
        <w:t>/слезла/скаталась, то ее следует обновить. Если раненый доставлен в госпиталь со слетевшей/слезшей/скатанной повязкой, то он считается погибшим в ходе медицинской эвакуации.</w:t>
      </w:r>
    </w:p>
    <w:p w14:paraId="4C010000">
      <w:pPr>
        <w:pStyle w:val="Style_4"/>
        <w:spacing w:after="0" w:before="0" w:line="360" w:lineRule="auto"/>
        <w:ind w:firstLine="709" w:left="0"/>
        <w:jc w:val="left"/>
      </w:pPr>
      <w:r>
        <w:t xml:space="preserve">Рекомендуется дублировать на повязке время и тип оказания помощи посредствам </w:t>
      </w:r>
      <w:r>
        <w:t>стикера</w:t>
      </w:r>
      <w:r>
        <w:t>, маркера, скотча.</w:t>
      </w:r>
    </w:p>
    <w:p w14:paraId="4D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7</w:t>
      </w:r>
      <w:r>
        <w:rPr>
          <w:b w:val="1"/>
        </w:rPr>
        <w:t>.</w:t>
      </w:r>
      <w:r>
        <w:rPr>
          <w:b w:val="1"/>
        </w:rPr>
        <w:t>2</w:t>
      </w:r>
      <w:r>
        <w:rPr>
          <w:b w:val="1"/>
        </w:rPr>
        <w:t>.6. Экипировка медика.</w:t>
      </w:r>
    </w:p>
    <w:p w14:paraId="4E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Рюкзак\сумка – д</w:t>
      </w:r>
      <w:r>
        <w:t>ля всего инвентаря.</w:t>
      </w:r>
    </w:p>
    <w:p w14:paraId="4F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Блокнот</w:t>
      </w:r>
      <w:r>
        <w:t xml:space="preserve"> – д</w:t>
      </w:r>
      <w:r>
        <w:t>ля записи пациентов.</w:t>
      </w:r>
    </w:p>
    <w:p w14:paraId="50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Стикеры</w:t>
      </w:r>
      <w:r>
        <w:t xml:space="preserve"> – д</w:t>
      </w:r>
      <w:r>
        <w:t>ля записи времени и типа помощи.</w:t>
      </w:r>
    </w:p>
    <w:p w14:paraId="51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Широкий скотч – п</w:t>
      </w:r>
      <w:r>
        <w:t xml:space="preserve">еревязка ран, крепеж </w:t>
      </w:r>
      <w:r>
        <w:t>стикеров</w:t>
      </w:r>
      <w:r>
        <w:t>.</w:t>
      </w:r>
    </w:p>
    <w:p w14:paraId="52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Ручка – з</w:t>
      </w:r>
      <w:r>
        <w:t>апись в блокнот.</w:t>
      </w:r>
    </w:p>
    <w:p w14:paraId="53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 xml:space="preserve">Маркер – </w:t>
      </w:r>
      <w:r>
        <w:t>запись на бинте /</w:t>
      </w:r>
      <w:r>
        <w:t>стикере</w:t>
      </w:r>
      <w:r>
        <w:t xml:space="preserve"> /</w:t>
      </w:r>
      <w:r>
        <w:t>тссс</w:t>
      </w:r>
      <w:r>
        <w:t xml:space="preserve"> /на </w:t>
      </w:r>
      <w:r>
        <w:t>теле.</w:t>
      </w:r>
    </w:p>
    <w:p w14:paraId="54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Ножницы.</w:t>
      </w:r>
    </w:p>
    <w:p w14:paraId="55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(Опционально) Кубик d6</w:t>
      </w:r>
      <w:r>
        <w:t xml:space="preserve"> – д</w:t>
      </w:r>
      <w:r>
        <w:t>ля «первичного осмотра».</w:t>
      </w:r>
    </w:p>
    <w:p w14:paraId="56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М</w:t>
      </w:r>
      <w:r>
        <w:t>аленький слабый фонарик – п</w:t>
      </w:r>
      <w:r>
        <w:t>роверка реакции, осмотр в темное время.</w:t>
      </w:r>
    </w:p>
    <w:p w14:paraId="57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Жгут (2шт+) – п</w:t>
      </w:r>
      <w:r>
        <w:t>еревязка конечностей</w:t>
      </w:r>
      <w:r>
        <w:t>, п</w:t>
      </w:r>
      <w:r>
        <w:t>ервая помощь.</w:t>
      </w:r>
    </w:p>
    <w:p w14:paraId="58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Бинт (10шт+) – п</w:t>
      </w:r>
      <w:r>
        <w:t>еревязка конечностей/головы</w:t>
      </w:r>
      <w:r>
        <w:t>, с</w:t>
      </w:r>
      <w:r>
        <w:t>табилизация.</w:t>
      </w:r>
    </w:p>
    <w:p w14:paraId="59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П</w:t>
      </w:r>
      <w:r>
        <w:t>еревязочный пакет для крупных ран</w:t>
      </w:r>
      <w:r>
        <w:t xml:space="preserve"> </w:t>
      </w:r>
      <w:r>
        <w:t>+</w:t>
      </w:r>
      <w:r>
        <w:t xml:space="preserve"> полиэтилен (2шт+) – п</w:t>
      </w:r>
      <w:r>
        <w:t>еревязка тяжелых ран на теле.</w:t>
      </w:r>
    </w:p>
    <w:p w14:paraId="5A010000">
      <w:pPr>
        <w:pStyle w:val="Style_4"/>
        <w:numPr>
          <w:ilvl w:val="0"/>
          <w:numId w:val="22"/>
        </w:numPr>
        <w:spacing w:after="0" w:before="0" w:line="360" w:lineRule="auto"/>
        <w:ind/>
        <w:jc w:val="left"/>
      </w:pPr>
      <w:r>
        <w:t>Имитация капельницы.</w:t>
      </w:r>
    </w:p>
    <w:p w14:paraId="5B010000">
      <w:pPr>
        <w:pStyle w:val="Style_4"/>
        <w:spacing w:after="0" w:before="0" w:line="360" w:lineRule="auto"/>
        <w:ind w:firstLine="709" w:left="0"/>
        <w:jc w:val="left"/>
      </w:pPr>
      <w:r>
        <w:t>  </w:t>
      </w:r>
    </w:p>
    <w:p w14:paraId="5C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5D010000">
      <w:bookmarkStart w:id="8" w:name="__RefHeading___70"/>
      <w:bookmarkEnd w:id="8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ИГРОВЫЕ ВЗАИМОДЕЙСТВИЯ</w:t>
      </w:r>
    </w:p>
    <w:p w14:paraId="5E010000">
      <w:pPr>
        <w:pStyle w:val="Style_4"/>
        <w:spacing w:after="0" w:before="0" w:line="360" w:lineRule="auto"/>
        <w:ind w:firstLine="0" w:left="709"/>
        <w:jc w:val="left"/>
        <w:rPr>
          <w:b w:val="1"/>
        </w:rPr>
      </w:pPr>
    </w:p>
    <w:p w14:paraId="5F010000">
      <w:pPr>
        <w:pStyle w:val="Style_4"/>
        <w:numPr>
          <w:ilvl w:val="1"/>
          <w:numId w:val="23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Обыск</w:t>
      </w:r>
    </w:p>
    <w:p w14:paraId="60010000">
      <w:pPr>
        <w:pStyle w:val="Style_4"/>
        <w:spacing w:after="0" w:before="0" w:line="360" w:lineRule="auto"/>
        <w:ind w:firstLine="709" w:left="0"/>
        <w:jc w:val="left"/>
      </w:pPr>
      <w:r>
        <w:t>Правила предусматривают два вида досмотра.</w:t>
      </w:r>
    </w:p>
    <w:p w14:paraId="61010000">
      <w:pPr>
        <w:pStyle w:val="Style_4"/>
        <w:spacing w:after="0" w:before="0" w:line="360" w:lineRule="auto"/>
        <w:ind w:firstLine="709" w:left="0"/>
        <w:jc w:val="left"/>
      </w:pPr>
      <w:r>
        <w:t>Перед проведением обыска игрок может сам решить, как будет проведен его досмотр, о чем он должен вежливо предупредить досматривающего. В случае если досматривающий предупрежден не был, осуществляется настоящий обыск.</w:t>
      </w:r>
    </w:p>
    <w:p w14:paraId="62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8.1.1. Настоящий обыск</w:t>
      </w:r>
    </w:p>
    <w:p w14:paraId="63010000">
      <w:pPr>
        <w:pStyle w:val="Style_4"/>
        <w:spacing w:after="0" w:before="0" w:line="360" w:lineRule="auto"/>
        <w:ind w:firstLine="709" w:left="0"/>
        <w:jc w:val="left"/>
      </w:pPr>
      <w:r>
        <w:t>Досматриваемого</w:t>
      </w:r>
      <w:r>
        <w:t xml:space="preserve"> обыскивают по-настоящему: что нашли, то нашли. Все, что не было найдено у игрока при досмотре, включая оружие, может быть использовано им по св</w:t>
      </w:r>
      <w:r>
        <w:t>оему усмотрению в любой момент.</w:t>
      </w:r>
    </w:p>
    <w:p w14:paraId="64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8.1.2. Условный обыск</w:t>
      </w:r>
    </w:p>
    <w:p w14:paraId="65010000">
      <w:pPr>
        <w:pStyle w:val="Style_4"/>
        <w:spacing w:after="0" w:before="0" w:line="360" w:lineRule="auto"/>
        <w:ind w:firstLine="709" w:left="0"/>
        <w:jc w:val="left"/>
      </w:pPr>
      <w:r>
        <w:t xml:space="preserve">Досматриваемый сам честно выкладывает ВСЕ </w:t>
      </w:r>
      <w:r>
        <w:t xml:space="preserve">свои </w:t>
      </w:r>
      <w:r>
        <w:t>игровые вещи. За утайку игров</w:t>
      </w:r>
      <w:r>
        <w:t>ых вещей можно вылететь с игры.</w:t>
      </w:r>
    </w:p>
    <w:p w14:paraId="66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 xml:space="preserve">8.1.3. </w:t>
      </w:r>
      <w:r>
        <w:rPr>
          <w:b w:val="1"/>
        </w:rPr>
        <w:t>Список вещей, которые можно изъять в процессе обыска:</w:t>
      </w:r>
    </w:p>
    <w:p w14:paraId="67010000">
      <w:pPr>
        <w:pStyle w:val="Style_4"/>
        <w:numPr>
          <w:ilvl w:val="0"/>
          <w:numId w:val="24"/>
        </w:numPr>
        <w:spacing w:after="0" w:before="0" w:line="360" w:lineRule="auto"/>
        <w:ind/>
        <w:jc w:val="left"/>
      </w:pPr>
      <w:r>
        <w:t>Любые игровые предметы</w:t>
      </w:r>
      <w:r>
        <w:t>;</w:t>
      </w:r>
    </w:p>
    <w:p w14:paraId="68010000">
      <w:pPr>
        <w:pStyle w:val="Style_4"/>
        <w:numPr>
          <w:ilvl w:val="0"/>
          <w:numId w:val="24"/>
        </w:numPr>
        <w:spacing w:after="0" w:before="0" w:line="360" w:lineRule="auto"/>
        <w:ind/>
        <w:jc w:val="left"/>
      </w:pPr>
      <w:r>
        <w:t>Карты, любые записи и рисунки, если они не помечены как неотчуждаемые.</w:t>
      </w:r>
    </w:p>
    <w:p w14:paraId="69010000">
      <w:pPr>
        <w:pStyle w:val="Style_4"/>
        <w:spacing w:after="0" w:before="0" w:line="360" w:lineRule="auto"/>
        <w:ind w:firstLine="709" w:left="0"/>
        <w:jc w:val="left"/>
      </w:pPr>
      <w:r>
        <w:t>Если у игрока есть мобильный телефон или другое техническое записывающее устройство, досматривающий вправе потребовать показать и удалить любые записи, фотографии и видео, сделанные в игровых целях, а также последние сделанные звонки и отправленные сообщения. Такой досмотр возможен только из рук владельца!</w:t>
      </w:r>
    </w:p>
    <w:p w14:paraId="6A010000">
      <w:pPr>
        <w:pStyle w:val="Style_4"/>
        <w:spacing w:after="0" w:before="0" w:line="360" w:lineRule="auto"/>
        <w:ind w:firstLine="709" w:left="0"/>
        <w:jc w:val="left"/>
      </w:pPr>
      <w:r>
        <w:t>Любые неиг</w:t>
      </w:r>
      <w:r>
        <w:t>ровые вещи отчуждать запрещено!</w:t>
      </w:r>
    </w:p>
    <w:p w14:paraId="6B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 xml:space="preserve">8.1.4. </w:t>
      </w:r>
      <w:r>
        <w:rPr>
          <w:b w:val="1"/>
        </w:rPr>
        <w:t>Обыск «убитых»</w:t>
      </w:r>
    </w:p>
    <w:p w14:paraId="6C010000">
      <w:pPr>
        <w:pStyle w:val="Style_4"/>
        <w:spacing w:after="0" w:before="0" w:line="360" w:lineRule="auto"/>
        <w:ind w:firstLine="709" w:left="0"/>
        <w:jc w:val="left"/>
      </w:pPr>
      <w:r>
        <w:t>Обыск «мертвых» тел осуществляется по тем же правилам.</w:t>
      </w:r>
    </w:p>
    <w:p w14:paraId="6D010000">
      <w:pPr>
        <w:pStyle w:val="Style_4"/>
        <w:spacing w:after="0" w:before="0" w:line="360" w:lineRule="auto"/>
        <w:ind w:firstLine="709" w:left="0"/>
        <w:jc w:val="left"/>
      </w:pPr>
      <w:r>
        <w:t>Разрешается посмотреть частоту на рации «убитого», но «убитый» не вправе выключать рацию после наступления «смерти». Если время вашей «</w:t>
      </w:r>
      <w:r>
        <w:t>отлежки</w:t>
      </w:r>
      <w:r>
        <w:t>» истекло, но к вам уже подошел противник, проявите вежливость и дайте ему вас обыскать.</w:t>
      </w:r>
    </w:p>
    <w:p w14:paraId="6E010000">
      <w:pPr>
        <w:pStyle w:val="Style_4"/>
        <w:spacing w:after="0" w:before="0" w:line="360" w:lineRule="auto"/>
        <w:ind w:firstLine="709" w:left="0"/>
        <w:jc w:val="left"/>
      </w:pPr>
      <w:r>
        <w:t>Если время вашей «</w:t>
      </w:r>
      <w:r>
        <w:t>отлежки</w:t>
      </w:r>
      <w:r>
        <w:t>» истекло во время обыска, это ваша проблема и пока «мародерство» не завершится, уйти вы не можете.</w:t>
      </w:r>
    </w:p>
    <w:p w14:paraId="6F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70010000">
      <w:pPr>
        <w:pStyle w:val="Style_4"/>
        <w:numPr>
          <w:ilvl w:val="1"/>
          <w:numId w:val="23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Пленение</w:t>
      </w:r>
    </w:p>
    <w:p w14:paraId="71010000">
      <w:pPr>
        <w:pStyle w:val="Style_4"/>
        <w:spacing w:after="0" w:before="0" w:line="360" w:lineRule="auto"/>
        <w:ind w:firstLine="709" w:left="0"/>
        <w:jc w:val="left"/>
      </w:pPr>
      <w:r>
        <w:t>Любой игрок может быть взят в плен, например, ради выкупа или обмена.</w:t>
      </w:r>
    </w:p>
    <w:p w14:paraId="72010000">
      <w:pPr>
        <w:pStyle w:val="Style_4"/>
        <w:spacing w:after="0" w:before="0" w:line="360" w:lineRule="auto"/>
        <w:ind w:firstLine="709" w:left="0"/>
        <w:jc w:val="left"/>
      </w:pPr>
      <w:r>
        <w:t>Случиться это может при разных обстоятельствах, к примеру:</w:t>
      </w:r>
    </w:p>
    <w:p w14:paraId="73010000">
      <w:pPr>
        <w:pStyle w:val="Style_4"/>
        <w:numPr>
          <w:ilvl w:val="0"/>
          <w:numId w:val="25"/>
        </w:numPr>
        <w:spacing w:after="0" w:before="0" w:line="360" w:lineRule="auto"/>
        <w:ind/>
        <w:jc w:val="left"/>
      </w:pPr>
      <w:r>
        <w:t>Игрок был захвачен спящим на игровой территории.</w:t>
      </w:r>
      <w:r>
        <w:t xml:space="preserve"> Он обязан вылезти из спальника (или выйти из палатки) и, не оказывая сопротивления, сдаться захватчикам.</w:t>
      </w:r>
    </w:p>
    <w:p w14:paraId="74010000">
      <w:pPr>
        <w:pStyle w:val="Style_4"/>
        <w:numPr>
          <w:ilvl w:val="0"/>
          <w:numId w:val="25"/>
        </w:numPr>
        <w:spacing w:after="0" w:before="0" w:line="360" w:lineRule="auto"/>
        <w:ind/>
        <w:jc w:val="left"/>
      </w:pPr>
      <w:r>
        <w:t>Игрок был захвачен раненым и перевязан другой группировкой.</w:t>
      </w:r>
    </w:p>
    <w:p w14:paraId="75010000">
      <w:pPr>
        <w:pStyle w:val="Style_4"/>
        <w:numPr>
          <w:ilvl w:val="0"/>
          <w:numId w:val="25"/>
        </w:numPr>
        <w:spacing w:after="0" w:before="0" w:line="360" w:lineRule="auto"/>
        <w:ind/>
        <w:jc w:val="left"/>
      </w:pPr>
      <w:r>
        <w:t>Игрок сдался добровольно, следуя здравому смыслу и исходя из ситуации. Например, когда к телу приставлен нож или наведено другое оружие, что исключает противодействие без потери игровой «жизни».</w:t>
      </w:r>
    </w:p>
    <w:p w14:paraId="76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</w:p>
    <w:p w14:paraId="77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</w:p>
    <w:p w14:paraId="78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8.2</w:t>
      </w:r>
      <w:r>
        <w:rPr>
          <w:b w:val="1"/>
        </w:rPr>
        <w:t xml:space="preserve">.1. </w:t>
      </w:r>
      <w:r>
        <w:rPr>
          <w:b w:val="1"/>
        </w:rPr>
        <w:t>Стяжки/наручники</w:t>
      </w:r>
    </w:p>
    <w:p w14:paraId="79010000">
      <w:pPr>
        <w:pStyle w:val="Style_4"/>
        <w:spacing w:after="0" w:before="0" w:line="360" w:lineRule="auto"/>
        <w:ind w:firstLine="709" w:left="0"/>
        <w:jc w:val="left"/>
      </w:pPr>
      <w:r>
        <w:t xml:space="preserve">Надеваются на одну руку, после этого игрок считается связанным и не может использовать руки/ноги для попыток побега. </w:t>
      </w:r>
    </w:p>
    <w:p w14:paraId="7A010000">
      <w:pPr>
        <w:pStyle w:val="Style_4"/>
        <w:spacing w:after="0" w:before="0" w:line="360" w:lineRule="auto"/>
        <w:ind w:firstLine="709" w:left="0"/>
        <w:jc w:val="left"/>
      </w:pPr>
      <w:r>
        <w:t xml:space="preserve">Не надо надевать на две руки и тем более затягивать при этом, полигоны бывают </w:t>
      </w:r>
      <w:r>
        <w:t>травмоопасными</w:t>
      </w:r>
      <w:r>
        <w:t>, будьте аккуратны.</w:t>
      </w:r>
    </w:p>
    <w:p w14:paraId="7B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8.2.2. Побег</w:t>
      </w:r>
    </w:p>
    <w:p w14:paraId="7C010000">
      <w:pPr>
        <w:pStyle w:val="Style_4"/>
        <w:spacing w:after="0" w:before="0" w:line="360" w:lineRule="auto"/>
        <w:ind w:firstLine="709" w:left="0"/>
        <w:jc w:val="left"/>
      </w:pPr>
      <w:r>
        <w:t>Возможен в условиях, когда пленного забыли связать, или у него оказался игровой нож, который не нашли при досмотре. Игрок может освободиться «при помощи» ножа и дальше действовать по обстоятельствам. При этом его оружие, если было помечено красной изолентой, считается изъятым.</w:t>
      </w:r>
    </w:p>
    <w:p w14:paraId="7D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8.2.3. Срок плена</w:t>
      </w:r>
    </w:p>
    <w:p w14:paraId="7E010000">
      <w:pPr>
        <w:pStyle w:val="Style_4"/>
        <w:spacing w:after="0" w:before="0" w:line="360" w:lineRule="auto"/>
        <w:ind w:firstLine="709" w:left="0"/>
        <w:jc w:val="left"/>
      </w:pPr>
      <w:r>
        <w:t>Максимальный срок нахождения в плену составляет 3 часа (если индивидуально не оговорены иные условия для конкретного случая и персонажа). После чего игрок автоматически считается убитым и следует отправиться в «мертвяк».</w:t>
      </w:r>
    </w:p>
    <w:p w14:paraId="7F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8.2.4. Казнь</w:t>
      </w:r>
    </w:p>
    <w:p w14:paraId="80010000">
      <w:pPr>
        <w:pStyle w:val="Style_4"/>
        <w:spacing w:after="0" w:before="0" w:line="360" w:lineRule="auto"/>
        <w:ind w:firstLine="709" w:left="0"/>
        <w:jc w:val="left"/>
      </w:pPr>
      <w:r>
        <w:t>Отыгрывается на усмотрение игроков с одним условием: не превращайте это в клоунаду.</w:t>
      </w:r>
    </w:p>
    <w:p w14:paraId="81010000">
      <w:pPr>
        <w:pStyle w:val="Style_4"/>
        <w:spacing w:after="0" w:before="0" w:line="360" w:lineRule="auto"/>
        <w:ind w:firstLine="709" w:left="0"/>
        <w:jc w:val="left"/>
      </w:pPr>
    </w:p>
    <w:p w14:paraId="82010000">
      <w:pPr>
        <w:pStyle w:val="Style_4"/>
        <w:spacing w:after="0" w:before="0" w:line="360" w:lineRule="auto"/>
        <w:ind w:firstLine="709" w:left="0"/>
        <w:jc w:val="left"/>
      </w:pPr>
    </w:p>
    <w:p w14:paraId="83010000">
      <w:pPr>
        <w:pStyle w:val="Style_4"/>
        <w:numPr>
          <w:ilvl w:val="1"/>
          <w:numId w:val="23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Допрос</w:t>
      </w:r>
    </w:p>
    <w:p w14:paraId="84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8.3.1. Допросное число</w:t>
      </w:r>
    </w:p>
    <w:p w14:paraId="85010000">
      <w:pPr>
        <w:pStyle w:val="Style_4"/>
        <w:spacing w:after="0" w:before="0" w:line="360" w:lineRule="auto"/>
        <w:ind w:firstLine="709" w:left="0"/>
        <w:jc w:val="left"/>
      </w:pPr>
      <w:r>
        <w:t>Каждый игрок при регистрации на полигоне вытягивает в случайном порядке карточку, после чего в его карточку жизни вписывается допросное число.</w:t>
      </w:r>
    </w:p>
    <w:p w14:paraId="86010000">
      <w:pPr>
        <w:pStyle w:val="Style_4"/>
        <w:spacing w:after="0" w:before="0" w:line="360" w:lineRule="auto"/>
        <w:ind w:firstLine="709" w:left="0"/>
        <w:jc w:val="left"/>
      </w:pPr>
      <w:r>
        <w:t>Число – это одновременно «уровень» эффективности допроса и сопротивления ему. В случае пленения и допроса, игроки должны сравнить свои допросные числа.</w:t>
      </w:r>
    </w:p>
    <w:p w14:paraId="87010000">
      <w:pPr>
        <w:pStyle w:val="Style_4"/>
        <w:spacing w:after="0" w:before="0" w:line="360" w:lineRule="auto"/>
        <w:ind w:firstLine="709" w:left="0"/>
        <w:jc w:val="left"/>
      </w:pPr>
      <w:r>
        <w:t>Если число допрашивающего игрока выше, он может задать количество вопросов, равное разнице в числах и получить на них развернутые ответы.</w:t>
      </w:r>
    </w:p>
    <w:p w14:paraId="88010000">
      <w:pPr>
        <w:pStyle w:val="Style_4"/>
        <w:spacing w:after="0" w:before="0" w:line="360" w:lineRule="auto"/>
        <w:ind w:firstLine="709" w:left="0"/>
        <w:jc w:val="left"/>
      </w:pPr>
      <w:r>
        <w:t xml:space="preserve">Повторяем: развернутые ответы! Запрещается юлить, отвечать двусмысленно или что-то недоговаривать. То есть, если у вас </w:t>
      </w:r>
      <w:r>
        <w:t>спрашивают</w:t>
      </w:r>
      <w:r>
        <w:t xml:space="preserve"> есть ли база вашей группировки в регионе, вы не только говорите «да», но и говорите, где именно.</w:t>
      </w:r>
    </w:p>
    <w:p w14:paraId="89010000">
      <w:pPr>
        <w:pStyle w:val="Style_4"/>
        <w:spacing w:after="0" w:before="0" w:line="360" w:lineRule="auto"/>
        <w:ind w:firstLine="709" w:left="0"/>
        <w:jc w:val="left"/>
      </w:pPr>
      <w:r>
        <w:t>Если его число допрашивающего равно или меньше, то он не смог получить ответы на свои вопросы.</w:t>
      </w:r>
    </w:p>
    <w:p w14:paraId="8A010000">
      <w:pPr>
        <w:pStyle w:val="Style_4"/>
        <w:spacing w:after="0" w:before="0" w:line="360" w:lineRule="auto"/>
        <w:ind w:firstLine="709" w:left="0"/>
        <w:jc w:val="left"/>
      </w:pPr>
      <w:r>
        <w:t>Любой допрос может быть проведен только стационарно в подходящих условиях. Остановить человека на улице и начать меряться с ним допросными числами нельзя.</w:t>
      </w:r>
    </w:p>
    <w:p w14:paraId="8B010000">
      <w:pPr>
        <w:pStyle w:val="Style_4"/>
        <w:spacing w:after="0" w:before="0" w:line="360" w:lineRule="auto"/>
        <w:ind w:firstLine="709" w:left="0"/>
        <w:jc w:val="left"/>
      </w:pPr>
    </w:p>
    <w:p w14:paraId="8C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8.3</w:t>
      </w:r>
      <w:r>
        <w:rPr>
          <w:b w:val="1"/>
        </w:rPr>
        <w:t>.2. «Мягкий» допрос</w:t>
      </w:r>
    </w:p>
    <w:p w14:paraId="8D010000">
      <w:pPr>
        <w:pStyle w:val="Style_4"/>
        <w:spacing w:after="0" w:before="0" w:line="360" w:lineRule="auto"/>
        <w:ind w:firstLine="709" w:left="0"/>
        <w:jc w:val="left"/>
      </w:pPr>
      <w:r>
        <w:t>Алгоритм допроса:</w:t>
      </w:r>
    </w:p>
    <w:p w14:paraId="8E010000">
      <w:pPr>
        <w:pStyle w:val="Style_4"/>
        <w:spacing w:after="0" w:before="0" w:line="360" w:lineRule="auto"/>
        <w:ind w:firstLine="709" w:left="0"/>
        <w:jc w:val="left"/>
      </w:pPr>
      <w:r>
        <w:t>1. Дознаватель объявляет о начале допроса и ПЕРВЫМ предъявляет свое допросное число в карточке жизни.</w:t>
      </w:r>
    </w:p>
    <w:p w14:paraId="8F010000">
      <w:pPr>
        <w:pStyle w:val="Style_4"/>
        <w:spacing w:after="0" w:before="0" w:line="360" w:lineRule="auto"/>
        <w:ind w:firstLine="709" w:left="0"/>
        <w:jc w:val="left"/>
      </w:pPr>
      <w:r>
        <w:t xml:space="preserve">2. </w:t>
      </w:r>
      <w:r>
        <w:t>Допрашиваемый</w:t>
      </w:r>
      <w:r>
        <w:t xml:space="preserve"> предъявляет свое допросное число.</w:t>
      </w:r>
    </w:p>
    <w:p w14:paraId="90010000">
      <w:pPr>
        <w:pStyle w:val="Style_4"/>
        <w:spacing w:after="0" w:before="0" w:line="360" w:lineRule="auto"/>
        <w:ind w:firstLine="709" w:left="0"/>
        <w:jc w:val="left"/>
      </w:pPr>
      <w:r>
        <w:t>3. Числа сравниваются.</w:t>
      </w:r>
    </w:p>
    <w:p w14:paraId="91010000">
      <w:pPr>
        <w:pStyle w:val="Style_4"/>
        <w:spacing w:after="0" w:before="0" w:line="360" w:lineRule="auto"/>
        <w:ind w:firstLine="709" w:left="0"/>
        <w:jc w:val="left"/>
      </w:pPr>
      <w:r>
        <w:t xml:space="preserve">4. В зависимости от результатов, </w:t>
      </w:r>
      <w:r>
        <w:t>допрашиваемый</w:t>
      </w:r>
      <w:r>
        <w:t xml:space="preserve"> отвечает на необходимое число вопросов или не «раскалывается».</w:t>
      </w:r>
    </w:p>
    <w:p w14:paraId="92010000">
      <w:pPr>
        <w:pStyle w:val="Style_4"/>
        <w:spacing w:after="0" w:before="0" w:line="360" w:lineRule="auto"/>
        <w:ind w:firstLine="709" w:left="0"/>
        <w:jc w:val="left"/>
      </w:pPr>
      <w:r>
        <w:t>5. В карточку жизни заносится время начала допроса.</w:t>
      </w:r>
    </w:p>
    <w:p w14:paraId="93010000">
      <w:pPr>
        <w:pStyle w:val="Style_4"/>
        <w:spacing w:after="0" w:before="0" w:line="360" w:lineRule="auto"/>
        <w:ind w:firstLine="709" w:left="0"/>
        <w:jc w:val="left"/>
      </w:pPr>
      <w:r>
        <w:t xml:space="preserve">6. </w:t>
      </w:r>
      <w:r>
        <w:t>Допрашиваемый</w:t>
      </w:r>
      <w:r>
        <w:t xml:space="preserve"> получает легкое ранение.</w:t>
      </w:r>
    </w:p>
    <w:p w14:paraId="94010000">
      <w:pPr>
        <w:pStyle w:val="Style_4"/>
        <w:spacing w:after="0" w:before="0" w:line="360" w:lineRule="auto"/>
        <w:ind w:firstLine="709" w:left="0"/>
        <w:jc w:val="left"/>
      </w:pPr>
      <w:r>
        <w:t>7. Конец.</w:t>
      </w:r>
    </w:p>
    <w:p w14:paraId="95010000">
      <w:pPr>
        <w:pStyle w:val="Style_4"/>
        <w:spacing w:after="0" w:before="0" w:line="360" w:lineRule="auto"/>
        <w:ind w:firstLine="709" w:left="0"/>
        <w:jc w:val="left"/>
      </w:pPr>
    </w:p>
    <w:p w14:paraId="96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8.3</w:t>
      </w:r>
      <w:r>
        <w:rPr>
          <w:b w:val="1"/>
        </w:rPr>
        <w:t>.3. «Жесткий» допрос</w:t>
      </w:r>
    </w:p>
    <w:p w14:paraId="97010000">
      <w:pPr>
        <w:pStyle w:val="Style_4"/>
        <w:spacing w:after="0" w:before="0" w:line="360" w:lineRule="auto"/>
        <w:ind w:firstLine="709" w:left="0"/>
        <w:jc w:val="left"/>
      </w:pPr>
      <w:r>
        <w:t xml:space="preserve">Дознаватель может прибавить к своему допросному числу 1, если перед допросом объявит о применении </w:t>
      </w:r>
      <w:r>
        <w:t>не конвенциональных</w:t>
      </w:r>
      <w:r>
        <w:t xml:space="preserve"> мер воздействия.</w:t>
      </w:r>
    </w:p>
    <w:p w14:paraId="98010000">
      <w:pPr>
        <w:pStyle w:val="Style_4"/>
        <w:spacing w:after="0" w:before="0" w:line="360" w:lineRule="auto"/>
        <w:ind w:firstLine="709" w:left="0"/>
        <w:jc w:val="left"/>
      </w:pPr>
      <w:r>
        <w:t>Алгоритм допроса:</w:t>
      </w:r>
    </w:p>
    <w:p w14:paraId="99010000">
      <w:pPr>
        <w:pStyle w:val="Style_4"/>
        <w:spacing w:after="0" w:before="0" w:line="360" w:lineRule="auto"/>
        <w:ind w:firstLine="709" w:left="0"/>
        <w:jc w:val="left"/>
      </w:pPr>
      <w:r>
        <w:t>1. Дознаватель объявляет о начале «жесткого» допроса и ПЕРВЫМ предъявляет свое допросное число в карточке жизни, прибавляя к нему 1.</w:t>
      </w:r>
    </w:p>
    <w:p w14:paraId="9A010000">
      <w:pPr>
        <w:pStyle w:val="Style_4"/>
        <w:spacing w:after="0" w:before="0" w:line="360" w:lineRule="auto"/>
        <w:ind w:firstLine="709" w:left="0"/>
        <w:jc w:val="left"/>
      </w:pPr>
      <w:r>
        <w:t xml:space="preserve">2. </w:t>
      </w:r>
      <w:r>
        <w:t>Допрашиваемый</w:t>
      </w:r>
      <w:r>
        <w:t xml:space="preserve"> предъявляет свое допросное число.</w:t>
      </w:r>
    </w:p>
    <w:p w14:paraId="9B010000">
      <w:pPr>
        <w:pStyle w:val="Style_4"/>
        <w:spacing w:after="0" w:before="0" w:line="360" w:lineRule="auto"/>
        <w:ind w:firstLine="709" w:left="0"/>
        <w:jc w:val="left"/>
      </w:pPr>
      <w:r>
        <w:t>3. Числа сравниваются.</w:t>
      </w:r>
    </w:p>
    <w:p w14:paraId="9C010000">
      <w:pPr>
        <w:pStyle w:val="Style_4"/>
        <w:spacing w:after="0" w:before="0" w:line="360" w:lineRule="auto"/>
        <w:ind w:firstLine="709" w:left="0"/>
        <w:jc w:val="left"/>
      </w:pPr>
      <w:r>
        <w:t xml:space="preserve">4. В зависимости от результатов, </w:t>
      </w:r>
      <w:r>
        <w:t>допрашиваемый</w:t>
      </w:r>
      <w:r>
        <w:t xml:space="preserve"> отвечает на необходимое число вопросов или не «раскалывается».</w:t>
      </w:r>
    </w:p>
    <w:p w14:paraId="9D010000">
      <w:pPr>
        <w:pStyle w:val="Style_4"/>
        <w:spacing w:after="0" w:before="0" w:line="360" w:lineRule="auto"/>
        <w:ind w:firstLine="709" w:left="0"/>
        <w:jc w:val="left"/>
      </w:pPr>
      <w:r>
        <w:t>5. В карточку жизни заносится время начала допроса.</w:t>
      </w:r>
    </w:p>
    <w:p w14:paraId="9E010000">
      <w:pPr>
        <w:pStyle w:val="Style_4"/>
        <w:spacing w:after="0" w:before="0" w:line="360" w:lineRule="auto"/>
        <w:ind w:firstLine="709" w:left="0"/>
        <w:jc w:val="left"/>
      </w:pPr>
      <w:r>
        <w:t xml:space="preserve">6. </w:t>
      </w:r>
      <w:r>
        <w:t>Допрашиваемый</w:t>
      </w:r>
      <w:r>
        <w:t xml:space="preserve"> получает тяжелое ранение.</w:t>
      </w:r>
    </w:p>
    <w:p w14:paraId="9F010000">
      <w:pPr>
        <w:pStyle w:val="Style_4"/>
        <w:spacing w:after="0" w:before="0" w:line="360" w:lineRule="auto"/>
        <w:ind w:firstLine="709" w:left="0"/>
        <w:jc w:val="left"/>
      </w:pPr>
      <w:r>
        <w:t>7. Конец.</w:t>
      </w:r>
    </w:p>
    <w:p w14:paraId="A0010000">
      <w:pPr>
        <w:pStyle w:val="Style_4"/>
        <w:spacing w:after="0" w:before="0" w:line="360" w:lineRule="auto"/>
        <w:ind w:firstLine="709" w:left="0"/>
        <w:jc w:val="left"/>
      </w:pPr>
    </w:p>
    <w:p w14:paraId="A1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8.3.4. Повторный допрос</w:t>
      </w:r>
    </w:p>
    <w:p w14:paraId="A2010000">
      <w:pPr>
        <w:pStyle w:val="Style_4"/>
        <w:spacing w:after="0" w:before="0" w:line="360" w:lineRule="auto"/>
        <w:ind w:firstLine="709" w:left="0"/>
        <w:jc w:val="left"/>
      </w:pPr>
      <w:r>
        <w:t>Повторный допрос любого вида, вне зависимости от того, «раскололся» допрашиваемый или нет одного и того же персонажа представителями той же игровой группы возможен только через 2 часа.</w:t>
      </w:r>
    </w:p>
    <w:p w14:paraId="A3010000">
      <w:pPr>
        <w:pStyle w:val="Style_4"/>
        <w:spacing w:after="0" w:before="0" w:line="360" w:lineRule="auto"/>
        <w:ind w:firstLine="709" w:left="0"/>
        <w:jc w:val="left"/>
      </w:pPr>
      <w:r>
        <w:t>Отыгрыш пыток остается на усмотрение игроков, предписания те же: без клоунады.</w:t>
      </w:r>
    </w:p>
    <w:p w14:paraId="A4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A5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A6010000">
      <w:bookmarkStart w:id="9" w:name="__RefHeading___71"/>
      <w:bookmarkEnd w:id="9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ИГРОВЫЕ СООРУЖЕНИЯ</w:t>
      </w:r>
    </w:p>
    <w:p w14:paraId="A7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A8010000">
      <w:pPr>
        <w:pStyle w:val="Style_4"/>
        <w:numPr>
          <w:ilvl w:val="0"/>
          <w:numId w:val="26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>Киперная</w:t>
      </w:r>
      <w:r>
        <w:rPr>
          <w:b w:val="1"/>
        </w:rPr>
        <w:t xml:space="preserve"> лента</w:t>
      </w:r>
    </w:p>
    <w:p w14:paraId="A9010000">
      <w:pPr>
        <w:pStyle w:val="Style_4"/>
        <w:spacing w:after="0" w:before="0" w:line="360" w:lineRule="auto"/>
        <w:ind w:firstLine="709" w:left="0"/>
        <w:jc w:val="left"/>
      </w:pPr>
      <w:r>
        <w:t xml:space="preserve">На полигоне могут встречаться места, огороженные или как-либо отмеченные </w:t>
      </w:r>
      <w:r>
        <w:t>киперной</w:t>
      </w:r>
      <w:r>
        <w:t xml:space="preserve"> лентой. Игрокам запрещено снимать или перемещать ленту, а также самостоятельно размещать ее где-либо без прямого указания организаторов.</w:t>
      </w:r>
    </w:p>
    <w:p w14:paraId="AA010000">
      <w:pPr>
        <w:pStyle w:val="Style_4"/>
        <w:spacing w:after="0" w:before="0" w:line="360" w:lineRule="auto"/>
        <w:ind w:firstLine="709" w:left="0"/>
        <w:jc w:val="left"/>
      </w:pPr>
      <w:r>
        <w:t>Лента бывает двух видов: красно-белая и черно-желтая. Назначение данных видов различается.</w:t>
      </w:r>
    </w:p>
    <w:p w14:paraId="AB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9</w:t>
      </w:r>
      <w:r>
        <w:rPr>
          <w:b w:val="1"/>
        </w:rPr>
        <w:t>.1.1. Красно-белая лента</w:t>
      </w:r>
    </w:p>
    <w:p w14:paraId="AC010000">
      <w:pPr>
        <w:pStyle w:val="Style_4"/>
        <w:spacing w:after="0" w:before="0" w:line="360" w:lineRule="auto"/>
        <w:ind w:firstLine="709" w:left="0"/>
        <w:jc w:val="left"/>
      </w:pPr>
      <w:r>
        <w:t xml:space="preserve">Красно-белой </w:t>
      </w:r>
      <w:r>
        <w:t>киперной</w:t>
      </w:r>
      <w:r>
        <w:t xml:space="preserve"> лентой отмечаются </w:t>
      </w:r>
      <w:r>
        <w:t>травмоопасные</w:t>
      </w:r>
      <w:r>
        <w:t xml:space="preserve"> участки полигона или места, доступ в которые запрещен по иным причинам.</w:t>
      </w:r>
    </w:p>
    <w:p w14:paraId="AD010000">
      <w:pPr>
        <w:pStyle w:val="Style_4"/>
        <w:spacing w:after="0" w:before="0" w:line="360" w:lineRule="auto"/>
        <w:ind w:firstLine="709" w:left="0"/>
        <w:jc w:val="left"/>
      </w:pPr>
      <w:r>
        <w:t>Пересекать красно-белую ленту, открывать помеченные ей двери, подниматься/спускаться по помеченным ей лестницам ЗАПРЕЩЕНО. Если вы видите отдельные куски ленты, закрепленные где-либо, будьте особенно внимательны рядом с ними: они могут обозначать открытый колодец, торчащую арматуру или другую опасность. Если вы видите дверной или оконный проем, закрытый пленкой и отмеченный поверх красно-белой лентой, значит, проходить или стрелять сквозь этот проем, а также срывать с него пленку, запрещено.</w:t>
      </w:r>
    </w:p>
    <w:p w14:paraId="AE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9</w:t>
      </w:r>
      <w:r>
        <w:rPr>
          <w:b w:val="1"/>
        </w:rPr>
        <w:t>.1.2. Черно-желтая лента</w:t>
      </w:r>
    </w:p>
    <w:p w14:paraId="AF010000">
      <w:pPr>
        <w:pStyle w:val="Style_4"/>
        <w:spacing w:after="0" w:before="0" w:line="360" w:lineRule="auto"/>
        <w:ind w:firstLine="709" w:left="0"/>
        <w:jc w:val="left"/>
      </w:pPr>
      <w:r>
        <w:t xml:space="preserve">Черно-желтой </w:t>
      </w:r>
      <w:r>
        <w:t>киперной</w:t>
      </w:r>
      <w:r>
        <w:t xml:space="preserve"> лентой отмечаются участки полигона, подверженные условному «химическому заражению». Как правило, такие участки дополнительно обозначаются предупреждающими табличками.</w:t>
      </w:r>
    </w:p>
    <w:p w14:paraId="B0010000">
      <w:pPr>
        <w:pStyle w:val="Style_4"/>
        <w:spacing w:after="0" w:before="0" w:line="360" w:lineRule="auto"/>
        <w:ind w:firstLine="709" w:left="0"/>
        <w:jc w:val="left"/>
      </w:pPr>
      <w:r>
        <w:t>Нахождение за такой лентой игрока, не оснащенного перчатками</w:t>
      </w:r>
      <w:r>
        <w:t xml:space="preserve"> </w:t>
      </w:r>
      <w:r>
        <w:t>(тактические не считаются) и полностью функционирующим противогазом с фильтром, приводит к моментальной игровой смерти.</w:t>
      </w:r>
    </w:p>
    <w:p w14:paraId="B1010000">
      <w:pPr>
        <w:pStyle w:val="Style_4"/>
        <w:spacing w:after="0" w:before="0" w:line="360" w:lineRule="auto"/>
        <w:ind w:firstLine="709" w:left="0"/>
        <w:jc w:val="left"/>
      </w:pPr>
      <w:r>
        <w:t xml:space="preserve">Если вас нечаянно занесло на «зараженную» территорию без противогаза или перчаток, отыграйте </w:t>
      </w:r>
      <w:r>
        <w:t>тяжелое ранение от отравления (симптомы: с</w:t>
      </w:r>
      <w:r>
        <w:t>лабость, рвота, понос, судороги,</w:t>
      </w:r>
      <w:r>
        <w:t xml:space="preserve"> потеря сознания и если вас не «</w:t>
      </w:r>
      <w:r>
        <w:t>откачали</w:t>
      </w:r>
      <w:r>
        <w:t>» - см</w:t>
      </w:r>
      <w:r>
        <w:t>ерть).</w:t>
      </w:r>
      <w:r>
        <w:t xml:space="preserve"> Как другие игроки будут доставать оттуда вас и ваши игровые вещи – уже их проблемы. Так же если вы нашли предмет с зелёной карточкой или </w:t>
      </w:r>
      <w:r>
        <w:t>получили её иным путём отыграйте</w:t>
      </w:r>
      <w:r>
        <w:t xml:space="preserve"> выше описанные симптомы.</w:t>
      </w:r>
    </w:p>
    <w:p w14:paraId="B2010000">
      <w:pPr>
        <w:pStyle w:val="Style_4"/>
        <w:spacing w:after="0" w:before="0" w:line="360" w:lineRule="auto"/>
        <w:ind w:firstLine="709" w:left="0"/>
        <w:jc w:val="left"/>
      </w:pPr>
    </w:p>
    <w:p w14:paraId="B3010000">
      <w:pPr>
        <w:pStyle w:val="Style_4"/>
        <w:spacing w:after="0" w:before="0" w:line="360" w:lineRule="auto"/>
        <w:ind w:firstLine="709" w:left="0"/>
        <w:jc w:val="left"/>
        <w:rPr>
          <w:i w:val="1"/>
        </w:rPr>
      </w:pPr>
      <w:r>
        <w:rPr>
          <w:i w:val="1"/>
        </w:rPr>
        <w:t>Еще раз, коротко:</w:t>
      </w:r>
      <w:r>
        <w:rPr>
          <w:i w:val="1"/>
        </w:rPr>
        <w:t xml:space="preserve"> </w:t>
      </w:r>
      <w:r>
        <w:rPr>
          <w:i w:val="1"/>
        </w:rPr>
        <w:t xml:space="preserve">За </w:t>
      </w:r>
      <w:r>
        <w:rPr>
          <w:i w:val="1"/>
        </w:rPr>
        <w:t>красно-белую</w:t>
      </w:r>
      <w:r>
        <w:rPr>
          <w:i w:val="1"/>
        </w:rPr>
        <w:t xml:space="preserve"> </w:t>
      </w:r>
      <w:r>
        <w:rPr>
          <w:i w:val="1"/>
        </w:rPr>
        <w:t>киперку</w:t>
      </w:r>
      <w:r>
        <w:rPr>
          <w:i w:val="1"/>
        </w:rPr>
        <w:t xml:space="preserve"> заходить запрещено, за ней неигровая территория; За черно-желтую </w:t>
      </w:r>
      <w:r>
        <w:rPr>
          <w:i w:val="1"/>
        </w:rPr>
        <w:t>киперку</w:t>
      </w:r>
      <w:r>
        <w:rPr>
          <w:i w:val="1"/>
        </w:rPr>
        <w:t xml:space="preserve"> можно заходить в противогазе и перчатках, за ней игровая территория.</w:t>
      </w:r>
    </w:p>
    <w:p w14:paraId="B4010000">
      <w:pPr>
        <w:pStyle w:val="Style_4"/>
        <w:numPr>
          <w:ilvl w:val="0"/>
          <w:numId w:val="26"/>
        </w:numPr>
        <w:spacing w:after="0" w:before="0" w:line="360" w:lineRule="auto"/>
        <w:ind w:hanging="11" w:left="709"/>
        <w:jc w:val="left"/>
        <w:rPr>
          <w:b w:val="1"/>
        </w:rPr>
      </w:pPr>
      <w:r>
        <w:rPr>
          <w:b w:val="1"/>
        </w:rPr>
        <w:t>Укрепления</w:t>
      </w:r>
    </w:p>
    <w:p w14:paraId="B5010000">
      <w:pPr>
        <w:pStyle w:val="Style_4"/>
        <w:spacing w:after="0" w:before="0" w:line="360" w:lineRule="auto"/>
        <w:ind w:firstLine="709" w:left="0"/>
        <w:jc w:val="left"/>
      </w:pPr>
      <w:r>
        <w:t>Игровыми укреплениями считаются как реальные инженерные сооружения, так и некоторые условные.</w:t>
      </w:r>
    </w:p>
    <w:p w14:paraId="B6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 xml:space="preserve">9.2.2. </w:t>
      </w:r>
      <w:r>
        <w:t>Фортификации</w:t>
      </w:r>
    </w:p>
    <w:p w14:paraId="B7010000">
      <w:pPr>
        <w:pStyle w:val="Style_4"/>
        <w:spacing w:after="0" w:before="0" w:line="360" w:lineRule="auto"/>
        <w:ind w:firstLine="709" w:left="0"/>
        <w:jc w:val="left"/>
      </w:pPr>
      <w:r>
        <w:t>Игроки могут как до, так и вовремя игры возводить различные укрепления.</w:t>
      </w:r>
    </w:p>
    <w:p w14:paraId="B8010000">
      <w:pPr>
        <w:pStyle w:val="Style_4"/>
        <w:spacing w:after="0" w:before="0" w:line="360" w:lineRule="auto"/>
        <w:ind w:firstLine="709" w:left="0"/>
        <w:jc w:val="left"/>
      </w:pPr>
      <w:r>
        <w:t>Это могут быть стрелковые ячейки, окопы, укрытия из мешков и так далее. Организаторами могут быть предоставлены материалы для строительства, например, мешки с опилками (имитируют мешки с песком). Возведение фортификаций и укрепление имеющихся зданий остается на усмотрение игроков.</w:t>
      </w:r>
    </w:p>
    <w:p w14:paraId="B9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9</w:t>
      </w:r>
      <w:r>
        <w:rPr>
          <w:b w:val="1"/>
        </w:rPr>
        <w:t>.2.3.</w:t>
      </w:r>
      <w:r>
        <w:t xml:space="preserve"> Запрещается строить «неприступные крепости» из тонкой фанеры, картона, ткани и прочих материалов, легко пробиваемых настоящими пулями, но неуязвимых для шаров. </w:t>
      </w:r>
    </w:p>
    <w:p w14:paraId="BA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  <w:r>
        <w:rPr>
          <w:b w:val="1"/>
        </w:rPr>
        <w:t>9</w:t>
      </w:r>
      <w:r>
        <w:rPr>
          <w:b w:val="1"/>
        </w:rPr>
        <w:t xml:space="preserve">.2.4. </w:t>
      </w:r>
      <w:r>
        <w:t>Взлом дверей</w:t>
      </w:r>
    </w:p>
    <w:p w14:paraId="BB010000">
      <w:pPr>
        <w:pStyle w:val="Style_4"/>
        <w:spacing w:after="0" w:before="0" w:line="360" w:lineRule="auto"/>
        <w:ind w:firstLine="709" w:left="0"/>
        <w:jc w:val="left"/>
      </w:pPr>
      <w:r>
        <w:t xml:space="preserve">Игрокам доступны любые двери на полигоне, кроме перекрытых красно-белой </w:t>
      </w:r>
      <w:r>
        <w:t>киперной</w:t>
      </w:r>
      <w:r>
        <w:t xml:space="preserve"> лентой или находящихся внутри огороженных такой лентой зданий/зон.</w:t>
      </w:r>
    </w:p>
    <w:p w14:paraId="BC010000">
      <w:pPr>
        <w:pStyle w:val="Style_4"/>
        <w:spacing w:after="0" w:before="0" w:line="360" w:lineRule="auto"/>
        <w:ind w:firstLine="709" w:left="0"/>
        <w:jc w:val="left"/>
      </w:pPr>
      <w:r>
        <w:t>Если дверь не заперта, любой игрок может открыть ее.</w:t>
      </w:r>
    </w:p>
    <w:p w14:paraId="BD010000">
      <w:pPr>
        <w:pStyle w:val="Style_4"/>
        <w:spacing w:after="0" w:before="0" w:line="360" w:lineRule="auto"/>
        <w:ind w:firstLine="709" w:left="0"/>
        <w:jc w:val="left"/>
      </w:pPr>
      <w:r>
        <w:t>Если дверь заперта, она может быть выбита, выломана инструментами и так далее.</w:t>
      </w:r>
    </w:p>
    <w:p w14:paraId="BE010000">
      <w:pPr>
        <w:pStyle w:val="Style_4"/>
        <w:spacing w:after="0" w:before="0" w:line="360" w:lineRule="auto"/>
        <w:ind w:firstLine="709" w:left="0"/>
        <w:jc w:val="left"/>
      </w:pPr>
      <w:r>
        <w:t>Если на двери есть соответствующая наклейка, вскрывать эту дверь силой запрещается, она открывается только специальным ключом, кодом или при иных условиях.</w:t>
      </w:r>
    </w:p>
    <w:p w14:paraId="BF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C0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C1010000">
      <w:bookmarkStart w:id="10" w:name="__RefHeading___72"/>
      <w:bookmarkEnd w:id="10"/>
      <w:pPr>
        <w:pStyle w:val="Style_3"/>
        <w:numPr>
          <w:ilvl w:val="0"/>
          <w:numId w:val="1"/>
        </w:numPr>
        <w:spacing w:before="0" w:line="360" w:lineRule="auto"/>
        <w:ind/>
        <w:jc w:val="left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ИГРОВАЯ АВТОТЕХНИКА, ДРОН</w:t>
      </w:r>
      <w:r>
        <w:rPr>
          <w:rFonts w:ascii="Times New Roman" w:hAnsi="Times New Roman"/>
          <w:color w:val="000000"/>
          <w:sz w:val="26"/>
        </w:rPr>
        <w:t>Ы. ДОПУСК, РЕГИСТРАЦИЯ, ПРАВИЛА</w:t>
      </w:r>
    </w:p>
    <w:p w14:paraId="C2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C3010000">
      <w:pPr>
        <w:pStyle w:val="Style_4"/>
        <w:numPr>
          <w:ilvl w:val="0"/>
          <w:numId w:val="2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Допуск. Виды техники.</w:t>
      </w:r>
      <w:r>
        <w:rPr>
          <w:b w:val="1"/>
        </w:rPr>
        <w:t xml:space="preserve"> Общие положения</w:t>
      </w:r>
    </w:p>
    <w:p w14:paraId="C4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.1.1</w:t>
      </w:r>
      <w:r>
        <w:t>. Вся автотехника, планируемая к использованию на игре должна пройти допуск. Для допуска нужно приготовить фотографии техники с 4 сторон и связаться с организаторами.</w:t>
      </w:r>
    </w:p>
    <w:p w14:paraId="C5010000">
      <w:pPr>
        <w:pStyle w:val="Style_4"/>
        <w:spacing w:after="0" w:before="0" w:line="360" w:lineRule="auto"/>
        <w:ind w:firstLine="709" w:left="0"/>
        <w:jc w:val="left"/>
      </w:pPr>
      <w:r>
        <w:t>Использование автотехники с газовым оборудованием категорически запрещено.</w:t>
      </w:r>
    </w:p>
    <w:p w14:paraId="C6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.1.2.</w:t>
      </w:r>
      <w:r>
        <w:t xml:space="preserve"> Вся техника, прошедшая допуск, делится на два вида: Бронированная и не бронированная. Для самых маленьких: </w:t>
      </w:r>
      <w:r>
        <w:t>квадроцикл</w:t>
      </w:r>
      <w:r>
        <w:t>, джип, легковой автомобиль – не бронированная техника; бронеавтомобиль, БТР, БМП, танк – бронированная техника. Разная техника поражается разными способами с разным результатом.</w:t>
      </w:r>
    </w:p>
    <w:p w14:paraId="C7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.1.3.</w:t>
      </w:r>
      <w:r>
        <w:t xml:space="preserve"> На нашем проекте нет необходимости устанавливать на машинах «корзинки для метания гранат» или мачты для цветных флагов. Аналогом красной повязки для техники являются включенные аварийные сигналы. Но, ОБЯЗАТЕЛЬНО использование пиротехники, а именно применение дымов и фальшфейеров (укрепленных в безопасном месте либо используемых водителем), для имитации поражения техники в дневное и ночное время. Делайте себе и другим игрокам «красиво».</w:t>
      </w:r>
    </w:p>
    <w:p w14:paraId="C8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C9010000">
      <w:pPr>
        <w:pStyle w:val="Style_4"/>
        <w:numPr>
          <w:ilvl w:val="0"/>
          <w:numId w:val="2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Правила использован</w:t>
      </w:r>
      <w:r>
        <w:rPr>
          <w:b w:val="1"/>
        </w:rPr>
        <w:t>ия игровых транспортных средств</w:t>
      </w:r>
    </w:p>
    <w:p w14:paraId="CA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.2.1.</w:t>
      </w:r>
      <w:r>
        <w:t xml:space="preserve"> Транспортные средства могут использоваться </w:t>
      </w:r>
      <w:r>
        <w:t>для</w:t>
      </w:r>
      <w:r>
        <w:t>:</w:t>
      </w:r>
    </w:p>
    <w:p w14:paraId="CB010000">
      <w:pPr>
        <w:pStyle w:val="Style_4"/>
        <w:numPr>
          <w:ilvl w:val="0"/>
          <w:numId w:val="28"/>
        </w:numPr>
        <w:spacing w:after="0" w:before="0" w:line="360" w:lineRule="auto"/>
        <w:ind/>
        <w:jc w:val="left"/>
      </w:pPr>
      <w:r>
        <w:t>Имитации огневого боя и ведения активных боевых действий.</w:t>
      </w:r>
    </w:p>
    <w:p w14:paraId="CC010000">
      <w:pPr>
        <w:pStyle w:val="Style_4"/>
        <w:numPr>
          <w:ilvl w:val="0"/>
          <w:numId w:val="28"/>
        </w:numPr>
        <w:spacing w:after="0" w:before="0" w:line="360" w:lineRule="auto"/>
        <w:ind/>
        <w:jc w:val="left"/>
      </w:pPr>
      <w:r>
        <w:t>Перевозки грузов и средств усиления.</w:t>
      </w:r>
    </w:p>
    <w:p w14:paraId="CD010000">
      <w:pPr>
        <w:pStyle w:val="Style_4"/>
        <w:numPr>
          <w:ilvl w:val="0"/>
          <w:numId w:val="28"/>
        </w:numPr>
        <w:spacing w:after="0" w:before="0" w:line="360" w:lineRule="auto"/>
        <w:ind/>
        <w:jc w:val="left"/>
      </w:pPr>
      <w:r>
        <w:t>Транспортировки и высадки десанта.</w:t>
      </w:r>
    </w:p>
    <w:p w14:paraId="CE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</w:t>
      </w:r>
      <w:r>
        <w:rPr>
          <w:b w:val="1"/>
        </w:rPr>
        <w:t>0</w:t>
      </w:r>
      <w:r>
        <w:rPr>
          <w:b w:val="1"/>
        </w:rPr>
        <w:t>.2.2.</w:t>
      </w:r>
      <w:r>
        <w:t xml:space="preserve"> Движение техники на игровой территории выполняется с соблюдением следующих правил:</w:t>
      </w:r>
    </w:p>
    <w:p w14:paraId="CF010000">
      <w:pPr>
        <w:pStyle w:val="Style_4"/>
        <w:numPr>
          <w:ilvl w:val="0"/>
          <w:numId w:val="29"/>
        </w:numPr>
        <w:spacing w:after="0" w:before="0" w:line="360" w:lineRule="auto"/>
        <w:ind/>
        <w:jc w:val="left"/>
      </w:pPr>
      <w:r>
        <w:t>По дорогам со скоростью не более 20 км/ч.</w:t>
      </w:r>
    </w:p>
    <w:p w14:paraId="D0010000">
      <w:pPr>
        <w:pStyle w:val="Style_4"/>
        <w:numPr>
          <w:ilvl w:val="0"/>
          <w:numId w:val="29"/>
        </w:numPr>
        <w:spacing w:after="0" w:before="0" w:line="360" w:lineRule="auto"/>
        <w:ind/>
        <w:jc w:val="left"/>
      </w:pPr>
      <w:r>
        <w:t xml:space="preserve">В условиях плохой видимости (туман, темное время суток, сложные метеоусловия – решение принимается </w:t>
      </w:r>
      <w:r>
        <w:t>игротехом</w:t>
      </w:r>
      <w:r>
        <w:t>) движение автотранспорта осуществляется со скоростью не более 10 км/ч с включенными фарами.</w:t>
      </w:r>
    </w:p>
    <w:p w14:paraId="D1010000">
      <w:pPr>
        <w:pStyle w:val="Style_4"/>
        <w:numPr>
          <w:ilvl w:val="0"/>
          <w:numId w:val="29"/>
        </w:numPr>
        <w:spacing w:after="0" w:before="0" w:line="360" w:lineRule="auto"/>
        <w:ind/>
        <w:jc w:val="left"/>
      </w:pPr>
      <w:r>
        <w:t>Движение/выезд на заросшую обочину и далее за пределами дорог осуществляется на скорости не более 5 км/ч и ТОЛЬКО в сопровождении пешехода разведчика. Нет разведчика – нет дальнейшего движения.</w:t>
      </w:r>
    </w:p>
    <w:p w14:paraId="D2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</w:t>
      </w:r>
      <w:r>
        <w:rPr>
          <w:b w:val="1"/>
        </w:rPr>
        <w:t>0</w:t>
      </w:r>
      <w:r>
        <w:rPr>
          <w:b w:val="1"/>
        </w:rPr>
        <w:t>.2.3.</w:t>
      </w:r>
      <w:r>
        <w:t xml:space="preserve"> Высадка десанта, погрузка/выгрузка грузов производится только после полной остановки транспортного средства.</w:t>
      </w:r>
    </w:p>
    <w:p w14:paraId="D3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</w:t>
      </w:r>
      <w:r>
        <w:rPr>
          <w:b w:val="1"/>
        </w:rPr>
        <w:t>0</w:t>
      </w:r>
      <w:r>
        <w:rPr>
          <w:b w:val="1"/>
        </w:rPr>
        <w:t>.2.4.</w:t>
      </w:r>
      <w:r>
        <w:t xml:space="preserve"> Ведение огня из техники разрешается. Огонь ведется только:</w:t>
      </w:r>
    </w:p>
    <w:p w14:paraId="D4010000">
      <w:pPr>
        <w:pStyle w:val="Style_4"/>
        <w:numPr>
          <w:ilvl w:val="0"/>
          <w:numId w:val="30"/>
        </w:numPr>
        <w:spacing w:after="0" w:before="0" w:line="360" w:lineRule="auto"/>
        <w:ind/>
        <w:jc w:val="left"/>
      </w:pPr>
      <w:r>
        <w:t>Через снятую/отсутствующую дверь или ПОЛНОСТЬЮ опущенное/отсутствующее стекло на двери.</w:t>
      </w:r>
    </w:p>
    <w:p w14:paraId="D5010000">
      <w:pPr>
        <w:pStyle w:val="Style_4"/>
        <w:numPr>
          <w:ilvl w:val="0"/>
          <w:numId w:val="30"/>
        </w:numPr>
        <w:spacing w:after="0" w:before="0" w:line="360" w:lineRule="auto"/>
        <w:ind/>
        <w:jc w:val="left"/>
      </w:pPr>
      <w:r>
        <w:t>Из открытой кабины/кузова, «с брони».</w:t>
      </w:r>
    </w:p>
    <w:p w14:paraId="D6010000">
      <w:pPr>
        <w:pStyle w:val="Style_4"/>
        <w:numPr>
          <w:ilvl w:val="0"/>
          <w:numId w:val="30"/>
        </w:numPr>
        <w:spacing w:after="0" w:before="0" w:line="360" w:lineRule="auto"/>
        <w:ind/>
        <w:jc w:val="left"/>
      </w:pPr>
      <w:r>
        <w:t>С использованием предусмотренных конструкцией бойниц, люков и т.п.</w:t>
      </w:r>
    </w:p>
    <w:p w14:paraId="D7010000">
      <w:pPr>
        <w:pStyle w:val="Style_4"/>
        <w:spacing w:after="0" w:before="0" w:line="360" w:lineRule="auto"/>
        <w:ind w:firstLine="709" w:left="0"/>
        <w:jc w:val="left"/>
      </w:pPr>
      <w:r>
        <w:t> </w:t>
      </w:r>
    </w:p>
    <w:p w14:paraId="D8010000">
      <w:pPr>
        <w:pStyle w:val="Style_4"/>
        <w:numPr>
          <w:ilvl w:val="0"/>
          <w:numId w:val="2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Не</w:t>
      </w:r>
      <w:r>
        <w:rPr>
          <w:b w:val="1"/>
        </w:rPr>
        <w:t>бронирова</w:t>
      </w:r>
      <w:r>
        <w:rPr>
          <w:b w:val="1"/>
        </w:rPr>
        <w:t>нная техника. Правила поражения</w:t>
      </w:r>
    </w:p>
    <w:p w14:paraId="D9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.3.1.</w:t>
      </w:r>
      <w:r>
        <w:t xml:space="preserve"> К не бронированной технике относится любое транспортное средство, конструкция которого не предусматривает штатной брони. Фанера, картон, приваренные чугунные сковородки или бабушкино покрывало – броней не являются. ВСЕ боковые стекла в любом автомобиле должны быть опущены.</w:t>
      </w:r>
    </w:p>
    <w:p w14:paraId="DA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</w:t>
      </w:r>
      <w:r>
        <w:rPr>
          <w:b w:val="1"/>
        </w:rPr>
        <w:t>0</w:t>
      </w:r>
      <w:r>
        <w:rPr>
          <w:b w:val="1"/>
        </w:rPr>
        <w:t>.3.2.</w:t>
      </w:r>
      <w:r>
        <w:t xml:space="preserve"> Поражение не бронированной техники и результат.</w:t>
      </w:r>
    </w:p>
    <w:p w14:paraId="DB010000">
      <w:pPr>
        <w:pStyle w:val="Style_4"/>
        <w:spacing w:after="0" w:before="0" w:line="360" w:lineRule="auto"/>
        <w:ind w:firstLine="709" w:left="0"/>
        <w:jc w:val="left"/>
      </w:pPr>
      <w:r>
        <w:t>Поражение ручной гранатой и гранатой из подствольного гранатомета ведет к немедленной остановке техники. Техника считается обездвиженной, поврежденной и требует ремонта.</w:t>
      </w:r>
    </w:p>
    <w:p w14:paraId="DC010000">
      <w:pPr>
        <w:pStyle w:val="Style_4"/>
        <w:spacing w:after="0" w:before="0" w:line="360" w:lineRule="auto"/>
        <w:ind w:firstLine="709" w:left="0"/>
        <w:jc w:val="left"/>
      </w:pPr>
      <w:r>
        <w:t>Любое поражение водителя ведет к немедленной остановке.</w:t>
      </w:r>
    </w:p>
    <w:p w14:paraId="DD010000">
      <w:pPr>
        <w:pStyle w:val="Style_4"/>
        <w:spacing w:after="0" w:before="0" w:line="360" w:lineRule="auto"/>
        <w:ind w:firstLine="709" w:left="0"/>
        <w:jc w:val="left"/>
      </w:pPr>
      <w:r>
        <w:t>Прямое попадание из противотанкового гранатомета, миномета, «подрыв» на «противотанковых или БСМ» фугасах (смотри раздел СВУ), либо повторное попадание подствольной/ручной гранатой – техника считается уничтоженной, все игроки в салоне и кузове считаются убитыми. Все игроки, находящиеся в радиусе 5 метров считаются «контуженными».</w:t>
      </w:r>
    </w:p>
    <w:p w14:paraId="DE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.3.3.</w:t>
      </w:r>
      <w:r>
        <w:t xml:space="preserve"> Фиксация поражений ведется игроками, игроком-водителем и/или ответственным </w:t>
      </w:r>
      <w:r>
        <w:t>игротехом</w:t>
      </w:r>
      <w:r>
        <w:t>. После уничтожения техники (попадания из гранатомета/подрыва) водитель останавливает технику, включает аварийный сигнал, инициирует имитирующую уничтожение машины пиротехнику, возвращается на место и продолжает исполнять роль трупа.</w:t>
      </w:r>
    </w:p>
    <w:p w14:paraId="DF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</w:p>
    <w:p w14:paraId="E0010000">
      <w:pPr>
        <w:pStyle w:val="Style_4"/>
        <w:numPr>
          <w:ilvl w:val="0"/>
          <w:numId w:val="2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Бронирова</w:t>
      </w:r>
      <w:r>
        <w:rPr>
          <w:b w:val="1"/>
        </w:rPr>
        <w:t>нная техника. Правила поражения</w:t>
      </w:r>
    </w:p>
    <w:p w14:paraId="E1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.4.1.</w:t>
      </w:r>
      <w:r>
        <w:t xml:space="preserve"> К бронированной технике относится транспортное средство, снабженное штатной броней. Бронированная техника не поражается ручными гранатами и гранатами из подствольного гранатомета, однако можно попытаться убить десант или водителя.</w:t>
      </w:r>
    </w:p>
    <w:p w14:paraId="E2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10</w:t>
      </w:r>
      <w:r>
        <w:rPr>
          <w:b w:val="1"/>
        </w:rPr>
        <w:t>.4.2.</w:t>
      </w:r>
      <w:r>
        <w:t xml:space="preserve"> Поражение бронированной техники и результат.</w:t>
      </w:r>
    </w:p>
    <w:p w14:paraId="E3010000">
      <w:pPr>
        <w:pStyle w:val="Style_4"/>
        <w:spacing w:after="0" w:before="0" w:line="360" w:lineRule="auto"/>
        <w:ind w:firstLine="709" w:left="0"/>
        <w:jc w:val="left"/>
      </w:pPr>
      <w:r>
        <w:t>Поражение водителя ведет к немедленной остановке.</w:t>
      </w:r>
    </w:p>
    <w:p w14:paraId="E4010000">
      <w:pPr>
        <w:pStyle w:val="Style_4"/>
        <w:spacing w:after="0" w:before="0" w:line="360" w:lineRule="auto"/>
        <w:ind w:firstLine="709" w:left="0"/>
        <w:jc w:val="left"/>
      </w:pPr>
      <w:r>
        <w:t xml:space="preserve">Прямое попадание из противотанкового гранатомета, «подрыв» на «противотанковых или БСМ» фугасах приводит к обездвиживанию техники, все игроки на </w:t>
      </w:r>
      <w:r>
        <w:t>«</w:t>
      </w:r>
      <w:r>
        <w:t>броне</w:t>
      </w:r>
      <w:r>
        <w:t>»</w:t>
      </w:r>
      <w:r>
        <w:t xml:space="preserve"> считаются убитыми. Технике требуется ремонт.</w:t>
      </w:r>
    </w:p>
    <w:p w14:paraId="E5010000">
      <w:pPr>
        <w:pStyle w:val="Style_4"/>
        <w:spacing w:after="0" w:before="0" w:line="360" w:lineRule="auto"/>
        <w:ind w:firstLine="709" w:left="0"/>
        <w:jc w:val="left"/>
      </w:pPr>
      <w:r>
        <w:t>Повторное попадание или подрыв – техника считается уничтоженной</w:t>
      </w:r>
      <w:r>
        <w:t>,</w:t>
      </w:r>
      <w:r>
        <w:t xml:space="preserve"> все игроки в салоне считаются убитыми. Все игроки, находящиеся в радиусе 5 метров считаются «контуженными».</w:t>
      </w:r>
    </w:p>
    <w:p w14:paraId="E6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</w:t>
      </w:r>
      <w:r>
        <w:rPr>
          <w:b w:val="1"/>
        </w:rPr>
        <w:t>0</w:t>
      </w:r>
      <w:r>
        <w:rPr>
          <w:b w:val="1"/>
        </w:rPr>
        <w:t>.4.3.</w:t>
      </w:r>
      <w:r>
        <w:t xml:space="preserve"> Фиксация поражений ведется игроками, игроком-водителем и/или ответственным </w:t>
      </w:r>
      <w:r>
        <w:t>игротехом</w:t>
      </w:r>
      <w:r>
        <w:t>. После уничтожения техники (попадания из гранатомета/подрыва) водитель останавливает технику, включает аварийный сигнал, инициирует имитирующую уничтожение машины пиротехнику, возвращается на место и продолжает исполнять роль трупа.</w:t>
      </w:r>
    </w:p>
    <w:p w14:paraId="E7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</w:p>
    <w:p w14:paraId="E8010000">
      <w:pPr>
        <w:pStyle w:val="Style_4"/>
        <w:numPr>
          <w:ilvl w:val="0"/>
          <w:numId w:val="2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Эвакуация. Восстановление</w:t>
      </w:r>
    </w:p>
    <w:p w14:paraId="E9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</w:t>
      </w:r>
      <w:r>
        <w:rPr>
          <w:b w:val="1"/>
        </w:rPr>
        <w:t>0</w:t>
      </w:r>
      <w:r>
        <w:rPr>
          <w:b w:val="1"/>
        </w:rPr>
        <w:t>.5.1.</w:t>
      </w:r>
      <w:r>
        <w:t xml:space="preserve"> Эвакуация техники возможна только:</w:t>
      </w:r>
    </w:p>
    <w:p w14:paraId="EA010000">
      <w:pPr>
        <w:pStyle w:val="Style_4"/>
        <w:spacing w:after="0" w:before="0" w:line="360" w:lineRule="auto"/>
        <w:ind w:firstLine="709" w:left="0"/>
        <w:jc w:val="left"/>
      </w:pPr>
      <w:r>
        <w:t>А)</w:t>
      </w:r>
      <w:r>
        <w:t xml:space="preserve"> Другой техникой аналогичной либо большей «весовой категории» на тросе или его имитации.</w:t>
      </w:r>
    </w:p>
    <w:p w14:paraId="EB010000">
      <w:pPr>
        <w:pStyle w:val="Style_4"/>
        <w:spacing w:after="0" w:before="0" w:line="360" w:lineRule="auto"/>
        <w:ind w:firstLine="709" w:left="0"/>
        <w:jc w:val="left"/>
      </w:pPr>
      <w:r>
        <w:t>Б)</w:t>
      </w:r>
      <w:r>
        <w:t xml:space="preserve"> Личным составом в количестве не менее 6 человек. При этом «бурлаки» должны находиться на расстоянии не более 1 м. от техники. Машина движется самостоятельно со скоростью не более 5 км/ч.</w:t>
      </w:r>
    </w:p>
    <w:p w14:paraId="EC010000">
      <w:pPr>
        <w:pStyle w:val="Style_4"/>
        <w:spacing w:after="0" w:before="0" w:line="360" w:lineRule="auto"/>
        <w:ind w:firstLine="709" w:left="0"/>
        <w:jc w:val="left"/>
      </w:pPr>
      <w:r>
        <w:t>В)</w:t>
      </w:r>
      <w:bookmarkStart w:id="11" w:name="_GoBack"/>
      <w:bookmarkEnd w:id="11"/>
      <w:r>
        <w:t xml:space="preserve"> </w:t>
      </w:r>
      <w:r>
        <w:t xml:space="preserve">Персонажем с ролью </w:t>
      </w:r>
      <w:r>
        <w:t>«</w:t>
      </w:r>
      <w:r>
        <w:t>инженер</w:t>
      </w:r>
      <w:r>
        <w:t>»</w:t>
      </w:r>
      <w:r>
        <w:t xml:space="preserve"> возможен ограниченный ремонт техники, позволяющий ей проследовать на базу/сервис на полноценный ремонт своим ходом. Модель “ремонта” будет известна инженеру. Повторное поражение техники в данном статусе сразу приводит к ее уничтожению.</w:t>
      </w:r>
    </w:p>
    <w:p w14:paraId="ED010000">
      <w:pPr>
        <w:pStyle w:val="Style_4"/>
        <w:spacing w:after="0" w:before="0" w:line="360" w:lineRule="auto"/>
        <w:ind w:firstLine="709" w:left="0"/>
        <w:jc w:val="left"/>
      </w:pPr>
      <w:r>
        <w:rPr>
          <w:b w:val="1"/>
        </w:rPr>
        <w:t>1</w:t>
      </w:r>
      <w:r>
        <w:rPr>
          <w:b w:val="1"/>
        </w:rPr>
        <w:t>0</w:t>
      </w:r>
      <w:r>
        <w:rPr>
          <w:b w:val="1"/>
        </w:rPr>
        <w:t>.5.2.</w:t>
      </w:r>
      <w:r>
        <w:t xml:space="preserve"> Машина доставляется на базу/сервис, где «чинится».</w:t>
      </w:r>
    </w:p>
    <w:p w14:paraId="EE010000">
      <w:pPr>
        <w:pStyle w:val="Style_4"/>
        <w:spacing w:after="0" w:before="0" w:line="360" w:lineRule="auto"/>
        <w:ind w:firstLine="709" w:left="0"/>
        <w:jc w:val="left"/>
        <w:rPr>
          <w:b w:val="1"/>
        </w:rPr>
      </w:pPr>
    </w:p>
    <w:p w14:paraId="EF010000">
      <w:pPr>
        <w:pStyle w:val="Style_4"/>
        <w:numPr>
          <w:ilvl w:val="0"/>
          <w:numId w:val="27"/>
        </w:numPr>
        <w:spacing w:after="0" w:before="0" w:line="360" w:lineRule="auto"/>
        <w:ind w:firstLine="0" w:left="709"/>
        <w:jc w:val="left"/>
        <w:rPr>
          <w:b w:val="1"/>
        </w:rPr>
      </w:pPr>
      <w:r>
        <w:rPr>
          <w:b w:val="1"/>
        </w:rPr>
        <w:t>Воздушные средства наблюдения</w:t>
      </w:r>
    </w:p>
    <w:p w14:paraId="F0010000">
      <w:pPr>
        <w:pStyle w:val="Style_4"/>
        <w:spacing w:after="0" w:before="0" w:line="360" w:lineRule="auto"/>
        <w:ind w:firstLine="709" w:left="0"/>
        <w:jc w:val="left"/>
      </w:pPr>
      <w:r>
        <w:t>К та</w:t>
      </w:r>
      <w:r>
        <w:t xml:space="preserve">ковым относятся </w:t>
      </w:r>
      <w:r>
        <w:t>квадрокоптеры</w:t>
      </w:r>
      <w:r>
        <w:t>, «</w:t>
      </w:r>
      <w:r>
        <w:t>крылья</w:t>
      </w:r>
      <w:r>
        <w:t>»</w:t>
      </w:r>
      <w:r>
        <w:t xml:space="preserve"> и прочие БПЛА, управляемые пультом дистанционного управления с земли.</w:t>
      </w:r>
    </w:p>
    <w:p w14:paraId="F101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highlight w:val="white"/>
        </w:rPr>
        <w:t>Игрокам разрешается использование БПЛА (</w:t>
      </w:r>
      <w:r>
        <w:rPr>
          <w:highlight w:val="white"/>
        </w:rPr>
        <w:t>дронов</w:t>
      </w:r>
      <w:r>
        <w:rPr>
          <w:highlight w:val="white"/>
        </w:rPr>
        <w:t>) в качестве средств разведки, наблюдения, фот</w:t>
      </w:r>
      <w:r>
        <w:rPr>
          <w:highlight w:val="white"/>
        </w:rPr>
        <w:t>о-</w:t>
      </w:r>
      <w:r>
        <w:rPr>
          <w:highlight w:val="white"/>
        </w:rPr>
        <w:t xml:space="preserve"> или видео-съёмки при соблюдении нижеприведённых условий:</w:t>
      </w:r>
    </w:p>
    <w:p w14:paraId="F2010000">
      <w:pPr>
        <w:pStyle w:val="Style_4"/>
        <w:numPr>
          <w:ilvl w:val="0"/>
          <w:numId w:val="31"/>
        </w:numPr>
        <w:spacing w:after="0" w:before="0" w:line="360" w:lineRule="auto"/>
        <w:ind/>
        <w:jc w:val="left"/>
        <w:rPr>
          <w:highlight w:val="white"/>
        </w:rPr>
      </w:pPr>
      <w:r>
        <w:rPr>
          <w:highlight w:val="white"/>
        </w:rPr>
        <w:t xml:space="preserve">Оператор </w:t>
      </w:r>
      <w:r>
        <w:rPr>
          <w:highlight w:val="white"/>
        </w:rPr>
        <w:t>дрона</w:t>
      </w:r>
      <w:r>
        <w:rPr>
          <w:highlight w:val="white"/>
        </w:rPr>
        <w:t xml:space="preserve"> выдерживает минимальную высоту </w:t>
      </w:r>
      <w:r>
        <w:rPr>
          <w:highlight w:val="white"/>
        </w:rPr>
        <w:t>дрона</w:t>
      </w:r>
      <w:r>
        <w:rPr>
          <w:highlight w:val="white"/>
        </w:rPr>
        <w:t xml:space="preserve"> в 10 метров от земли (за исключением моментов запуска и посадки);</w:t>
      </w:r>
    </w:p>
    <w:p w14:paraId="F3010000">
      <w:pPr>
        <w:pStyle w:val="Style_4"/>
        <w:numPr>
          <w:ilvl w:val="0"/>
          <w:numId w:val="31"/>
        </w:numPr>
        <w:spacing w:after="0" w:before="0" w:line="360" w:lineRule="auto"/>
        <w:ind/>
        <w:jc w:val="left"/>
        <w:rPr>
          <w:highlight w:val="white"/>
        </w:rPr>
      </w:pPr>
      <w:r>
        <w:rPr>
          <w:highlight w:val="white"/>
        </w:rPr>
        <w:t xml:space="preserve">Оператором </w:t>
      </w:r>
      <w:r>
        <w:rPr>
          <w:highlight w:val="white"/>
        </w:rPr>
        <w:t>дрона</w:t>
      </w:r>
      <w:r>
        <w:rPr>
          <w:highlight w:val="white"/>
        </w:rPr>
        <w:t xml:space="preserve"> не нарушается действующее законодательство РФ по моментам, связанным с его БПЛА (постановка на учёт, уведомления соответствующих служб и т.д.);</w:t>
      </w:r>
    </w:p>
    <w:p w14:paraId="F4010000">
      <w:pPr>
        <w:pStyle w:val="Style_4"/>
        <w:numPr>
          <w:ilvl w:val="0"/>
          <w:numId w:val="31"/>
        </w:numPr>
        <w:spacing w:after="0" w:before="0" w:line="360" w:lineRule="auto"/>
        <w:ind/>
        <w:jc w:val="left"/>
        <w:rPr>
          <w:highlight w:val="white"/>
        </w:rPr>
      </w:pPr>
      <w:r>
        <w:rPr>
          <w:highlight w:val="white"/>
        </w:rPr>
        <w:t xml:space="preserve">Оператор </w:t>
      </w:r>
      <w:r>
        <w:rPr>
          <w:highlight w:val="white"/>
        </w:rPr>
        <w:t>дрона</w:t>
      </w:r>
      <w:r>
        <w:rPr>
          <w:highlight w:val="white"/>
        </w:rPr>
        <w:t xml:space="preserve"> находится на игровом поле в статусе «</w:t>
      </w:r>
      <w:r>
        <w:rPr>
          <w:highlight w:val="white"/>
        </w:rPr>
        <w:t>жив».</w:t>
      </w:r>
    </w:p>
    <w:p w14:paraId="F501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highlight w:val="white"/>
        </w:rPr>
        <w:t xml:space="preserve">Передача средств управления </w:t>
      </w:r>
      <w:r>
        <w:rPr>
          <w:highlight w:val="white"/>
        </w:rPr>
        <w:t>дроном</w:t>
      </w:r>
      <w:r>
        <w:rPr>
          <w:highlight w:val="white"/>
        </w:rPr>
        <w:t xml:space="preserve"> третьим лицам в случае игровой смерти оператора запрещается. В случае игровой смерти оператору необходимо промаркировать изменение своего статуса, после чего за минимально возможные сроки вернуть </w:t>
      </w:r>
      <w:r>
        <w:rPr>
          <w:highlight w:val="white"/>
        </w:rPr>
        <w:t>дрон</w:t>
      </w:r>
      <w:r>
        <w:rPr>
          <w:highlight w:val="white"/>
        </w:rPr>
        <w:t xml:space="preserve"> к себе и отправляться с ним в «мертвяк».</w:t>
      </w:r>
    </w:p>
    <w:p w14:paraId="F601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highlight w:val="white"/>
        </w:rPr>
        <w:t xml:space="preserve">Легкораненый оператор может продолжать управлять </w:t>
      </w:r>
      <w:r>
        <w:rPr>
          <w:highlight w:val="white"/>
        </w:rPr>
        <w:t>дроном</w:t>
      </w:r>
      <w:r>
        <w:rPr>
          <w:highlight w:val="white"/>
        </w:rPr>
        <w:t xml:space="preserve"> или передавать средства управления </w:t>
      </w:r>
      <w:r>
        <w:rPr>
          <w:highlight w:val="white"/>
        </w:rPr>
        <w:t>дроном</w:t>
      </w:r>
      <w:r>
        <w:rPr>
          <w:highlight w:val="white"/>
        </w:rPr>
        <w:t xml:space="preserve"> третьему лицу.</w:t>
      </w:r>
    </w:p>
    <w:p w14:paraId="F701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highlight w:val="white"/>
        </w:rPr>
        <w:t xml:space="preserve">Использование </w:t>
      </w:r>
      <w:r>
        <w:rPr>
          <w:highlight w:val="white"/>
        </w:rPr>
        <w:t>дронов</w:t>
      </w:r>
      <w:r>
        <w:rPr>
          <w:highlight w:val="white"/>
        </w:rPr>
        <w:t xml:space="preserve"> для поражения игроков любым способом (</w:t>
      </w:r>
      <w:r>
        <w:rPr>
          <w:highlight w:val="white"/>
        </w:rPr>
        <w:t>дрон</w:t>
      </w:r>
      <w:r>
        <w:rPr>
          <w:highlight w:val="white"/>
        </w:rPr>
        <w:t xml:space="preserve">-шахид, </w:t>
      </w:r>
      <w:r>
        <w:rPr>
          <w:highlight w:val="white"/>
        </w:rPr>
        <w:t>дрон</w:t>
      </w:r>
      <w:r>
        <w:rPr>
          <w:highlight w:val="white"/>
        </w:rPr>
        <w:t xml:space="preserve">-турель, </w:t>
      </w:r>
      <w:r>
        <w:rPr>
          <w:highlight w:val="white"/>
        </w:rPr>
        <w:t>дрон</w:t>
      </w:r>
      <w:r>
        <w:rPr>
          <w:highlight w:val="white"/>
        </w:rPr>
        <w:t xml:space="preserve"> с функциями сброса пиротехники и прочее) или других </w:t>
      </w:r>
      <w:r>
        <w:rPr>
          <w:highlight w:val="white"/>
        </w:rPr>
        <w:t>дронов</w:t>
      </w:r>
      <w:r>
        <w:rPr>
          <w:highlight w:val="white"/>
        </w:rPr>
        <w:t xml:space="preserve"> (</w:t>
      </w:r>
      <w:r>
        <w:rPr>
          <w:highlight w:val="white"/>
        </w:rPr>
        <w:t>дрон</w:t>
      </w:r>
      <w:r>
        <w:rPr>
          <w:highlight w:val="white"/>
        </w:rPr>
        <w:t xml:space="preserve"> с сетью, </w:t>
      </w:r>
      <w:r>
        <w:rPr>
          <w:highlight w:val="white"/>
        </w:rPr>
        <w:t>дрон</w:t>
      </w:r>
      <w:r>
        <w:rPr>
          <w:highlight w:val="white"/>
        </w:rPr>
        <w:t>-таран и прочее) запрещено.</w:t>
      </w:r>
    </w:p>
    <w:p w14:paraId="F8010000">
      <w:pPr>
        <w:pStyle w:val="Style_4"/>
        <w:spacing w:after="0" w:before="0" w:line="360" w:lineRule="auto"/>
        <w:ind w:firstLine="709" w:left="0"/>
        <w:jc w:val="left"/>
        <w:rPr>
          <w:highlight w:val="white"/>
        </w:rPr>
      </w:pPr>
      <w:r>
        <w:rPr>
          <w:highlight w:val="white"/>
        </w:rPr>
        <w:t xml:space="preserve">Расстрел или «глушение» </w:t>
      </w:r>
      <w:r>
        <w:rPr>
          <w:highlight w:val="white"/>
        </w:rPr>
        <w:t>дронов</w:t>
      </w:r>
      <w:r>
        <w:rPr>
          <w:highlight w:val="white"/>
        </w:rPr>
        <w:t xml:space="preserve"> из личного вооружения любого вида запрещены.</w:t>
      </w:r>
    </w:p>
    <w:p w14:paraId="F9010000">
      <w:pPr>
        <w:pStyle w:val="Style_4"/>
        <w:spacing w:after="0" w:before="0" w:line="360" w:lineRule="auto"/>
        <w:ind w:firstLine="709" w:left="0"/>
        <w:jc w:val="left"/>
      </w:pPr>
      <w:r>
        <w:rPr>
          <w:highlight w:val="white"/>
        </w:rPr>
        <w:t xml:space="preserve">Ответственность за использование </w:t>
      </w:r>
      <w:r>
        <w:rPr>
          <w:highlight w:val="white"/>
        </w:rPr>
        <w:t>дрона</w:t>
      </w:r>
      <w:r>
        <w:rPr>
          <w:highlight w:val="white"/>
        </w:rPr>
        <w:t xml:space="preserve"> с нарушением данных правил, столкновение </w:t>
      </w:r>
      <w:r>
        <w:rPr>
          <w:highlight w:val="white"/>
        </w:rPr>
        <w:t>дрона</w:t>
      </w:r>
      <w:r>
        <w:rPr>
          <w:highlight w:val="white"/>
        </w:rPr>
        <w:t xml:space="preserve"> с игроками и прочими объектами лежит на операторе </w:t>
      </w:r>
      <w:r>
        <w:rPr>
          <w:highlight w:val="white"/>
        </w:rPr>
        <w:t>дрона</w:t>
      </w:r>
      <w:r>
        <w:rPr>
          <w:highlight w:val="white"/>
        </w:rPr>
        <w:t>.</w:t>
      </w:r>
      <w:r>
        <w:t xml:space="preserve"> </w:t>
      </w:r>
    </w:p>
    <w:sectPr>
      <w:footerReference r:id="rId1" w:type="default"/>
      <w:pgSz w:h="16838" w:orient="portrait" w:w="11906"/>
      <w:pgMar w:bottom="1134" w:footer="708" w:gutter="0" w:header="708" w:left="709" w:right="709" w:top="1134"/>
      <w:pgNumType w:start="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>PAGE \* Arabic</w:instrText>
    </w:r>
    <w:r>
      <w:fldChar w:fldCharType="separate"/>
    </w:r>
    <w:r>
      <w:fldChar w:fldCharType="end"/>
    </w:r>
  </w:p>
  <w:p w14:paraId="01000000"/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  <w:rPr>
        <w:b w:val="1"/>
      </w:r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">
    <w:lvl w:ilvl="0">
      <w:start w:val="2"/>
      <w:numFmt w:val="decimal"/>
      <w:lvlText w:val="%1."/>
      <w:lvlJc w:val="left"/>
      <w:pPr>
        <w:ind w:hanging="360" w:left="360"/>
      </w:pPr>
      <w:rPr>
        <w:color w:val="000000"/>
      </w:rPr>
    </w:lvl>
    <w:lvl w:ilvl="1">
      <w:start w:val="1"/>
      <w:numFmt w:val="decimal"/>
      <w:lvlText w:val="%1.%2."/>
      <w:lvlJc w:val="left"/>
      <w:pPr>
        <w:ind w:hanging="360" w:left="1440"/>
      </w:pPr>
      <w:rPr>
        <w:color w:val="000000"/>
      </w:rPr>
    </w:lvl>
    <w:lvl w:ilvl="2">
      <w:start w:val="1"/>
      <w:numFmt w:val="decimal"/>
      <w:lvlText w:val="%1.%2.%3."/>
      <w:lvlJc w:val="left"/>
      <w:pPr>
        <w:ind w:hanging="720" w:left="288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hanging="720" w:left="396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hanging="1080" w:left="540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hanging="1080" w:left="64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hanging="1440" w:left="792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hanging="1440" w:left="90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hanging="1800" w:left="10440"/>
      </w:pPr>
      <w:rPr>
        <w:color w:val="000000"/>
      </w:rPr>
    </w:lvl>
  </w:abstractNum>
  <w:abstractNum w:abstractNumId="3">
    <w:lvl w:ilvl="0">
      <w:start w:val="1"/>
      <w:numFmt w:val="decimal"/>
      <w:lvlText w:val="%1"/>
      <w:lvlJc w:val="left"/>
      <w:pPr>
        <w:ind w:hanging="360" w:left="360"/>
      </w:pPr>
    </w:lvl>
    <w:lvl w:ilvl="1">
      <w:start w:val="1"/>
      <w:numFmt w:val="decimal"/>
      <w:lvlText w:val="3.%2."/>
      <w:lvlJc w:val="left"/>
      <w:pPr>
        <w:ind w:hanging="360" w:left="502"/>
      </w:pPr>
    </w:lvl>
    <w:lvl w:ilvl="2">
      <w:start w:val="1"/>
      <w:numFmt w:val="decimal"/>
      <w:lvlText w:val="%1.%2.%3"/>
      <w:lvlJc w:val="left"/>
      <w:pPr>
        <w:ind w:hanging="720" w:left="720"/>
      </w:pPr>
    </w:lvl>
    <w:lvl w:ilvl="3">
      <w:start w:val="1"/>
      <w:numFmt w:val="decimal"/>
      <w:lvlText w:val="%1.%2.%3.%4"/>
      <w:lvlJc w:val="left"/>
      <w:pPr>
        <w:ind w:hanging="720" w:left="720"/>
      </w:pPr>
    </w:lvl>
    <w:lvl w:ilvl="4">
      <w:start w:val="1"/>
      <w:numFmt w:val="decimal"/>
      <w:lvlText w:val="%1.%2.%3.%4.%5"/>
      <w:lvlJc w:val="left"/>
      <w:pPr>
        <w:ind w:hanging="1080" w:left="1080"/>
      </w:pPr>
    </w:lvl>
    <w:lvl w:ilvl="5">
      <w:start w:val="1"/>
      <w:numFmt w:val="decimal"/>
      <w:lvlText w:val="%1.%2.%3.%4.%5.%6"/>
      <w:lvlJc w:val="left"/>
      <w:pPr>
        <w:ind w:hanging="1080" w:left="1080"/>
      </w:pPr>
    </w:lvl>
    <w:lvl w:ilvl="6">
      <w:start w:val="1"/>
      <w:numFmt w:val="decimal"/>
      <w:lvlText w:val="%1.%2.%3.%4.%5.%6.%7"/>
      <w:lvlJc w:val="left"/>
      <w:pPr>
        <w:ind w:hanging="1440" w:left="1440"/>
      </w:pPr>
    </w:lvl>
    <w:lvl w:ilvl="7">
      <w:start w:val="1"/>
      <w:numFmt w:val="decimal"/>
      <w:lvlText w:val="%1.%2.%3.%4.%5.%6.%7.%8"/>
      <w:lvlJc w:val="left"/>
      <w:pPr>
        <w:ind w:hanging="1440" w:left="1440"/>
      </w:pPr>
    </w:lvl>
    <w:lvl w:ilvl="8">
      <w:start w:val="1"/>
      <w:numFmt w:val="decimal"/>
      <w:lvlText w:val="%1.%2.%3.%4.%5.%6.%7.%8.%9"/>
      <w:lvlJc w:val="left"/>
      <w:pPr>
        <w:ind w:hanging="1440" w:left="1440"/>
      </w:pPr>
    </w:lvl>
  </w:abstractNum>
  <w:abstractNum w:abstractNumId="4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5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6">
    <w:lvl w:ilvl="0">
      <w:start w:val="1"/>
      <w:numFmt w:val="decimal"/>
      <w:lvlText w:val="%1"/>
      <w:lvlJc w:val="left"/>
      <w:pPr>
        <w:ind w:hanging="360" w:left="360"/>
      </w:pPr>
    </w:lvl>
    <w:lvl w:ilvl="1">
      <w:start w:val="1"/>
      <w:numFmt w:val="decimal"/>
      <w:lvlText w:val="4.%2."/>
      <w:lvlJc w:val="left"/>
      <w:pPr>
        <w:ind w:hanging="360" w:left="502"/>
      </w:pPr>
    </w:lvl>
    <w:lvl w:ilvl="2">
      <w:start w:val="1"/>
      <w:numFmt w:val="decimal"/>
      <w:lvlText w:val="%1.%2.%3"/>
      <w:lvlJc w:val="left"/>
      <w:pPr>
        <w:ind w:hanging="720" w:left="720"/>
      </w:pPr>
    </w:lvl>
    <w:lvl w:ilvl="3">
      <w:start w:val="1"/>
      <w:numFmt w:val="decimal"/>
      <w:lvlText w:val="%1.%2.%3.%4"/>
      <w:lvlJc w:val="left"/>
      <w:pPr>
        <w:ind w:hanging="720" w:left="720"/>
      </w:pPr>
    </w:lvl>
    <w:lvl w:ilvl="4">
      <w:start w:val="1"/>
      <w:numFmt w:val="decimal"/>
      <w:lvlText w:val="%1.%2.%3.%4.%5"/>
      <w:lvlJc w:val="left"/>
      <w:pPr>
        <w:ind w:hanging="1080" w:left="1080"/>
      </w:pPr>
    </w:lvl>
    <w:lvl w:ilvl="5">
      <w:start w:val="1"/>
      <w:numFmt w:val="decimal"/>
      <w:lvlText w:val="%1.%2.%3.%4.%5.%6"/>
      <w:lvlJc w:val="left"/>
      <w:pPr>
        <w:ind w:hanging="1080" w:left="1080"/>
      </w:pPr>
    </w:lvl>
    <w:lvl w:ilvl="6">
      <w:start w:val="1"/>
      <w:numFmt w:val="decimal"/>
      <w:lvlText w:val="%1.%2.%3.%4.%5.%6.%7"/>
      <w:lvlJc w:val="left"/>
      <w:pPr>
        <w:ind w:hanging="1440" w:left="1440"/>
      </w:pPr>
    </w:lvl>
    <w:lvl w:ilvl="7">
      <w:start w:val="1"/>
      <w:numFmt w:val="decimal"/>
      <w:lvlText w:val="%1.%2.%3.%4.%5.%6.%7.%8"/>
      <w:lvlJc w:val="left"/>
      <w:pPr>
        <w:ind w:hanging="1440" w:left="1440"/>
      </w:pPr>
    </w:lvl>
    <w:lvl w:ilvl="8">
      <w:start w:val="1"/>
      <w:numFmt w:val="decimal"/>
      <w:lvlText w:val="%1.%2.%3.%4.%5.%6.%7.%8.%9"/>
      <w:lvlJc w:val="left"/>
      <w:pPr>
        <w:ind w:hanging="1440" w:left="1440"/>
      </w:pPr>
    </w:lvl>
  </w:abstractNum>
  <w:abstractNum w:abstractNumId="7">
    <w:lvl w:ilvl="0">
      <w:start w:val="1"/>
      <w:numFmt w:val="decimal"/>
      <w:lvlText w:val="%1"/>
      <w:lvlJc w:val="left"/>
      <w:pPr>
        <w:ind w:hanging="360" w:left="360"/>
      </w:pPr>
    </w:lvl>
    <w:lvl w:ilvl="1">
      <w:start w:val="1"/>
      <w:numFmt w:val="decimal"/>
      <w:lvlText w:val="5.%2."/>
      <w:lvlJc w:val="left"/>
      <w:pPr>
        <w:ind w:hanging="360" w:left="360"/>
      </w:pPr>
    </w:lvl>
    <w:lvl w:ilvl="2">
      <w:start w:val="1"/>
      <w:numFmt w:val="decimal"/>
      <w:lvlText w:val="%1.%2.%3"/>
      <w:lvlJc w:val="left"/>
      <w:pPr>
        <w:ind w:hanging="720" w:left="720"/>
      </w:pPr>
    </w:lvl>
    <w:lvl w:ilvl="3">
      <w:start w:val="1"/>
      <w:numFmt w:val="decimal"/>
      <w:lvlText w:val="%1.%2.%3.%4"/>
      <w:lvlJc w:val="left"/>
      <w:pPr>
        <w:ind w:hanging="720" w:left="720"/>
      </w:pPr>
    </w:lvl>
    <w:lvl w:ilvl="4">
      <w:start w:val="1"/>
      <w:numFmt w:val="decimal"/>
      <w:lvlText w:val="%1.%2.%3.%4.%5"/>
      <w:lvlJc w:val="left"/>
      <w:pPr>
        <w:ind w:hanging="1080" w:left="1080"/>
      </w:pPr>
    </w:lvl>
    <w:lvl w:ilvl="5">
      <w:start w:val="1"/>
      <w:numFmt w:val="decimal"/>
      <w:lvlText w:val="%1.%2.%3.%4.%5.%6"/>
      <w:lvlJc w:val="left"/>
      <w:pPr>
        <w:ind w:hanging="1080" w:left="1080"/>
      </w:pPr>
    </w:lvl>
    <w:lvl w:ilvl="6">
      <w:start w:val="1"/>
      <w:numFmt w:val="decimal"/>
      <w:lvlText w:val="%1.%2.%3.%4.%5.%6.%7"/>
      <w:lvlJc w:val="left"/>
      <w:pPr>
        <w:ind w:hanging="1440" w:left="1440"/>
      </w:pPr>
    </w:lvl>
    <w:lvl w:ilvl="7">
      <w:start w:val="1"/>
      <w:numFmt w:val="decimal"/>
      <w:lvlText w:val="%1.%2.%3.%4.%5.%6.%7.%8"/>
      <w:lvlJc w:val="left"/>
      <w:pPr>
        <w:ind w:hanging="1440" w:left="1440"/>
      </w:pPr>
    </w:lvl>
    <w:lvl w:ilvl="8">
      <w:start w:val="1"/>
      <w:numFmt w:val="decimal"/>
      <w:lvlText w:val="%1.%2.%3.%4.%5.%6.%7.%8.%9"/>
      <w:lvlJc w:val="left"/>
      <w:pPr>
        <w:ind w:hanging="1440" w:left="1440"/>
      </w:pPr>
    </w:lvl>
  </w:abstractNum>
  <w:abstractNum w:abstractNumId="8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9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0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1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2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3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4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5">
    <w:lvl w:ilvl="0">
      <w:start w:val="1"/>
      <w:numFmt w:val="decimal"/>
      <w:lvlText w:val="6.%1."/>
      <w:lvlJc w:val="left"/>
      <w:pPr>
        <w:ind w:hanging="360" w:left="1429"/>
      </w:pPr>
    </w:lvl>
    <w:lvl w:ilvl="1">
      <w:start w:val="1"/>
      <w:numFmt w:val="lowerLetter"/>
      <w:lvlText w:val="%2."/>
      <w:lvlJc w:val="left"/>
      <w:pPr>
        <w:ind w:hanging="360" w:left="2149"/>
      </w:pPr>
    </w:lvl>
    <w:lvl w:ilvl="2">
      <w:start w:val="1"/>
      <w:numFmt w:val="lowerRoman"/>
      <w:lvlText w:val="%3."/>
      <w:lvlJc w:val="right"/>
      <w:pPr>
        <w:ind w:hanging="180" w:left="2869"/>
      </w:pPr>
    </w:lvl>
    <w:lvl w:ilvl="3">
      <w:start w:val="1"/>
      <w:numFmt w:val="decimal"/>
      <w:lvlText w:val="%4."/>
      <w:lvlJc w:val="left"/>
      <w:pPr>
        <w:ind w:hanging="360" w:left="3589"/>
      </w:pPr>
    </w:lvl>
    <w:lvl w:ilvl="4">
      <w:start w:val="1"/>
      <w:numFmt w:val="lowerLetter"/>
      <w:lvlText w:val="%5."/>
      <w:lvlJc w:val="left"/>
      <w:pPr>
        <w:ind w:hanging="360" w:left="4309"/>
      </w:pPr>
    </w:lvl>
    <w:lvl w:ilvl="5">
      <w:start w:val="1"/>
      <w:numFmt w:val="lowerRoman"/>
      <w:lvlText w:val="%6."/>
      <w:lvlJc w:val="right"/>
      <w:pPr>
        <w:ind w:hanging="180" w:left="5029"/>
      </w:pPr>
    </w:lvl>
    <w:lvl w:ilvl="6">
      <w:start w:val="1"/>
      <w:numFmt w:val="decimal"/>
      <w:lvlText w:val="%7."/>
      <w:lvlJc w:val="left"/>
      <w:pPr>
        <w:ind w:hanging="360" w:left="5749"/>
      </w:pPr>
    </w:lvl>
    <w:lvl w:ilvl="7">
      <w:start w:val="1"/>
      <w:numFmt w:val="lowerLetter"/>
      <w:lvlText w:val="%8."/>
      <w:lvlJc w:val="left"/>
      <w:pPr>
        <w:ind w:hanging="360" w:left="6469"/>
      </w:pPr>
    </w:lvl>
    <w:lvl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16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7">
    <w:lvl w:ilvl="0">
      <w:start w:val="1"/>
      <w:numFmt w:val="decimal"/>
      <w:lvlText w:val="7.%1."/>
      <w:lvlJc w:val="left"/>
      <w:pPr>
        <w:ind w:hanging="360" w:left="1429"/>
      </w:pPr>
    </w:lvl>
    <w:lvl w:ilvl="1">
      <w:start w:val="1"/>
      <w:numFmt w:val="lowerLetter"/>
      <w:lvlText w:val="%2."/>
      <w:lvlJc w:val="left"/>
      <w:pPr>
        <w:ind w:hanging="360" w:left="2149"/>
      </w:pPr>
    </w:lvl>
    <w:lvl w:ilvl="2">
      <w:start w:val="1"/>
      <w:numFmt w:val="lowerRoman"/>
      <w:lvlText w:val="%3."/>
      <w:lvlJc w:val="right"/>
      <w:pPr>
        <w:ind w:hanging="180" w:left="2869"/>
      </w:pPr>
    </w:lvl>
    <w:lvl w:ilvl="3">
      <w:start w:val="1"/>
      <w:numFmt w:val="decimal"/>
      <w:lvlText w:val="%4."/>
      <w:lvlJc w:val="left"/>
      <w:pPr>
        <w:ind w:hanging="360" w:left="3589"/>
      </w:pPr>
    </w:lvl>
    <w:lvl w:ilvl="4">
      <w:start w:val="1"/>
      <w:numFmt w:val="lowerLetter"/>
      <w:lvlText w:val="%5."/>
      <w:lvlJc w:val="left"/>
      <w:pPr>
        <w:ind w:hanging="360" w:left="4309"/>
      </w:pPr>
    </w:lvl>
    <w:lvl w:ilvl="5">
      <w:start w:val="1"/>
      <w:numFmt w:val="lowerRoman"/>
      <w:lvlText w:val="%6."/>
      <w:lvlJc w:val="right"/>
      <w:pPr>
        <w:ind w:hanging="180" w:left="5029"/>
      </w:pPr>
    </w:lvl>
    <w:lvl w:ilvl="6">
      <w:start w:val="1"/>
      <w:numFmt w:val="decimal"/>
      <w:lvlText w:val="%7."/>
      <w:lvlJc w:val="left"/>
      <w:pPr>
        <w:ind w:hanging="360" w:left="5749"/>
      </w:pPr>
    </w:lvl>
    <w:lvl w:ilvl="7">
      <w:start w:val="1"/>
      <w:numFmt w:val="lowerLetter"/>
      <w:lvlText w:val="%8."/>
      <w:lvlJc w:val="left"/>
      <w:pPr>
        <w:ind w:hanging="360" w:left="6469"/>
      </w:pPr>
    </w:lvl>
    <w:lvl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18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9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0">
    <w:lvl w:ilvl="0">
      <w:start w:val="1"/>
      <w:numFmt w:val="decimal"/>
      <w:lvlText w:val="%1)"/>
      <w:lvlJc w:val="left"/>
      <w:pPr>
        <w:ind w:hanging="360" w:left="1429"/>
      </w:pPr>
    </w:lvl>
    <w:lvl w:ilvl="1">
      <w:start w:val="1"/>
      <w:numFmt w:val="lowerLetter"/>
      <w:lvlText w:val="%2."/>
      <w:lvlJc w:val="left"/>
      <w:pPr>
        <w:ind w:hanging="360" w:left="2149"/>
      </w:pPr>
    </w:lvl>
    <w:lvl w:ilvl="2">
      <w:start w:val="1"/>
      <w:numFmt w:val="lowerRoman"/>
      <w:lvlText w:val="%3."/>
      <w:lvlJc w:val="right"/>
      <w:pPr>
        <w:ind w:hanging="180" w:left="2869"/>
      </w:pPr>
    </w:lvl>
    <w:lvl w:ilvl="3">
      <w:start w:val="1"/>
      <w:numFmt w:val="decimal"/>
      <w:lvlText w:val="%4."/>
      <w:lvlJc w:val="left"/>
      <w:pPr>
        <w:ind w:hanging="360" w:left="3589"/>
      </w:pPr>
    </w:lvl>
    <w:lvl w:ilvl="4">
      <w:start w:val="1"/>
      <w:numFmt w:val="lowerLetter"/>
      <w:lvlText w:val="%5."/>
      <w:lvlJc w:val="left"/>
      <w:pPr>
        <w:ind w:hanging="360" w:left="4309"/>
      </w:pPr>
    </w:lvl>
    <w:lvl w:ilvl="5">
      <w:start w:val="1"/>
      <w:numFmt w:val="lowerRoman"/>
      <w:lvlText w:val="%6."/>
      <w:lvlJc w:val="right"/>
      <w:pPr>
        <w:ind w:hanging="180" w:left="5029"/>
      </w:pPr>
    </w:lvl>
    <w:lvl w:ilvl="6">
      <w:start w:val="1"/>
      <w:numFmt w:val="decimal"/>
      <w:lvlText w:val="%7."/>
      <w:lvlJc w:val="left"/>
      <w:pPr>
        <w:ind w:hanging="360" w:left="5749"/>
      </w:pPr>
    </w:lvl>
    <w:lvl w:ilvl="7">
      <w:start w:val="1"/>
      <w:numFmt w:val="lowerLetter"/>
      <w:lvlText w:val="%8."/>
      <w:lvlJc w:val="left"/>
      <w:pPr>
        <w:ind w:hanging="360" w:left="6469"/>
      </w:pPr>
    </w:lvl>
    <w:lvl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21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2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8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3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4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5">
    <w:lvl w:ilvl="0">
      <w:start w:val="1"/>
      <w:numFmt w:val="decimal"/>
      <w:lvlText w:val="9.%1."/>
      <w:lvlJc w:val="left"/>
      <w:pPr>
        <w:ind w:hanging="360" w:left="1429"/>
      </w:pPr>
    </w:lvl>
    <w:lvl w:ilvl="1">
      <w:start w:val="1"/>
      <w:numFmt w:val="lowerLetter"/>
      <w:lvlText w:val="%2."/>
      <w:lvlJc w:val="left"/>
      <w:pPr>
        <w:ind w:hanging="360" w:left="2149"/>
      </w:pPr>
    </w:lvl>
    <w:lvl w:ilvl="2">
      <w:start w:val="1"/>
      <w:numFmt w:val="lowerRoman"/>
      <w:lvlText w:val="%3."/>
      <w:lvlJc w:val="right"/>
      <w:pPr>
        <w:ind w:hanging="180" w:left="2869"/>
      </w:pPr>
    </w:lvl>
    <w:lvl w:ilvl="3">
      <w:start w:val="1"/>
      <w:numFmt w:val="decimal"/>
      <w:lvlText w:val="%4."/>
      <w:lvlJc w:val="left"/>
      <w:pPr>
        <w:ind w:hanging="360" w:left="3589"/>
      </w:pPr>
    </w:lvl>
    <w:lvl w:ilvl="4">
      <w:start w:val="1"/>
      <w:numFmt w:val="lowerLetter"/>
      <w:lvlText w:val="%5."/>
      <w:lvlJc w:val="left"/>
      <w:pPr>
        <w:ind w:hanging="360" w:left="4309"/>
      </w:pPr>
    </w:lvl>
    <w:lvl w:ilvl="5">
      <w:start w:val="1"/>
      <w:numFmt w:val="lowerRoman"/>
      <w:lvlText w:val="%6."/>
      <w:lvlJc w:val="right"/>
      <w:pPr>
        <w:ind w:hanging="180" w:left="5029"/>
      </w:pPr>
    </w:lvl>
    <w:lvl w:ilvl="6">
      <w:start w:val="1"/>
      <w:numFmt w:val="decimal"/>
      <w:lvlText w:val="%7."/>
      <w:lvlJc w:val="left"/>
      <w:pPr>
        <w:ind w:hanging="360" w:left="5749"/>
      </w:pPr>
    </w:lvl>
    <w:lvl w:ilvl="7">
      <w:start w:val="1"/>
      <w:numFmt w:val="lowerLetter"/>
      <w:lvlText w:val="%8."/>
      <w:lvlJc w:val="left"/>
      <w:pPr>
        <w:ind w:hanging="360" w:left="6469"/>
      </w:pPr>
    </w:lvl>
    <w:lvl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26">
    <w:lvl w:ilvl="0">
      <w:start w:val="1"/>
      <w:numFmt w:val="decimal"/>
      <w:lvlText w:val="10.%1."/>
      <w:lvlJc w:val="left"/>
      <w:pPr>
        <w:ind w:hanging="360" w:left="1429"/>
      </w:pPr>
    </w:lvl>
    <w:lvl w:ilvl="1">
      <w:start w:val="1"/>
      <w:numFmt w:val="lowerLetter"/>
      <w:lvlText w:val="%2."/>
      <w:lvlJc w:val="left"/>
      <w:pPr>
        <w:ind w:hanging="360" w:left="2149"/>
      </w:pPr>
    </w:lvl>
    <w:lvl w:ilvl="2">
      <w:start w:val="1"/>
      <w:numFmt w:val="lowerRoman"/>
      <w:lvlText w:val="%3."/>
      <w:lvlJc w:val="right"/>
      <w:pPr>
        <w:ind w:hanging="180" w:left="2869"/>
      </w:pPr>
    </w:lvl>
    <w:lvl w:ilvl="3">
      <w:start w:val="1"/>
      <w:numFmt w:val="decimal"/>
      <w:lvlText w:val="%4."/>
      <w:lvlJc w:val="left"/>
      <w:pPr>
        <w:ind w:hanging="360" w:left="3589"/>
      </w:pPr>
    </w:lvl>
    <w:lvl w:ilvl="4">
      <w:start w:val="1"/>
      <w:numFmt w:val="lowerLetter"/>
      <w:lvlText w:val="%5."/>
      <w:lvlJc w:val="left"/>
      <w:pPr>
        <w:ind w:hanging="360" w:left="4309"/>
      </w:pPr>
    </w:lvl>
    <w:lvl w:ilvl="5">
      <w:start w:val="1"/>
      <w:numFmt w:val="lowerRoman"/>
      <w:lvlText w:val="%6."/>
      <w:lvlJc w:val="right"/>
      <w:pPr>
        <w:ind w:hanging="180" w:left="5029"/>
      </w:pPr>
    </w:lvl>
    <w:lvl w:ilvl="6">
      <w:start w:val="1"/>
      <w:numFmt w:val="decimal"/>
      <w:lvlText w:val="%7."/>
      <w:lvlJc w:val="left"/>
      <w:pPr>
        <w:ind w:hanging="360" w:left="5749"/>
      </w:pPr>
    </w:lvl>
    <w:lvl w:ilvl="7">
      <w:start w:val="1"/>
      <w:numFmt w:val="lowerLetter"/>
      <w:lvlText w:val="%8."/>
      <w:lvlJc w:val="left"/>
      <w:pPr>
        <w:ind w:hanging="360" w:left="6469"/>
      </w:pPr>
    </w:lvl>
    <w:lvl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27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8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9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30">
    <w:lvl w:ilvl="0">
      <w:start w:val="1"/>
      <w:numFmt w:val="bullet"/>
      <w:lvlText w:val=""/>
      <w:lvlJc w:val="left"/>
      <w:pPr>
        <w:ind w:hanging="360" w:left="1429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6"/>
    <w:next w:val="Style_5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apple-tab-span"/>
    <w:basedOn w:val="Style_8"/>
    <w:link w:val="Style_11_ch"/>
  </w:style>
  <w:style w:styleId="Style_11_ch" w:type="character">
    <w:name w:val="apple-tab-span"/>
    <w:basedOn w:val="Style_8_ch"/>
    <w:link w:val="Style_11"/>
  </w:style>
  <w:style w:styleId="Style_12" w:type="paragraph">
    <w:name w:val="heading 3"/>
    <w:next w:val="Style_5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4" w:type="paragraph">
    <w:name w:val="Normal (Web)"/>
    <w:basedOn w:val="Style_5"/>
    <w:link w:val="Style_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_ch" w:type="character">
    <w:name w:val="Normal (Web)"/>
    <w:basedOn w:val="Style_5_ch"/>
    <w:link w:val="Style_4"/>
    <w:rPr>
      <w:rFonts w:ascii="Times New Roman" w:hAnsi="Times New Roman"/>
      <w:sz w:val="24"/>
    </w:rPr>
  </w:style>
  <w:style w:styleId="Style_13" w:type="paragraph">
    <w:name w:val="toc 3"/>
    <w:next w:val="Style_5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3" w:type="paragraph">
    <w:name w:val="heading 1"/>
    <w:basedOn w:val="Style_5"/>
    <w:next w:val="Style_5"/>
    <w:link w:val="Style_3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66091"/>
      <w:sz w:val="28"/>
    </w:rPr>
  </w:style>
  <w:style w:styleId="Style_3_ch" w:type="character">
    <w:name w:val="heading 1"/>
    <w:basedOn w:val="Style_5_ch"/>
    <w:link w:val="Style_3"/>
    <w:rPr>
      <w:rFonts w:asciiTheme="majorAscii" w:hAnsiTheme="majorHAnsi"/>
      <w:b w:val="1"/>
      <w:color w:themeColor="accent1" w:themeShade="BF" w:val="366091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2" w:type="paragraph">
    <w:name w:val="toc 1"/>
    <w:next w:val="Style_5"/>
    <w:link w:val="Style_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_ch" w:type="character">
    <w:name w:val="toc 1"/>
    <w:link w:val="Style_2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5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5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5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5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5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1" w:type="paragraph">
    <w:name w:val="heading 4"/>
    <w:next w:val="Style_5"/>
    <w:link w:val="Style_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_ch" w:type="character">
    <w:name w:val="heading 4"/>
    <w:link w:val="Style_1"/>
    <w:rPr>
      <w:rFonts w:ascii="XO Thames" w:hAnsi="XO Thames"/>
      <w:b w:val="1"/>
      <w:sz w:val="24"/>
    </w:rPr>
  </w:style>
  <w:style w:styleId="Style_23" w:type="paragraph">
    <w:name w:val="heading 2"/>
    <w:next w:val="Style_5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2024-10-25T05:14:07Z</dcterms:modified>
</cp:coreProperties>
</file>