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54008" w:rsidRDefault="002655B7">
      <w:pPr>
        <w:spacing w:line="240" w:lineRule="auto"/>
        <w:ind w:left="-735" w:right="-870"/>
        <w:jc w:val="center"/>
      </w:pPr>
      <w:r>
        <w:rPr>
          <w:sz w:val="28"/>
          <w:szCs w:val="28"/>
        </w:rPr>
        <w:t>Улицы Киото</w:t>
      </w:r>
    </w:p>
    <w:p w:rsidR="00254008" w:rsidRDefault="002655B7">
      <w:pPr>
        <w:spacing w:line="240" w:lineRule="auto"/>
        <w:ind w:left="-735" w:right="-870"/>
        <w:jc w:val="center"/>
      </w:pPr>
      <w:r>
        <w:rPr>
          <w:sz w:val="28"/>
          <w:szCs w:val="28"/>
        </w:rPr>
        <w:t>24-26 июня 2016 года</w:t>
      </w:r>
    </w:p>
    <w:p w:rsidR="00254008" w:rsidRDefault="002655B7">
      <w:pPr>
        <w:spacing w:line="240" w:lineRule="auto"/>
        <w:ind w:left="-735" w:right="-870"/>
        <w:jc w:val="center"/>
      </w:pPr>
      <w:r>
        <w:rPr>
          <w:sz w:val="28"/>
          <w:szCs w:val="28"/>
        </w:rPr>
        <w:t xml:space="preserve">Красноярск, </w:t>
      </w:r>
      <w:proofErr w:type="gramStart"/>
      <w:r>
        <w:rPr>
          <w:sz w:val="28"/>
          <w:szCs w:val="28"/>
        </w:rPr>
        <w:t>Боровое</w:t>
      </w:r>
      <w:proofErr w:type="gramEnd"/>
    </w:p>
    <w:p w:rsidR="00254008" w:rsidRDefault="002655B7">
      <w:pPr>
        <w:spacing w:after="320" w:line="240" w:lineRule="auto"/>
        <w:ind w:left="-735" w:right="-870"/>
      </w:pPr>
      <w:r>
        <w:rPr>
          <w:noProof/>
        </w:rPr>
        <w:drawing>
          <wp:anchor distT="114300" distB="114300" distL="114300" distR="114300" simplePos="0" relativeHeight="251658240" behindDoc="0" locked="0" layoutInCell="0" hidden="0" allowOverlap="1">
            <wp:simplePos x="0" y="0"/>
            <wp:positionH relativeFrom="margin">
              <wp:posOffset>-657224</wp:posOffset>
            </wp:positionH>
            <wp:positionV relativeFrom="paragraph">
              <wp:posOffset>161925</wp:posOffset>
            </wp:positionV>
            <wp:extent cx="2209800" cy="2066925"/>
            <wp:effectExtent l="0" t="0" r="0" b="0"/>
            <wp:wrapSquare wrapText="bothSides" distT="114300" distB="114300" distL="114300" distR="114300"/>
            <wp:docPr id="1" name="image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066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54008" w:rsidRDefault="00254008">
      <w:pPr>
        <w:spacing w:after="320" w:line="240" w:lineRule="auto"/>
        <w:ind w:left="-735" w:right="-870"/>
      </w:pPr>
    </w:p>
    <w:p w:rsidR="00254008" w:rsidRPr="002655B7" w:rsidRDefault="002655B7">
      <w:pPr>
        <w:spacing w:after="320" w:line="240" w:lineRule="auto"/>
        <w:ind w:left="-735" w:right="-870"/>
      </w:pPr>
      <w:r>
        <w:rPr>
          <w:color w:val="666666"/>
          <w:sz w:val="28"/>
          <w:szCs w:val="28"/>
        </w:rPr>
        <w:t>Правила по влиянию</w:t>
      </w:r>
      <w:bookmarkStart w:id="0" w:name="_GoBack"/>
      <w:bookmarkEnd w:id="0"/>
    </w:p>
    <w:p w:rsidR="00254008" w:rsidRDefault="002655B7">
      <w:pPr>
        <w:spacing w:after="320" w:line="240" w:lineRule="auto"/>
        <w:ind w:left="-735" w:right="-870"/>
      </w:pPr>
      <w:r>
        <w:rPr>
          <w:sz w:val="20"/>
          <w:szCs w:val="20"/>
        </w:rPr>
        <w:t>Неважно, сколько золота и риса есть у человека. Важно, кто за него может поручиться. Запылённого бродягу не пустят на порог знатного дома; но письмо с печатью важного человека открывает многие двери. Для взаимодействия на полигоне и внутри него используютс</w:t>
      </w:r>
      <w:r>
        <w:rPr>
          <w:sz w:val="20"/>
          <w:szCs w:val="20"/>
        </w:rPr>
        <w:t>я ПЕЧАТИ.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Пример:</w:t>
      </w: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 xml:space="preserve">Самурай </w:t>
      </w:r>
      <w:proofErr w:type="spellStart"/>
      <w:r>
        <w:rPr>
          <w:i/>
          <w:sz w:val="20"/>
          <w:szCs w:val="20"/>
        </w:rPr>
        <w:t>Такети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Ханпейта</w:t>
      </w:r>
      <w:proofErr w:type="spellEnd"/>
      <w:r>
        <w:rPr>
          <w:i/>
          <w:sz w:val="20"/>
          <w:szCs w:val="20"/>
        </w:rPr>
        <w:t xml:space="preserve"> составил свой план спасения Японии и предоставляет его ко двору. Чтобы план был рассмотрен, на нём должно быть несколько печатей:</w:t>
      </w:r>
    </w:p>
    <w:p w:rsidR="00254008" w:rsidRDefault="002655B7">
      <w:pPr>
        <w:spacing w:line="240" w:lineRule="auto"/>
        <w:ind w:left="-735" w:right="-870"/>
      </w:pPr>
      <w:r>
        <w:rPr>
          <w:i/>
          <w:color w:val="9900FF"/>
          <w:sz w:val="20"/>
          <w:szCs w:val="20"/>
        </w:rPr>
        <w:t xml:space="preserve">лиловая </w:t>
      </w:r>
      <w:r>
        <w:rPr>
          <w:i/>
          <w:sz w:val="20"/>
          <w:szCs w:val="20"/>
        </w:rPr>
        <w:t xml:space="preserve">- у </w:t>
      </w:r>
      <w:proofErr w:type="spellStart"/>
      <w:r>
        <w:rPr>
          <w:i/>
          <w:sz w:val="20"/>
          <w:szCs w:val="20"/>
        </w:rPr>
        <w:t>Такети</w:t>
      </w:r>
      <w:proofErr w:type="spellEnd"/>
      <w:r>
        <w:rPr>
          <w:i/>
          <w:sz w:val="20"/>
          <w:szCs w:val="20"/>
        </w:rPr>
        <w:t xml:space="preserve"> есть покровитель-придворный (а иначе как бы письмо попало во двор</w:t>
      </w:r>
      <w:r>
        <w:rPr>
          <w:i/>
          <w:sz w:val="20"/>
          <w:szCs w:val="20"/>
        </w:rPr>
        <w:t>ец?);</w:t>
      </w: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 xml:space="preserve">чёрная - </w:t>
      </w:r>
      <w:proofErr w:type="spellStart"/>
      <w:r>
        <w:rPr>
          <w:i/>
          <w:sz w:val="20"/>
          <w:szCs w:val="20"/>
        </w:rPr>
        <w:t>Такети</w:t>
      </w:r>
      <w:proofErr w:type="spellEnd"/>
      <w:r>
        <w:rPr>
          <w:i/>
          <w:sz w:val="20"/>
          <w:szCs w:val="20"/>
        </w:rPr>
        <w:t xml:space="preserve"> учёный человек, а не какой-нибудь невежа, и к его словам можно прислушаться;</w:t>
      </w:r>
    </w:p>
    <w:p w:rsidR="00254008" w:rsidRDefault="002655B7">
      <w:pPr>
        <w:spacing w:line="240" w:lineRule="auto"/>
        <w:ind w:left="-735" w:right="-870"/>
      </w:pPr>
      <w:proofErr w:type="gramStart"/>
      <w:r>
        <w:rPr>
          <w:i/>
          <w:color w:val="6AA84F"/>
          <w:sz w:val="20"/>
          <w:szCs w:val="20"/>
        </w:rPr>
        <w:t>зелёная</w:t>
      </w:r>
      <w:proofErr w:type="gramEnd"/>
      <w:r>
        <w:rPr>
          <w:i/>
          <w:sz w:val="20"/>
          <w:szCs w:val="20"/>
        </w:rPr>
        <w:t xml:space="preserve"> - </w:t>
      </w:r>
      <w:proofErr w:type="spellStart"/>
      <w:r>
        <w:rPr>
          <w:i/>
          <w:sz w:val="20"/>
          <w:szCs w:val="20"/>
        </w:rPr>
        <w:t>Такети</w:t>
      </w:r>
      <w:proofErr w:type="spellEnd"/>
      <w:r>
        <w:rPr>
          <w:i/>
          <w:sz w:val="20"/>
          <w:szCs w:val="20"/>
        </w:rPr>
        <w:t xml:space="preserve"> известный человек, о нём много говорят.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>Точный набор цветов, необходимых для того или иного действия, - важная игровая информация.</w:t>
      </w: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>Чёрную п</w:t>
      </w:r>
      <w:r>
        <w:rPr>
          <w:i/>
          <w:sz w:val="20"/>
          <w:szCs w:val="20"/>
        </w:rPr>
        <w:t xml:space="preserve">ечать </w:t>
      </w:r>
      <w:proofErr w:type="spellStart"/>
      <w:r>
        <w:rPr>
          <w:i/>
          <w:sz w:val="20"/>
          <w:szCs w:val="20"/>
        </w:rPr>
        <w:t>Такети</w:t>
      </w:r>
      <w:proofErr w:type="spellEnd"/>
      <w:r>
        <w:rPr>
          <w:i/>
          <w:sz w:val="20"/>
          <w:szCs w:val="20"/>
        </w:rPr>
        <w:t xml:space="preserve"> выиграл на поэтическом соревновании.</w:t>
      </w:r>
    </w:p>
    <w:p w:rsidR="00254008" w:rsidRDefault="002655B7">
      <w:pPr>
        <w:spacing w:line="240" w:lineRule="auto"/>
        <w:ind w:left="-735" w:right="-870"/>
      </w:pPr>
      <w:proofErr w:type="gramStart"/>
      <w:r>
        <w:rPr>
          <w:i/>
          <w:color w:val="6AA84F"/>
          <w:sz w:val="20"/>
          <w:szCs w:val="20"/>
        </w:rPr>
        <w:t>Зелёную</w:t>
      </w:r>
      <w:proofErr w:type="gramEnd"/>
      <w:r>
        <w:rPr>
          <w:i/>
          <w:sz w:val="20"/>
          <w:szCs w:val="20"/>
        </w:rPr>
        <w:t xml:space="preserve"> вручила ему его любовница-</w:t>
      </w:r>
      <w:proofErr w:type="spellStart"/>
      <w:r>
        <w:rPr>
          <w:i/>
          <w:sz w:val="20"/>
          <w:szCs w:val="20"/>
        </w:rPr>
        <w:t>гейко</w:t>
      </w:r>
      <w:proofErr w:type="spellEnd"/>
      <w:r>
        <w:rPr>
          <w:i/>
          <w:sz w:val="20"/>
          <w:szCs w:val="20"/>
        </w:rPr>
        <w:t>.</w:t>
      </w: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 xml:space="preserve">Труднее всего было получить </w:t>
      </w:r>
      <w:r>
        <w:rPr>
          <w:i/>
          <w:color w:val="9900FF"/>
          <w:sz w:val="20"/>
          <w:szCs w:val="20"/>
        </w:rPr>
        <w:t>лиловую</w:t>
      </w:r>
      <w:r>
        <w:rPr>
          <w:i/>
          <w:sz w:val="20"/>
          <w:szCs w:val="20"/>
        </w:rPr>
        <w:t xml:space="preserve"> печать. Но </w:t>
      </w:r>
      <w:proofErr w:type="spellStart"/>
      <w:r>
        <w:rPr>
          <w:i/>
          <w:sz w:val="20"/>
          <w:szCs w:val="20"/>
        </w:rPr>
        <w:t>Такети</w:t>
      </w:r>
      <w:proofErr w:type="spellEnd"/>
      <w:r>
        <w:rPr>
          <w:i/>
          <w:sz w:val="20"/>
          <w:szCs w:val="20"/>
        </w:rPr>
        <w:t xml:space="preserve"> нашёл выходы на придворного </w:t>
      </w:r>
      <w:proofErr w:type="spellStart"/>
      <w:r>
        <w:rPr>
          <w:i/>
          <w:sz w:val="20"/>
          <w:szCs w:val="20"/>
        </w:rPr>
        <w:t>Сандзё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Санетоми</w:t>
      </w:r>
      <w:proofErr w:type="spellEnd"/>
      <w:r>
        <w:rPr>
          <w:i/>
          <w:sz w:val="20"/>
          <w:szCs w:val="20"/>
        </w:rPr>
        <w:t xml:space="preserve">. Тот дал </w:t>
      </w:r>
      <w:proofErr w:type="spellStart"/>
      <w:r>
        <w:rPr>
          <w:i/>
          <w:sz w:val="20"/>
          <w:szCs w:val="20"/>
        </w:rPr>
        <w:t>Такети</w:t>
      </w:r>
      <w:proofErr w:type="spellEnd"/>
      <w:r>
        <w:rPr>
          <w:i/>
          <w:sz w:val="20"/>
          <w:szCs w:val="20"/>
        </w:rPr>
        <w:t xml:space="preserve"> свою лиловую печать в обмен на денежное подношение </w:t>
      </w:r>
      <w:r>
        <w:rPr>
          <w:i/>
          <w:sz w:val="20"/>
          <w:szCs w:val="20"/>
        </w:rPr>
        <w:t xml:space="preserve">и </w:t>
      </w:r>
      <w:r>
        <w:rPr>
          <w:i/>
          <w:color w:val="F1C232"/>
          <w:sz w:val="20"/>
          <w:szCs w:val="20"/>
        </w:rPr>
        <w:t>жёлтую</w:t>
      </w:r>
      <w:r>
        <w:rPr>
          <w:i/>
          <w:sz w:val="20"/>
          <w:szCs w:val="20"/>
        </w:rPr>
        <w:t xml:space="preserve"> печать торговца Судзуки </w:t>
      </w:r>
      <w:proofErr w:type="spellStart"/>
      <w:r>
        <w:rPr>
          <w:i/>
          <w:sz w:val="20"/>
          <w:szCs w:val="20"/>
        </w:rPr>
        <w:t>Итироэмона</w:t>
      </w:r>
      <w:proofErr w:type="spellEnd"/>
      <w:r>
        <w:rPr>
          <w:i/>
          <w:sz w:val="20"/>
          <w:szCs w:val="20"/>
        </w:rPr>
        <w:t>.</w:t>
      </w:r>
    </w:p>
    <w:p w:rsidR="00254008" w:rsidRDefault="002655B7">
      <w:pPr>
        <w:spacing w:line="240" w:lineRule="auto"/>
        <w:ind w:left="-735" w:right="-870"/>
        <w:jc w:val="right"/>
      </w:pPr>
      <w:r>
        <w:rPr>
          <w:noProof/>
        </w:rPr>
        <w:drawing>
          <wp:anchor distT="114300" distB="114300" distL="114300" distR="114300" simplePos="0" relativeHeight="251659264" behindDoc="0" locked="0" layoutInCell="0" hidden="0" allowOverlap="1">
            <wp:simplePos x="0" y="0"/>
            <wp:positionH relativeFrom="margin">
              <wp:posOffset>2064075</wp:posOffset>
            </wp:positionH>
            <wp:positionV relativeFrom="paragraph">
              <wp:posOffset>0</wp:posOffset>
            </wp:positionV>
            <wp:extent cx="3990975" cy="4248150"/>
            <wp:effectExtent l="0" t="0" r="0" b="0"/>
            <wp:wrapSquare wrapText="bothSides" distT="114300" distB="114300" distL="114300" distR="114300"/>
            <wp:docPr id="3" name="image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5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4248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54008" w:rsidRDefault="002655B7">
      <w:pPr>
        <w:numPr>
          <w:ilvl w:val="0"/>
          <w:numId w:val="5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Печать может быть поставлена на любой игровой документ и тогда становится его частью. Переклеивать печати нельзя.</w:t>
      </w:r>
      <w:r>
        <w:rPr>
          <w:sz w:val="20"/>
          <w:szCs w:val="20"/>
          <w:u w:val="single"/>
        </w:rPr>
        <w:t xml:space="preserve"> Документ хотя бы с одной печатью нельзя уничтожать.</w:t>
      </w:r>
      <w:r>
        <w:rPr>
          <w:sz w:val="20"/>
          <w:szCs w:val="20"/>
        </w:rPr>
        <w:t xml:space="preserve"> Прятать в неигровых вещах его нельзя. Чтобы</w:t>
      </w:r>
      <w:r>
        <w:rPr>
          <w:sz w:val="20"/>
          <w:szCs w:val="20"/>
        </w:rPr>
        <w:t xml:space="preserve"> вывести его из игры, его нужно бросить в специальный ящик в святилище </w:t>
      </w:r>
      <w:proofErr w:type="spellStart"/>
      <w:r>
        <w:rPr>
          <w:sz w:val="20"/>
          <w:szCs w:val="20"/>
        </w:rPr>
        <w:t>Фусими</w:t>
      </w:r>
      <w:proofErr w:type="spellEnd"/>
      <w:r>
        <w:rPr>
          <w:sz w:val="20"/>
          <w:szCs w:val="20"/>
        </w:rPr>
        <w:t xml:space="preserve"> Инари.</w:t>
      </w:r>
    </w:p>
    <w:p w:rsidR="00254008" w:rsidRDefault="00254008">
      <w:pPr>
        <w:spacing w:after="320" w:line="240" w:lineRule="auto"/>
        <w:ind w:left="-735" w:right="-870"/>
      </w:pPr>
    </w:p>
    <w:p w:rsidR="00254008" w:rsidRPr="002655B7" w:rsidRDefault="002655B7" w:rsidP="002655B7">
      <w:pPr>
        <w:pStyle w:val="a5"/>
        <w:numPr>
          <w:ilvl w:val="0"/>
          <w:numId w:val="5"/>
        </w:numPr>
        <w:spacing w:line="240" w:lineRule="auto"/>
        <w:ind w:left="-709" w:right="-870"/>
        <w:rPr>
          <w:sz w:val="20"/>
          <w:szCs w:val="20"/>
        </w:rPr>
      </w:pPr>
      <w:proofErr w:type="spellStart"/>
      <w:r w:rsidRPr="002655B7">
        <w:rPr>
          <w:sz w:val="20"/>
          <w:szCs w:val="20"/>
        </w:rPr>
        <w:t>Непоставленная</w:t>
      </w:r>
      <w:proofErr w:type="spellEnd"/>
      <w:r w:rsidRPr="002655B7">
        <w:rPr>
          <w:sz w:val="20"/>
          <w:szCs w:val="20"/>
        </w:rPr>
        <w:t xml:space="preserve"> печать может передаваться только добровольно. Она не может быть уликой, её можно хранить среди неигровых вещей. Касаться чужих </w:t>
      </w:r>
      <w:proofErr w:type="spellStart"/>
      <w:r w:rsidRPr="002655B7">
        <w:rPr>
          <w:sz w:val="20"/>
          <w:szCs w:val="20"/>
        </w:rPr>
        <w:t>непоставленных</w:t>
      </w:r>
      <w:proofErr w:type="spellEnd"/>
      <w:r w:rsidRPr="002655B7">
        <w:rPr>
          <w:sz w:val="20"/>
          <w:szCs w:val="20"/>
        </w:rPr>
        <w:t xml:space="preserve"> печатей, в том числе потерянных - нельзя.</w:t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Общеизвестные цвета печатей: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Черная печать - учёность. Д</w:t>
      </w:r>
      <w:r>
        <w:rPr>
          <w:sz w:val="20"/>
          <w:szCs w:val="20"/>
        </w:rPr>
        <w:t>окумент составлен по всем правилам этикета. Такие печати можно получить у знатоков разных наук, на поэтических состязаниях.</w:t>
      </w:r>
    </w:p>
    <w:p w:rsidR="00254008" w:rsidRDefault="002655B7">
      <w:pPr>
        <w:spacing w:line="240" w:lineRule="auto"/>
        <w:ind w:left="-735" w:right="-870"/>
      </w:pPr>
      <w:r>
        <w:rPr>
          <w:color w:val="F1C232"/>
          <w:sz w:val="20"/>
          <w:szCs w:val="20"/>
        </w:rPr>
        <w:lastRenderedPageBreak/>
        <w:t>Желтая печать</w:t>
      </w:r>
      <w:r>
        <w:rPr>
          <w:sz w:val="20"/>
          <w:szCs w:val="20"/>
        </w:rPr>
        <w:t xml:space="preserve"> - богатство. Составитель документа знает, где взять рис и золото для обеспечения своих идей. Такие печати есть у крупн</w:t>
      </w:r>
      <w:r>
        <w:rPr>
          <w:sz w:val="20"/>
          <w:szCs w:val="20"/>
        </w:rPr>
        <w:t>ых торговцев и у глав кланов.</w:t>
      </w:r>
    </w:p>
    <w:p w:rsidR="00254008" w:rsidRDefault="002655B7">
      <w:pPr>
        <w:spacing w:line="240" w:lineRule="auto"/>
        <w:ind w:left="-735" w:right="-870"/>
      </w:pPr>
      <w:r>
        <w:rPr>
          <w:color w:val="CC0000"/>
          <w:sz w:val="20"/>
          <w:szCs w:val="20"/>
        </w:rPr>
        <w:t>Красная печать</w:t>
      </w:r>
      <w:r>
        <w:rPr>
          <w:sz w:val="20"/>
          <w:szCs w:val="20"/>
        </w:rPr>
        <w:t xml:space="preserve"> - сила. За спиной составителя документа стоят вооружённые воины.</w:t>
      </w:r>
    </w:p>
    <w:p w:rsidR="00254008" w:rsidRDefault="002655B7">
      <w:pPr>
        <w:spacing w:line="240" w:lineRule="auto"/>
        <w:ind w:left="-735" w:right="-870"/>
      </w:pPr>
      <w:r>
        <w:rPr>
          <w:color w:val="0B5394"/>
          <w:sz w:val="20"/>
          <w:szCs w:val="20"/>
        </w:rPr>
        <w:t>Синяя печать</w:t>
      </w:r>
      <w:r>
        <w:rPr>
          <w:sz w:val="20"/>
          <w:szCs w:val="20"/>
        </w:rPr>
        <w:t xml:space="preserve"> - </w:t>
      </w:r>
      <w:proofErr w:type="spellStart"/>
      <w:r>
        <w:rPr>
          <w:sz w:val="20"/>
          <w:szCs w:val="20"/>
        </w:rPr>
        <w:t>сёгунат</w:t>
      </w:r>
      <w:proofErr w:type="spellEnd"/>
      <w:r>
        <w:rPr>
          <w:sz w:val="20"/>
          <w:szCs w:val="20"/>
        </w:rPr>
        <w:t>. Составитель документа пользуется поддержкой чиновников.</w:t>
      </w:r>
    </w:p>
    <w:p w:rsidR="00254008" w:rsidRDefault="002655B7">
      <w:pPr>
        <w:spacing w:line="240" w:lineRule="auto"/>
        <w:ind w:left="-735" w:right="-870"/>
      </w:pPr>
      <w:r>
        <w:rPr>
          <w:color w:val="9900FF"/>
          <w:sz w:val="20"/>
          <w:szCs w:val="20"/>
        </w:rPr>
        <w:t>Лиловая печать</w:t>
      </w:r>
      <w:r>
        <w:rPr>
          <w:sz w:val="20"/>
          <w:szCs w:val="20"/>
        </w:rPr>
        <w:t xml:space="preserve"> - двор. У составителя есть покровитель-придворный.</w:t>
      </w:r>
    </w:p>
    <w:p w:rsidR="00254008" w:rsidRDefault="002655B7">
      <w:pPr>
        <w:spacing w:line="240" w:lineRule="auto"/>
        <w:ind w:left="-735" w:right="-870"/>
      </w:pPr>
      <w:r>
        <w:rPr>
          <w:color w:val="38761D"/>
          <w:sz w:val="20"/>
          <w:szCs w:val="20"/>
        </w:rPr>
        <w:t>Зеленая печать</w:t>
      </w:r>
      <w:r>
        <w:rPr>
          <w:sz w:val="20"/>
          <w:szCs w:val="20"/>
        </w:rPr>
        <w:t xml:space="preserve"> - известность. Имя составителя известно всем и каждому.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Как выглядят печати, означающие поддержку якудзы или иностранцев, известно, понятное дело, немногим.</w:t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Характерные способы получить печати:</w:t>
      </w:r>
    </w:p>
    <w:p w:rsidR="00254008" w:rsidRDefault="002655B7">
      <w:pPr>
        <w:numPr>
          <w:ilvl w:val="0"/>
          <w:numId w:val="6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Выиграть состязание в стихосложении или фехтов</w:t>
      </w:r>
      <w:r>
        <w:rPr>
          <w:sz w:val="20"/>
          <w:szCs w:val="20"/>
        </w:rPr>
        <w:t>ании, что в понимании японцев почти одно и то же. Пройти обучение у мастера каллиграфии или чайной церемонии. Чёрная печать.</w:t>
      </w:r>
    </w:p>
    <w:p w:rsidR="00254008" w:rsidRDefault="002655B7">
      <w:pPr>
        <w:numPr>
          <w:ilvl w:val="0"/>
          <w:numId w:val="6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Организовать праздник, сделать щедрое подношение в храме или святилище. Как правило, </w:t>
      </w:r>
      <w:r>
        <w:rPr>
          <w:color w:val="38761D"/>
          <w:sz w:val="20"/>
          <w:szCs w:val="20"/>
        </w:rPr>
        <w:t>зелёная печать</w:t>
      </w:r>
      <w:r>
        <w:rPr>
          <w:sz w:val="20"/>
          <w:szCs w:val="20"/>
        </w:rPr>
        <w:t>.</w:t>
      </w:r>
    </w:p>
    <w:p w:rsidR="00254008" w:rsidRDefault="002655B7">
      <w:pPr>
        <w:numPr>
          <w:ilvl w:val="0"/>
          <w:numId w:val="6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Попросить чиновника поддержать</w:t>
      </w:r>
      <w:r>
        <w:rPr>
          <w:sz w:val="20"/>
          <w:szCs w:val="20"/>
        </w:rPr>
        <w:t xml:space="preserve"> вашу петицию (хорошо бы сделать приличествующий подарок!) или выполнить его поручение. </w:t>
      </w:r>
      <w:r>
        <w:rPr>
          <w:color w:val="0B5394"/>
          <w:sz w:val="20"/>
          <w:szCs w:val="20"/>
        </w:rPr>
        <w:t>Синяя печать.</w:t>
      </w:r>
    </w:p>
    <w:p w:rsidR="00254008" w:rsidRDefault="002655B7">
      <w:pPr>
        <w:numPr>
          <w:ilvl w:val="0"/>
          <w:numId w:val="6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Попросить поддержки у какого-нибудь князя - </w:t>
      </w:r>
      <w:r>
        <w:rPr>
          <w:color w:val="CC0000"/>
          <w:sz w:val="20"/>
          <w:szCs w:val="20"/>
        </w:rPr>
        <w:t>красная печать</w:t>
      </w:r>
      <w:r>
        <w:rPr>
          <w:sz w:val="20"/>
          <w:szCs w:val="20"/>
        </w:rPr>
        <w:t>. ВАЖНО: рядом с красной печатью всегда стоит имя того, кто предоставил военную помощь.</w:t>
      </w:r>
    </w:p>
    <w:p w:rsidR="00254008" w:rsidRDefault="002655B7">
      <w:pPr>
        <w:numPr>
          <w:ilvl w:val="0"/>
          <w:numId w:val="6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Оказатьс</w:t>
      </w:r>
      <w:r>
        <w:rPr>
          <w:sz w:val="20"/>
          <w:szCs w:val="20"/>
        </w:rPr>
        <w:t xml:space="preserve">я на банкете с гейшами, быть покровителем или любовником гейши, выполнить условие гейши. </w:t>
      </w:r>
      <w:r>
        <w:rPr>
          <w:color w:val="38761D"/>
          <w:sz w:val="20"/>
          <w:szCs w:val="20"/>
        </w:rPr>
        <w:t>Зелёная печать.</w:t>
      </w:r>
    </w:p>
    <w:p w:rsidR="00254008" w:rsidRDefault="002655B7">
      <w:pPr>
        <w:numPr>
          <w:ilvl w:val="0"/>
          <w:numId w:val="6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Прийти к богатому торговцу с предложением, от которого он не сможет отказаться. </w:t>
      </w:r>
      <w:r>
        <w:rPr>
          <w:color w:val="F1C232"/>
          <w:sz w:val="20"/>
          <w:szCs w:val="20"/>
        </w:rPr>
        <w:t>Жёлтая печать.</w:t>
      </w:r>
    </w:p>
    <w:p w:rsidR="00254008" w:rsidRDefault="002655B7">
      <w:pPr>
        <w:numPr>
          <w:ilvl w:val="0"/>
          <w:numId w:val="6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Прийти к </w:t>
      </w:r>
      <w:r>
        <w:rPr>
          <w:sz w:val="20"/>
          <w:szCs w:val="20"/>
          <w:u w:val="single"/>
        </w:rPr>
        <w:t>уважаемому человеку</w:t>
      </w:r>
      <w:r>
        <w:rPr>
          <w:sz w:val="20"/>
          <w:szCs w:val="20"/>
        </w:rPr>
        <w:t xml:space="preserve"> и убедить его, что ваш оппо</w:t>
      </w:r>
      <w:r>
        <w:rPr>
          <w:sz w:val="20"/>
          <w:szCs w:val="20"/>
        </w:rPr>
        <w:t xml:space="preserve">нент поступил бесчестно. Уважаемые люди всем расскажут о бесчестье оппонента, а вам компенсируют ущерб печатями. </w:t>
      </w:r>
      <w:r>
        <w:rPr>
          <w:sz w:val="20"/>
          <w:szCs w:val="20"/>
          <w:u w:val="single"/>
        </w:rPr>
        <w:t>Уважаемые люди</w:t>
      </w:r>
      <w:r>
        <w:rPr>
          <w:sz w:val="20"/>
          <w:szCs w:val="20"/>
        </w:rPr>
        <w:t xml:space="preserve"> будут показаны на параде.</w:t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Характерные способы потратить печати:</w:t>
      </w:r>
    </w:p>
    <w:p w:rsidR="00254008" w:rsidRDefault="002655B7">
      <w:pPr>
        <w:numPr>
          <w:ilvl w:val="0"/>
          <w:numId w:val="2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Уничтожить политического врага: собрать печати под приказом о расформировании его клана или повелением совершить самоубийство. Если печатей на вашем документе окажется недостаточно, оппонент может потребовать у </w:t>
      </w:r>
      <w:r>
        <w:rPr>
          <w:sz w:val="20"/>
          <w:szCs w:val="20"/>
          <w:u w:val="single"/>
        </w:rPr>
        <w:t xml:space="preserve">уважаемого человека </w:t>
      </w:r>
      <w:r>
        <w:rPr>
          <w:sz w:val="20"/>
          <w:szCs w:val="20"/>
        </w:rPr>
        <w:t>компенсацию!</w:t>
      </w:r>
    </w:p>
    <w:p w:rsidR="00254008" w:rsidRDefault="002655B7">
      <w:pPr>
        <w:numPr>
          <w:ilvl w:val="0"/>
          <w:numId w:val="2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избежать уни</w:t>
      </w:r>
      <w:r>
        <w:rPr>
          <w:sz w:val="20"/>
          <w:szCs w:val="20"/>
        </w:rPr>
        <w:t>чтожения политическим врагом,</w:t>
      </w:r>
    </w:p>
    <w:p w:rsidR="00254008" w:rsidRDefault="002655B7">
      <w:pPr>
        <w:numPr>
          <w:ilvl w:val="0"/>
          <w:numId w:val="2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hyperlink r:id="rId8">
        <w:r>
          <w:rPr>
            <w:color w:val="1155CC"/>
            <w:sz w:val="20"/>
            <w:szCs w:val="20"/>
            <w:u w:val="single"/>
          </w:rPr>
          <w:t>вылечить товарища</w:t>
        </w:r>
      </w:hyperlink>
      <w:r>
        <w:rPr>
          <w:sz w:val="20"/>
          <w:szCs w:val="20"/>
        </w:rPr>
        <w:t>,</w:t>
      </w:r>
    </w:p>
    <w:p w:rsidR="00254008" w:rsidRDefault="002655B7">
      <w:pPr>
        <w:numPr>
          <w:ilvl w:val="0"/>
          <w:numId w:val="2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начать войну с иностранцами или с мятежным кланом, например, </w:t>
      </w:r>
      <w:proofErr w:type="spellStart"/>
      <w:r>
        <w:rPr>
          <w:sz w:val="20"/>
          <w:szCs w:val="20"/>
        </w:rPr>
        <w:t>Тёсю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numPr>
          <w:ilvl w:val="0"/>
          <w:numId w:val="2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прекратить войну (например, останови</w:t>
      </w:r>
      <w:r>
        <w:rPr>
          <w:sz w:val="20"/>
          <w:szCs w:val="20"/>
        </w:rPr>
        <w:t xml:space="preserve">ть подавление восстания в клане </w:t>
      </w:r>
      <w:proofErr w:type="spellStart"/>
      <w:r>
        <w:rPr>
          <w:sz w:val="20"/>
          <w:szCs w:val="20"/>
        </w:rPr>
        <w:t>Мито</w:t>
      </w:r>
      <w:proofErr w:type="spellEnd"/>
      <w:r>
        <w:rPr>
          <w:sz w:val="20"/>
          <w:szCs w:val="20"/>
        </w:rPr>
        <w:t>),</w:t>
      </w:r>
    </w:p>
    <w:p w:rsidR="00254008" w:rsidRDefault="002655B7">
      <w:pPr>
        <w:numPr>
          <w:ilvl w:val="0"/>
          <w:numId w:val="2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получить назначение на должность,</w:t>
      </w:r>
    </w:p>
    <w:p w:rsidR="00254008" w:rsidRDefault="002655B7">
      <w:pPr>
        <w:numPr>
          <w:ilvl w:val="0"/>
          <w:numId w:val="2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сделать ваше незаконное вооружённое формирование законным (например, получить разрешение на патрулирование Киото),</w:t>
      </w:r>
    </w:p>
    <w:p w:rsidR="00254008" w:rsidRDefault="002655B7">
      <w:pPr>
        <w:numPr>
          <w:ilvl w:val="0"/>
          <w:numId w:val="2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hyperlink r:id="rId9">
        <w:r>
          <w:rPr>
            <w:color w:val="1155CC"/>
            <w:sz w:val="20"/>
            <w:szCs w:val="20"/>
            <w:u w:val="single"/>
          </w:rPr>
          <w:t>получить способность</w:t>
        </w:r>
      </w:hyperlink>
      <w:r>
        <w:rPr>
          <w:sz w:val="20"/>
          <w:szCs w:val="20"/>
        </w:rPr>
        <w:t>.</w:t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Кому отправлять документы с печатями</w:t>
      </w:r>
    </w:p>
    <w:p w:rsidR="00254008" w:rsidRDefault="002655B7">
      <w:pPr>
        <w:numPr>
          <w:ilvl w:val="0"/>
          <w:numId w:val="1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По почте в </w:t>
      </w:r>
      <w:proofErr w:type="spellStart"/>
      <w:r>
        <w:rPr>
          <w:sz w:val="20"/>
          <w:szCs w:val="20"/>
        </w:rPr>
        <w:t>Эдо</w:t>
      </w:r>
      <w:proofErr w:type="spellEnd"/>
      <w:r>
        <w:rPr>
          <w:sz w:val="20"/>
          <w:szCs w:val="20"/>
        </w:rPr>
        <w:t xml:space="preserve">, высшим чиновникам </w:t>
      </w:r>
      <w:proofErr w:type="spellStart"/>
      <w:r>
        <w:rPr>
          <w:sz w:val="20"/>
          <w:szCs w:val="20"/>
        </w:rPr>
        <w:t>сёгуната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numPr>
          <w:ilvl w:val="0"/>
          <w:numId w:val="1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По почте князьям кланов,</w:t>
      </w:r>
    </w:p>
    <w:p w:rsidR="00254008" w:rsidRDefault="002655B7">
      <w:pPr>
        <w:numPr>
          <w:ilvl w:val="0"/>
          <w:numId w:val="1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Лично - важным лицам, от </w:t>
      </w:r>
      <w:r>
        <w:rPr>
          <w:sz w:val="20"/>
          <w:szCs w:val="20"/>
        </w:rPr>
        <w:t>которых зависит решение вашей судьбы,</w:t>
      </w:r>
    </w:p>
    <w:p w:rsidR="00254008" w:rsidRDefault="002655B7">
      <w:pPr>
        <w:numPr>
          <w:ilvl w:val="0"/>
          <w:numId w:val="1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“благодарность за исцеление” и “свидетельство о способности” должны быть принесены в особый ящик в </w:t>
      </w:r>
      <w:proofErr w:type="spellStart"/>
      <w:r>
        <w:rPr>
          <w:sz w:val="20"/>
          <w:szCs w:val="20"/>
        </w:rPr>
        <w:t>Фусими</w:t>
      </w:r>
      <w:proofErr w:type="spellEnd"/>
      <w:r>
        <w:rPr>
          <w:sz w:val="20"/>
          <w:szCs w:val="20"/>
        </w:rPr>
        <w:t xml:space="preserve"> Инари.</w:t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Печать может быть ценнейшим ресурсом, а может - уликой.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Пример:</w:t>
      </w: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 xml:space="preserve">При обыске самураи </w:t>
      </w:r>
      <w:proofErr w:type="spellStart"/>
      <w:r>
        <w:rPr>
          <w:i/>
          <w:sz w:val="20"/>
          <w:szCs w:val="20"/>
        </w:rPr>
        <w:t>Айдзу</w:t>
      </w:r>
      <w:proofErr w:type="spellEnd"/>
      <w:r>
        <w:rPr>
          <w:i/>
          <w:sz w:val="20"/>
          <w:szCs w:val="20"/>
        </w:rPr>
        <w:t xml:space="preserve"> нашли в комнате</w:t>
      </w:r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ронина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Фурутаки</w:t>
      </w:r>
      <w:proofErr w:type="spellEnd"/>
      <w:r>
        <w:rPr>
          <w:i/>
          <w:sz w:val="20"/>
          <w:szCs w:val="20"/>
        </w:rPr>
        <w:t xml:space="preserve"> чистый ли</w:t>
      </w:r>
      <w:proofErr w:type="gramStart"/>
      <w:r>
        <w:rPr>
          <w:i/>
          <w:sz w:val="20"/>
          <w:szCs w:val="20"/>
        </w:rPr>
        <w:t>ст с кр</w:t>
      </w:r>
      <w:proofErr w:type="gramEnd"/>
      <w:r>
        <w:rPr>
          <w:i/>
          <w:sz w:val="20"/>
          <w:szCs w:val="20"/>
        </w:rPr>
        <w:t xml:space="preserve">асной печатью и гербом </w:t>
      </w:r>
      <w:proofErr w:type="spellStart"/>
      <w:r>
        <w:rPr>
          <w:i/>
          <w:sz w:val="20"/>
          <w:szCs w:val="20"/>
        </w:rPr>
        <w:t>Тёсю</w:t>
      </w:r>
      <w:proofErr w:type="spellEnd"/>
      <w:r>
        <w:rPr>
          <w:i/>
          <w:sz w:val="20"/>
          <w:szCs w:val="20"/>
        </w:rPr>
        <w:t xml:space="preserve">. Это - повод присмотреться к </w:t>
      </w:r>
      <w:proofErr w:type="spellStart"/>
      <w:r>
        <w:rPr>
          <w:i/>
          <w:sz w:val="20"/>
          <w:szCs w:val="20"/>
        </w:rPr>
        <w:t>ронину</w:t>
      </w:r>
      <w:proofErr w:type="spellEnd"/>
      <w:r>
        <w:rPr>
          <w:i/>
          <w:sz w:val="20"/>
          <w:szCs w:val="20"/>
        </w:rPr>
        <w:t xml:space="preserve"> </w:t>
      </w:r>
      <w:proofErr w:type="gramStart"/>
      <w:r>
        <w:rPr>
          <w:i/>
          <w:sz w:val="20"/>
          <w:szCs w:val="20"/>
        </w:rPr>
        <w:t>повнимательнее</w:t>
      </w:r>
      <w:proofErr w:type="gramEnd"/>
      <w:r>
        <w:rPr>
          <w:i/>
          <w:sz w:val="20"/>
          <w:szCs w:val="20"/>
        </w:rPr>
        <w:t xml:space="preserve">. Под пытками тот сознаётся - самураи </w:t>
      </w:r>
      <w:proofErr w:type="spellStart"/>
      <w:r>
        <w:rPr>
          <w:i/>
          <w:sz w:val="20"/>
          <w:szCs w:val="20"/>
        </w:rPr>
        <w:t>Тёсю</w:t>
      </w:r>
      <w:proofErr w:type="spellEnd"/>
      <w:r>
        <w:rPr>
          <w:i/>
          <w:sz w:val="20"/>
          <w:szCs w:val="20"/>
        </w:rPr>
        <w:t xml:space="preserve"> планируют бунт....</w:t>
      </w:r>
    </w:p>
    <w:p w:rsidR="00254008" w:rsidRDefault="002655B7">
      <w:r>
        <w:br w:type="page"/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8"/>
          <w:szCs w:val="28"/>
        </w:rPr>
        <w:t>Правила по насилию</w:t>
      </w:r>
    </w:p>
    <w:p w:rsidR="00254008" w:rsidRDefault="002655B7">
      <w:pPr>
        <w:spacing w:line="240" w:lineRule="auto"/>
        <w:ind w:left="-735" w:right="-87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Боевка</w:t>
      </w:r>
      <w:proofErr w:type="spellEnd"/>
      <w:r>
        <w:rPr>
          <w:b/>
          <w:sz w:val="20"/>
          <w:szCs w:val="20"/>
        </w:rPr>
        <w:t xml:space="preserve"> КД\КУ с дисфункцией конечностей. Система рассчитана на большое количество схваток один на один на узких улочках и в маленьких комнатках.</w:t>
      </w:r>
      <w:r>
        <w:rPr>
          <w:b/>
          <w:sz w:val="20"/>
          <w:szCs w:val="20"/>
        </w:rPr>
        <w:br/>
        <w:t>Запрещены колющие удары и удары в голову.</w:t>
      </w:r>
      <w:r>
        <w:rPr>
          <w:b/>
          <w:sz w:val="20"/>
          <w:szCs w:val="20"/>
        </w:rPr>
        <w:br/>
        <w:t>Основополагающее правило - разрешено считать только свои удары и повре</w:t>
      </w:r>
      <w:r>
        <w:rPr>
          <w:b/>
          <w:sz w:val="20"/>
          <w:szCs w:val="20"/>
        </w:rPr>
        <w:t>ждения.</w:t>
      </w:r>
      <w:r>
        <w:rPr>
          <w:b/>
          <w:sz w:val="20"/>
          <w:szCs w:val="20"/>
        </w:rPr>
        <w:br/>
      </w:r>
      <w:proofErr w:type="gramStart"/>
      <w:r>
        <w:rPr>
          <w:b/>
          <w:sz w:val="20"/>
          <w:szCs w:val="20"/>
        </w:rPr>
        <w:t>Возможны по правилам: ранения, избиение, обезглавливание, пытки, поджоги, обыски, удержание, пленение, кляпы.</w:t>
      </w:r>
      <w:proofErr w:type="gramEnd"/>
      <w:r>
        <w:rPr>
          <w:b/>
          <w:sz w:val="20"/>
          <w:szCs w:val="20"/>
        </w:rPr>
        <w:br/>
        <w:t>Невозможны по правилам: рукопашный бой, "</w:t>
      </w:r>
      <w:proofErr w:type="spellStart"/>
      <w:r>
        <w:rPr>
          <w:b/>
          <w:sz w:val="20"/>
          <w:szCs w:val="20"/>
        </w:rPr>
        <w:t>кулуарки</w:t>
      </w:r>
      <w:proofErr w:type="spellEnd"/>
      <w:r>
        <w:rPr>
          <w:b/>
          <w:sz w:val="20"/>
          <w:szCs w:val="20"/>
        </w:rPr>
        <w:t>", "связывание по игре", членовредительство.</w:t>
      </w:r>
    </w:p>
    <w:p w:rsidR="002655B7" w:rsidRDefault="002655B7">
      <w:pPr>
        <w:spacing w:line="240" w:lineRule="auto"/>
        <w:ind w:left="-735" w:right="-870"/>
      </w:pPr>
      <w:r>
        <w:rPr>
          <w:b/>
          <w:sz w:val="20"/>
          <w:szCs w:val="20"/>
        </w:rPr>
        <w:t>В ночное время – с 2.00 до 8.00 запрещены ранения, избиения, поджоги.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Поражаемая зона</w:t>
      </w:r>
    </w:p>
    <w:p w:rsidR="00254008" w:rsidRDefault="002655B7">
      <w:pPr>
        <w:spacing w:line="240" w:lineRule="auto"/>
        <w:ind w:left="-735" w:right="-870"/>
      </w:pPr>
      <w:proofErr w:type="gramStart"/>
      <w:r>
        <w:rPr>
          <w:sz w:val="20"/>
          <w:szCs w:val="20"/>
        </w:rPr>
        <w:t>Стандартная</w:t>
      </w:r>
      <w:proofErr w:type="gramEnd"/>
      <w:r>
        <w:rPr>
          <w:sz w:val="20"/>
          <w:szCs w:val="20"/>
        </w:rPr>
        <w:t xml:space="preserve"> (без головы, ше</w:t>
      </w:r>
      <w:r>
        <w:rPr>
          <w:sz w:val="20"/>
          <w:szCs w:val="20"/>
        </w:rPr>
        <w:t>и, кистей, ступней, паха)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КД\КУ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доспех защищает то, что защищает</w:t>
      </w:r>
      <w:r>
        <w:rPr>
          <w:sz w:val="20"/>
          <w:szCs w:val="20"/>
        </w:rPr>
        <w:br/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КД (коэффициент доспеха):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Доспехи на игре крайне редки, допуск индивидуальный.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Легкий - кожаный доспех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Средний - доспех из толстой кожи, деревянный доспех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Тяжёлый - металлический доспех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К</w:t>
      </w:r>
      <w:r>
        <w:rPr>
          <w:sz w:val="20"/>
          <w:szCs w:val="20"/>
          <w:u w:val="single"/>
        </w:rPr>
        <w:t>У (коэффициент удара):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Ножи не пробивают легкий доспех.</w:t>
      </w:r>
    </w:p>
    <w:p w:rsidR="00254008" w:rsidRDefault="002655B7">
      <w:pPr>
        <w:spacing w:line="240" w:lineRule="auto"/>
        <w:ind w:left="-735" w:right="-870"/>
      </w:pPr>
      <w:proofErr w:type="spellStart"/>
      <w:r>
        <w:rPr>
          <w:sz w:val="20"/>
          <w:szCs w:val="20"/>
        </w:rPr>
        <w:t>Вакидзаси</w:t>
      </w:r>
      <w:proofErr w:type="spellEnd"/>
      <w:r>
        <w:rPr>
          <w:sz w:val="20"/>
          <w:szCs w:val="20"/>
        </w:rPr>
        <w:t xml:space="preserve"> и пр</w:t>
      </w:r>
      <w:proofErr w:type="gramStart"/>
      <w:r>
        <w:rPr>
          <w:sz w:val="20"/>
          <w:szCs w:val="20"/>
        </w:rPr>
        <w:t xml:space="preserve">.. </w:t>
      </w:r>
      <w:proofErr w:type="gramEnd"/>
      <w:r>
        <w:rPr>
          <w:sz w:val="20"/>
          <w:szCs w:val="20"/>
        </w:rPr>
        <w:t>не пробивают средний доспех.</w:t>
      </w:r>
    </w:p>
    <w:p w:rsidR="00254008" w:rsidRDefault="002655B7">
      <w:pPr>
        <w:spacing w:line="240" w:lineRule="auto"/>
        <w:ind w:left="-735" w:right="-870"/>
      </w:pPr>
      <w:proofErr w:type="gramStart"/>
      <w:r>
        <w:rPr>
          <w:sz w:val="20"/>
          <w:szCs w:val="20"/>
        </w:rPr>
        <w:t>Катаны</w:t>
      </w:r>
      <w:proofErr w:type="gramEnd"/>
      <w:r>
        <w:rPr>
          <w:sz w:val="20"/>
          <w:szCs w:val="20"/>
        </w:rPr>
        <w:t xml:space="preserve"> и </w:t>
      </w:r>
      <w:proofErr w:type="spellStart"/>
      <w:r>
        <w:rPr>
          <w:sz w:val="20"/>
          <w:szCs w:val="20"/>
        </w:rPr>
        <w:t>нагинаты</w:t>
      </w:r>
      <w:proofErr w:type="spellEnd"/>
      <w:r>
        <w:rPr>
          <w:sz w:val="20"/>
          <w:szCs w:val="20"/>
        </w:rPr>
        <w:t xml:space="preserve"> не пробивают тяжелый доспех.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Огнестрельное оружие пробивает всё.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Состояния персонажа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Здоров.</w:t>
      </w:r>
      <w:r>
        <w:rPr>
          <w:sz w:val="20"/>
          <w:szCs w:val="20"/>
        </w:rPr>
        <w:t xml:space="preserve"> Всё в порядке.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 xml:space="preserve">Избит. </w:t>
      </w:r>
      <w:r>
        <w:rPr>
          <w:sz w:val="20"/>
          <w:szCs w:val="20"/>
        </w:rPr>
        <w:t>Не может встать на н</w:t>
      </w:r>
      <w:r>
        <w:rPr>
          <w:sz w:val="20"/>
          <w:szCs w:val="20"/>
        </w:rPr>
        <w:t>оги или использовать любое оружие, не может сопротивляться никаким воздействиям, но может кричать или стонать, если не</w:t>
      </w:r>
      <w:r>
        <w:rPr>
          <w:sz w:val="20"/>
          <w:szCs w:val="20"/>
        </w:rPr>
        <w:t xml:space="preserve"> завязан рот.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 xml:space="preserve">Ранен. </w:t>
      </w:r>
      <w:r>
        <w:rPr>
          <w:sz w:val="20"/>
          <w:szCs w:val="20"/>
        </w:rPr>
        <w:t xml:space="preserve">При попадании в конечность персонаж получает дисфункцию этой конечности и считается раненым, может продолжать </w:t>
      </w:r>
      <w:r>
        <w:rPr>
          <w:sz w:val="20"/>
          <w:szCs w:val="20"/>
        </w:rPr>
        <w:t>бой без использования раненой конечности.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После боя с ранившим его противником персонаж обессилен и не в силах </w:t>
      </w:r>
      <w:proofErr w:type="gramStart"/>
      <w:r>
        <w:rPr>
          <w:sz w:val="20"/>
          <w:szCs w:val="20"/>
        </w:rPr>
        <w:t>сражаться</w:t>
      </w:r>
      <w:proofErr w:type="gramEnd"/>
      <w:r>
        <w:rPr>
          <w:sz w:val="20"/>
          <w:szCs w:val="20"/>
        </w:rPr>
        <w:t xml:space="preserve"> с кем-то ещё (любая попытка нанести или отразить удар немедленно переводит его в состояние “тяжело ранен”), удерживать другого человека</w:t>
      </w:r>
      <w:r>
        <w:rPr>
          <w:sz w:val="20"/>
          <w:szCs w:val="20"/>
        </w:rPr>
        <w:t xml:space="preserve"> и бегать, но может ходить и кричать.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 xml:space="preserve">Тяжело ранен. </w:t>
      </w:r>
      <w:r>
        <w:rPr>
          <w:sz w:val="20"/>
          <w:szCs w:val="20"/>
        </w:rPr>
        <w:t xml:space="preserve">При попадании в корпус  персонаж считается тяжело раненым. Он не может сражаться, бегать, ходить, кричать. Может передвигаться ползком. Не в силах держать в руках оружие. Не может совершить самоубийство. Может быть </w:t>
      </w:r>
      <w:proofErr w:type="gramStart"/>
      <w:r>
        <w:rPr>
          <w:sz w:val="20"/>
          <w:szCs w:val="20"/>
        </w:rPr>
        <w:t>удержан</w:t>
      </w:r>
      <w:proofErr w:type="gramEnd"/>
      <w:r>
        <w:rPr>
          <w:sz w:val="20"/>
          <w:szCs w:val="20"/>
        </w:rPr>
        <w:t xml:space="preserve"> любым персонажем. Состояния хуже </w:t>
      </w:r>
      <w:r>
        <w:rPr>
          <w:sz w:val="20"/>
          <w:szCs w:val="20"/>
        </w:rPr>
        <w:t>уже не бывает – дальнейшие ранения уже не меняют состояния персонажа.</w:t>
      </w:r>
    </w:p>
    <w:p w:rsidR="00254008" w:rsidRDefault="00254008">
      <w:pPr>
        <w:spacing w:line="240" w:lineRule="auto"/>
        <w:ind w:left="-735" w:right="-870"/>
      </w:pP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Правила по честному бою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В начале боя нападающий громко должен произнести своё имя или название своего отряда и фразу-вызов. Содержание фразы-вызова может быть любым, но в ней должно быть не менее 5 слов.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Пример:</w:t>
      </w:r>
    </w:p>
    <w:p w:rsidR="00254008" w:rsidRDefault="002655B7">
      <w:pPr>
        <w:spacing w:line="240" w:lineRule="auto"/>
        <w:ind w:left="-735" w:right="-870"/>
      </w:pPr>
      <w:proofErr w:type="spellStart"/>
      <w:r>
        <w:rPr>
          <w:sz w:val="20"/>
          <w:szCs w:val="20"/>
        </w:rPr>
        <w:t>Кондо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Исами</w:t>
      </w:r>
      <w:proofErr w:type="spellEnd"/>
      <w:r>
        <w:rPr>
          <w:sz w:val="20"/>
          <w:szCs w:val="20"/>
        </w:rPr>
        <w:t xml:space="preserve">, командир </w:t>
      </w:r>
      <w:proofErr w:type="spellStart"/>
      <w:r>
        <w:rPr>
          <w:sz w:val="20"/>
          <w:szCs w:val="20"/>
        </w:rPr>
        <w:t>Синсэнгуми</w:t>
      </w:r>
      <w:proofErr w:type="spellEnd"/>
      <w:r>
        <w:rPr>
          <w:sz w:val="20"/>
          <w:szCs w:val="20"/>
        </w:rPr>
        <w:t xml:space="preserve">, врываясь в гостиницу </w:t>
      </w:r>
      <w:proofErr w:type="spellStart"/>
      <w:r>
        <w:rPr>
          <w:sz w:val="20"/>
          <w:szCs w:val="20"/>
        </w:rPr>
        <w:t>Икеда</w:t>
      </w:r>
      <w:proofErr w:type="spellEnd"/>
      <w:r>
        <w:rPr>
          <w:sz w:val="20"/>
          <w:szCs w:val="20"/>
        </w:rPr>
        <w:t xml:space="preserve">-я, где </w:t>
      </w:r>
      <w:r>
        <w:rPr>
          <w:sz w:val="20"/>
          <w:szCs w:val="20"/>
        </w:rPr>
        <w:t xml:space="preserve">как раз сидят заговорщики: </w:t>
      </w:r>
      <w:r>
        <w:rPr>
          <w:i/>
          <w:sz w:val="20"/>
          <w:szCs w:val="20"/>
        </w:rPr>
        <w:t xml:space="preserve">“Здесь </w:t>
      </w:r>
      <w:proofErr w:type="spellStart"/>
      <w:r>
        <w:rPr>
          <w:i/>
          <w:sz w:val="20"/>
          <w:szCs w:val="20"/>
        </w:rPr>
        <w:t>Синсэнгуми</w:t>
      </w:r>
      <w:proofErr w:type="spellEnd"/>
      <w:r>
        <w:rPr>
          <w:i/>
          <w:sz w:val="20"/>
          <w:szCs w:val="20"/>
        </w:rPr>
        <w:t>. Господа, я надеюсь, что вы окажете сопротивление”.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Только после этого бой может начаться.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lastRenderedPageBreak/>
        <w:t>Все иные способы начать бой считаются бесчестными. Самураи, ведущие бой бесчестно, фактически играют на руку своим прот</w:t>
      </w:r>
      <w:r>
        <w:rPr>
          <w:sz w:val="20"/>
          <w:szCs w:val="20"/>
        </w:rPr>
        <w:t>ивникам, - те получают</w:t>
      </w:r>
      <w:hyperlink r:id="rId10" w:anchor="heading=h.7ufblywa3m2x">
        <w:r>
          <w:rPr>
            <w:sz w:val="20"/>
            <w:szCs w:val="20"/>
          </w:rPr>
          <w:t xml:space="preserve"> </w:t>
        </w:r>
      </w:hyperlink>
      <w:hyperlink r:id="rId11" w:anchor="heading=h.7ufblywa3m2x">
        <w:r>
          <w:rPr>
            <w:color w:val="1155CC"/>
            <w:sz w:val="20"/>
            <w:szCs w:val="20"/>
            <w:u w:val="single"/>
          </w:rPr>
          <w:t>рычаги влияния.</w:t>
        </w:r>
      </w:hyperlink>
    </w:p>
    <w:p w:rsidR="00254008" w:rsidRDefault="002655B7">
      <w:pPr>
        <w:spacing w:line="240" w:lineRule="auto"/>
        <w:ind w:left="-735" w:right="-870"/>
      </w:pPr>
      <w:hyperlink r:id="rId12" w:anchor="heading=h.7ufblywa3m2x"/>
    </w:p>
    <w:p w:rsidR="00254008" w:rsidRDefault="002655B7">
      <w:pPr>
        <w:spacing w:after="320" w:line="240" w:lineRule="auto"/>
        <w:ind w:left="-735" w:right="-870"/>
      </w:pPr>
      <w:r>
        <w:rPr>
          <w:b/>
          <w:color w:val="666666"/>
          <w:sz w:val="20"/>
          <w:szCs w:val="20"/>
        </w:rPr>
        <w:t>“</w:t>
      </w:r>
      <w:proofErr w:type="spellStart"/>
      <w:r>
        <w:rPr>
          <w:b/>
          <w:color w:val="666666"/>
          <w:sz w:val="20"/>
          <w:szCs w:val="20"/>
        </w:rPr>
        <w:t>Кулуарок</w:t>
      </w:r>
      <w:proofErr w:type="spellEnd"/>
      <w:r>
        <w:rPr>
          <w:b/>
          <w:color w:val="666666"/>
          <w:sz w:val="20"/>
          <w:szCs w:val="20"/>
        </w:rPr>
        <w:t>” нет. “Добивания” нет.</w:t>
      </w:r>
    </w:p>
    <w:p w:rsidR="00254008" w:rsidRDefault="002655B7">
      <w:pPr>
        <w:spacing w:line="240" w:lineRule="auto"/>
        <w:ind w:left="-735" w:right="-870"/>
      </w:pPr>
      <w:r>
        <w:rPr>
          <w:b/>
          <w:sz w:val="20"/>
          <w:szCs w:val="20"/>
        </w:rPr>
        <w:t>Быстро упокоить оппонента можно, обладая соответствующими навыками.</w:t>
      </w:r>
      <w:r>
        <w:rPr>
          <w:b/>
          <w:sz w:val="20"/>
          <w:szCs w:val="20"/>
        </w:rPr>
        <w:br/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Быстро и безопасно обездвижить и заставить замолчать оппонента не получится. Тут либо избить, либо изранить, либо уговорить.</w:t>
      </w:r>
    </w:p>
    <w:p w:rsidR="00254008" w:rsidRDefault="00254008" w:rsidP="002655B7">
      <w:pPr>
        <w:spacing w:line="240" w:lineRule="auto"/>
        <w:ind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Навыки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Навыки – это </w:t>
      </w:r>
      <w:proofErr w:type="spellStart"/>
      <w:r>
        <w:rPr>
          <w:sz w:val="20"/>
          <w:szCs w:val="20"/>
        </w:rPr>
        <w:t>необщедоступные</w:t>
      </w:r>
      <w:proofErr w:type="spellEnd"/>
      <w:r>
        <w:rPr>
          <w:sz w:val="20"/>
          <w:szCs w:val="20"/>
        </w:rPr>
        <w:t xml:space="preserve"> умения. Навыки, доступные персонажу, известны игроку и обговариваю</w:t>
      </w:r>
      <w:r>
        <w:rPr>
          <w:sz w:val="20"/>
          <w:szCs w:val="20"/>
        </w:rPr>
        <w:t>тся до игры, в некоторых случаях возможно получение навыка на игре.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Примеры навыков: отрубание головы (красиво и чисто срубить голову можно только после долгой практики); возможность не запачкаться при нанесении ранений (См. пункт “Красная лента”), умение </w:t>
      </w:r>
      <w:r>
        <w:rPr>
          <w:sz w:val="20"/>
          <w:szCs w:val="20"/>
        </w:rPr>
        <w:t>дубинкой отражать удары меча, способность ходить при тяжёлом ранении.</w:t>
      </w:r>
    </w:p>
    <w:p w:rsidR="00254008" w:rsidRDefault="00254008">
      <w:pPr>
        <w:spacing w:line="240" w:lineRule="auto"/>
        <w:ind w:left="-735" w:right="-870"/>
      </w:pP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Летальное оружие. Убийства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Убить на игре при наличии соответствующего навыка можно ножом, </w:t>
      </w:r>
      <w:proofErr w:type="spellStart"/>
      <w:r>
        <w:rPr>
          <w:sz w:val="20"/>
          <w:szCs w:val="20"/>
        </w:rPr>
        <w:t>вакидзаси</w:t>
      </w:r>
      <w:proofErr w:type="spellEnd"/>
      <w:r>
        <w:rPr>
          <w:sz w:val="20"/>
          <w:szCs w:val="20"/>
        </w:rPr>
        <w:t xml:space="preserve">, катаной, </w:t>
      </w:r>
      <w:proofErr w:type="spellStart"/>
      <w:r>
        <w:rPr>
          <w:sz w:val="20"/>
          <w:szCs w:val="20"/>
        </w:rPr>
        <w:t>нагинатой</w:t>
      </w:r>
      <w:proofErr w:type="spellEnd"/>
      <w:r>
        <w:rPr>
          <w:sz w:val="20"/>
          <w:szCs w:val="20"/>
        </w:rPr>
        <w:t>. Ножи встречаются в любом хозяйстве.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В конце эпохи </w:t>
      </w:r>
      <w:proofErr w:type="spellStart"/>
      <w:r>
        <w:rPr>
          <w:sz w:val="20"/>
          <w:szCs w:val="20"/>
        </w:rPr>
        <w:t>Эдо</w:t>
      </w:r>
      <w:proofErr w:type="spellEnd"/>
      <w:r>
        <w:rPr>
          <w:sz w:val="20"/>
          <w:szCs w:val="20"/>
        </w:rPr>
        <w:t xml:space="preserve"> сложение </w:t>
      </w:r>
      <w:r>
        <w:rPr>
          <w:sz w:val="20"/>
          <w:szCs w:val="20"/>
        </w:rPr>
        <w:t xml:space="preserve">стихов и фехтование почитались настолько, что даже крестьяне отдавали сыновей учиться в </w:t>
      </w:r>
      <w:proofErr w:type="spellStart"/>
      <w:r>
        <w:rPr>
          <w:sz w:val="20"/>
          <w:szCs w:val="20"/>
        </w:rPr>
        <w:t>додзё</w:t>
      </w:r>
      <w:proofErr w:type="spellEnd"/>
      <w:r>
        <w:rPr>
          <w:sz w:val="20"/>
          <w:szCs w:val="20"/>
        </w:rPr>
        <w:t xml:space="preserve">. Так что искусные фехтовальщики встречаются в самых разных сословиях. Но два меча - это, конечно, привилегия самураев, за посягательство на неё простолюдин будет </w:t>
      </w:r>
      <w:r>
        <w:rPr>
          <w:sz w:val="20"/>
          <w:szCs w:val="20"/>
        </w:rPr>
        <w:t>наказан.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Характеристики оружия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Летальное оружие должно быть сделано из дерева, резины, полиэтилена или пластиката.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Текстолит и металл не допускаются.</w:t>
      </w:r>
    </w:p>
    <w:p w:rsidR="00254008" w:rsidRDefault="002655B7">
      <w:pPr>
        <w:spacing w:line="240" w:lineRule="auto"/>
        <w:ind w:left="-735" w:right="-870"/>
      </w:pPr>
      <w:proofErr w:type="spellStart"/>
      <w:r>
        <w:rPr>
          <w:sz w:val="20"/>
          <w:szCs w:val="20"/>
        </w:rPr>
        <w:t>Синаем</w:t>
      </w:r>
      <w:proofErr w:type="spellEnd"/>
      <w:r>
        <w:rPr>
          <w:sz w:val="20"/>
          <w:szCs w:val="20"/>
        </w:rPr>
        <w:t xml:space="preserve"> или </w:t>
      </w:r>
      <w:proofErr w:type="spellStart"/>
      <w:r>
        <w:rPr>
          <w:sz w:val="20"/>
          <w:szCs w:val="20"/>
        </w:rPr>
        <w:t>юми</w:t>
      </w:r>
      <w:proofErr w:type="spellEnd"/>
      <w:r>
        <w:rPr>
          <w:sz w:val="20"/>
          <w:szCs w:val="20"/>
        </w:rPr>
        <w:t xml:space="preserve"> причинить вред нельзя.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Катана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Длина: до 120 см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Масса: до 700 г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Ножны желательны, но необязательны.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>Очевидно, что полноценно отыграть все ритуалы, связанные с катаной, при помощи модели без ножен не получится.</w:t>
      </w: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>Во избежание путаницы:</w:t>
      </w: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>Катана в ножнах = модель за поясом/модель, уложенная на подставку или на пол/модель, у</w:t>
      </w:r>
      <w:r>
        <w:rPr>
          <w:i/>
          <w:sz w:val="20"/>
          <w:szCs w:val="20"/>
        </w:rPr>
        <w:t xml:space="preserve">держиваемая ниже </w:t>
      </w:r>
      <w:proofErr w:type="spellStart"/>
      <w:r>
        <w:rPr>
          <w:i/>
          <w:sz w:val="20"/>
          <w:szCs w:val="20"/>
        </w:rPr>
        <w:t>цубы</w:t>
      </w:r>
      <w:proofErr w:type="spellEnd"/>
      <w:r>
        <w:rPr>
          <w:i/>
          <w:sz w:val="20"/>
          <w:szCs w:val="20"/>
        </w:rPr>
        <w:t>.</w:t>
      </w: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 xml:space="preserve">Обнаженная катана = модель, удерживаемая одной или двумя руками выше </w:t>
      </w:r>
      <w:proofErr w:type="spellStart"/>
      <w:r>
        <w:rPr>
          <w:i/>
          <w:sz w:val="20"/>
          <w:szCs w:val="20"/>
        </w:rPr>
        <w:t>цубы</w:t>
      </w:r>
      <w:proofErr w:type="spellEnd"/>
      <w:r>
        <w:rPr>
          <w:i/>
          <w:sz w:val="20"/>
          <w:szCs w:val="20"/>
        </w:rPr>
        <w:t>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proofErr w:type="spellStart"/>
      <w:r>
        <w:rPr>
          <w:sz w:val="20"/>
          <w:szCs w:val="20"/>
        </w:rPr>
        <w:t>Вакидзаси</w:t>
      </w:r>
      <w:proofErr w:type="spellEnd"/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Длина: до 70 см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Масса: до 400 г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proofErr w:type="spellStart"/>
      <w:r>
        <w:rPr>
          <w:sz w:val="20"/>
          <w:szCs w:val="20"/>
        </w:rPr>
        <w:t>Кусунгобу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кайкэн</w:t>
      </w:r>
      <w:proofErr w:type="spellEnd"/>
      <w:r>
        <w:rPr>
          <w:sz w:val="20"/>
          <w:szCs w:val="20"/>
        </w:rPr>
        <w:t xml:space="preserve"> и другие ножи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Моделируются деревянными или резиновыми ножами.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Длина: до 40 см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Масса: индивидуальный допуск.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Редкие виды оружия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На игре могут встречаться </w:t>
      </w:r>
      <w:proofErr w:type="spellStart"/>
      <w:r>
        <w:rPr>
          <w:sz w:val="20"/>
          <w:szCs w:val="20"/>
        </w:rPr>
        <w:t>тессены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нагинаты</w:t>
      </w:r>
      <w:proofErr w:type="spellEnd"/>
      <w:r>
        <w:rPr>
          <w:sz w:val="20"/>
          <w:szCs w:val="20"/>
        </w:rPr>
        <w:t>, яри. Они должны быть красивы, безопасны и не походить на своих европейских родственников. Каждый случай допуска обговаривается отдельно.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Огнестрельное оружие чре</w:t>
      </w:r>
      <w:r>
        <w:rPr>
          <w:sz w:val="20"/>
          <w:szCs w:val="20"/>
        </w:rPr>
        <w:t>звычайно редко и допускается индивидуально.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proofErr w:type="spellStart"/>
      <w:r>
        <w:rPr>
          <w:color w:val="666666"/>
          <w:sz w:val="20"/>
          <w:szCs w:val="20"/>
          <w:u w:val="single"/>
        </w:rPr>
        <w:t>Нелетальное</w:t>
      </w:r>
      <w:proofErr w:type="spellEnd"/>
      <w:r>
        <w:rPr>
          <w:color w:val="666666"/>
          <w:sz w:val="20"/>
          <w:szCs w:val="20"/>
          <w:u w:val="single"/>
        </w:rPr>
        <w:t xml:space="preserve"> оружие. Избиения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Полицейские носят длинные деревянные дубинки, любой горожанин может обзавестись крепким посохом. Но всё это - оружие </w:t>
      </w:r>
      <w:proofErr w:type="spellStart"/>
      <w:r>
        <w:rPr>
          <w:sz w:val="20"/>
          <w:szCs w:val="20"/>
        </w:rPr>
        <w:t>нелетальное</w:t>
      </w:r>
      <w:proofErr w:type="spellEnd"/>
      <w:r>
        <w:rPr>
          <w:sz w:val="20"/>
          <w:szCs w:val="20"/>
        </w:rPr>
        <w:t>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После 5 попаданий дубинкой (или сбившись со счета) жертва падает на землю и 10 минут лежит. В течение этой минуты жертва не может встать на ноги или использовать любое оружие, не может сопротивляться никаким воздействиям, но может кричать или </w:t>
      </w:r>
      <w:proofErr w:type="gramStart"/>
      <w:r>
        <w:rPr>
          <w:sz w:val="20"/>
          <w:szCs w:val="20"/>
        </w:rPr>
        <w:t>стонать, если</w:t>
      </w:r>
      <w:r>
        <w:rPr>
          <w:sz w:val="20"/>
          <w:szCs w:val="20"/>
        </w:rPr>
        <w:t xml:space="preserve"> у неё не завязан рот (если завязан, то ничего не поделать - сил снять кляп тоже нет) - “Досталось так, что и шевельнуться не может</w:t>
      </w:r>
      <w:proofErr w:type="gramEnd"/>
      <w:r>
        <w:rPr>
          <w:sz w:val="20"/>
          <w:szCs w:val="20"/>
        </w:rPr>
        <w:t>!”</w:t>
      </w:r>
    </w:p>
    <w:p w:rsidR="00254008" w:rsidRDefault="002655B7">
      <w:pPr>
        <w:spacing w:line="240" w:lineRule="auto"/>
        <w:ind w:left="-735" w:right="-870"/>
      </w:pPr>
      <w:proofErr w:type="spellStart"/>
      <w:r>
        <w:rPr>
          <w:sz w:val="20"/>
          <w:szCs w:val="20"/>
        </w:rPr>
        <w:t>Нелетальное</w:t>
      </w:r>
      <w:proofErr w:type="spellEnd"/>
      <w:r>
        <w:rPr>
          <w:sz w:val="20"/>
          <w:szCs w:val="20"/>
        </w:rPr>
        <w:t xml:space="preserve"> оружие моделируется </w:t>
      </w:r>
      <w:proofErr w:type="spellStart"/>
      <w:r>
        <w:rPr>
          <w:sz w:val="20"/>
          <w:szCs w:val="20"/>
        </w:rPr>
        <w:t>тямбарами</w:t>
      </w:r>
      <w:proofErr w:type="spellEnd"/>
      <w:r>
        <w:rPr>
          <w:sz w:val="20"/>
          <w:szCs w:val="20"/>
        </w:rPr>
        <w:t>.</w:t>
      </w:r>
    </w:p>
    <w:p w:rsidR="00254008" w:rsidRDefault="00254008">
      <w:pPr>
        <w:spacing w:line="240" w:lineRule="auto"/>
        <w:ind w:left="-735" w:right="-870"/>
      </w:pP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Рукопашный бой и сумо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Под рукопашным боем понимается любое силовое воздействи</w:t>
      </w:r>
      <w:r>
        <w:rPr>
          <w:sz w:val="20"/>
          <w:szCs w:val="20"/>
        </w:rPr>
        <w:t xml:space="preserve">е на оружие или тело оппонента </w:t>
      </w:r>
      <w:proofErr w:type="gramStart"/>
      <w:r>
        <w:rPr>
          <w:sz w:val="20"/>
          <w:szCs w:val="20"/>
        </w:rPr>
        <w:t>иначе</w:t>
      </w:r>
      <w:proofErr w:type="gramEnd"/>
      <w:r>
        <w:rPr>
          <w:sz w:val="20"/>
          <w:szCs w:val="20"/>
        </w:rPr>
        <w:t xml:space="preserve"> чем с применением оружия, кроме удержания (например, удары руками и ногами, обезоруживание руками).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Рукопашные навыки персонажей на игре не моделируются. Использование приемов реального рукопашного боя возможно только п</w:t>
      </w:r>
      <w:r>
        <w:rPr>
          <w:sz w:val="20"/>
          <w:szCs w:val="20"/>
        </w:rPr>
        <w:t xml:space="preserve">о взаимной договоренности игроков. Все последствия - за свой </w:t>
      </w:r>
      <w:proofErr w:type="spellStart"/>
      <w:r>
        <w:rPr>
          <w:sz w:val="20"/>
          <w:szCs w:val="20"/>
        </w:rPr>
        <w:t>счет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>азрешены</w:t>
      </w:r>
      <w:proofErr w:type="spellEnd"/>
      <w:r>
        <w:rPr>
          <w:sz w:val="20"/>
          <w:szCs w:val="20"/>
        </w:rPr>
        <w:t xml:space="preserve"> шуточные поединки по правилам сумо.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Удержание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Удерживать на месте и/или насильно вести персонажа можно, держа его обеими руками за руку.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Персонажа в состоянии “тяжело ранен” может</w:t>
      </w:r>
      <w:r>
        <w:rPr>
          <w:sz w:val="20"/>
          <w:szCs w:val="20"/>
        </w:rPr>
        <w:t xml:space="preserve"> удерживать любой другой персонаж.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При положительных хитах: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Персонаж-мужчина может удержать персонажа-женщину.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Два мужчины (либо мужчина и женщина) могут удерживать мужчину.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Две женщины могут удерживать женщину. Женщины не могут удерживать мужчину в положи</w:t>
      </w:r>
      <w:r>
        <w:rPr>
          <w:sz w:val="20"/>
          <w:szCs w:val="20"/>
        </w:rPr>
        <w:t>тельном числе хитов.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Удерживаемый по правилам игрок не должен вырываться в полную силу, но может артистично извиваться в цепких руках врагов. Если хотя бы один удерживающий отвлекся и отпустил руку, допустимо вывернуться и убежать.</w:t>
      </w:r>
    </w:p>
    <w:p w:rsidR="00254008" w:rsidRDefault="00254008">
      <w:pPr>
        <w:spacing w:line="240" w:lineRule="auto"/>
        <w:ind w:left="-735" w:right="-870"/>
      </w:pP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Обыски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Обыск - весьма </w:t>
      </w:r>
      <w:r>
        <w:rPr>
          <w:sz w:val="20"/>
          <w:szCs w:val="20"/>
        </w:rPr>
        <w:t>унизительная процедура, и персонажи вправе ей противиться.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Обыск осуществляется по жизни.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Игровые предметы разрешено прятать в волосах и головных уборах, в верхних слоях одежды, в обуви и в таби. Запрещено прятать предметы на теле и в прилегающей к телу од</w:t>
      </w:r>
      <w:r>
        <w:rPr>
          <w:sz w:val="20"/>
          <w:szCs w:val="20"/>
        </w:rPr>
        <w:t xml:space="preserve">ежде. Это значит, что если ваш персонаж одет в </w:t>
      </w:r>
      <w:proofErr w:type="spellStart"/>
      <w:r>
        <w:rPr>
          <w:sz w:val="20"/>
          <w:szCs w:val="20"/>
        </w:rPr>
        <w:t>юкату</w:t>
      </w:r>
      <w:proofErr w:type="spellEnd"/>
      <w:r>
        <w:rPr>
          <w:sz w:val="20"/>
          <w:szCs w:val="20"/>
        </w:rPr>
        <w:t>, вы можете спрятать секретное письмо в пояс, в носок или в волосы.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Если </w:t>
      </w:r>
      <w:proofErr w:type="gramStart"/>
      <w:r>
        <w:rPr>
          <w:sz w:val="20"/>
          <w:szCs w:val="20"/>
        </w:rPr>
        <w:t>ваше</w:t>
      </w:r>
      <w:proofErr w:type="gramEnd"/>
      <w:r>
        <w:rPr>
          <w:sz w:val="20"/>
          <w:szCs w:val="20"/>
        </w:rPr>
        <w:t xml:space="preserve"> персонаж одет в </w:t>
      </w:r>
      <w:proofErr w:type="spellStart"/>
      <w:r>
        <w:rPr>
          <w:sz w:val="20"/>
          <w:szCs w:val="20"/>
        </w:rPr>
        <w:t>дзюбан</w:t>
      </w:r>
      <w:proofErr w:type="spellEnd"/>
      <w:r>
        <w:rPr>
          <w:sz w:val="20"/>
          <w:szCs w:val="20"/>
        </w:rPr>
        <w:t xml:space="preserve"> и </w:t>
      </w:r>
      <w:proofErr w:type="spellStart"/>
      <w:r>
        <w:rPr>
          <w:sz w:val="20"/>
          <w:szCs w:val="20"/>
        </w:rPr>
        <w:t>косодэ</w:t>
      </w:r>
      <w:proofErr w:type="spellEnd"/>
      <w:r>
        <w:rPr>
          <w:sz w:val="20"/>
          <w:szCs w:val="20"/>
        </w:rPr>
        <w:t xml:space="preserve">, выбор богаче. Можно прятать письмо в рукав или между </w:t>
      </w:r>
      <w:proofErr w:type="spellStart"/>
      <w:r>
        <w:rPr>
          <w:sz w:val="20"/>
          <w:szCs w:val="20"/>
        </w:rPr>
        <w:t>косодэ</w:t>
      </w:r>
      <w:proofErr w:type="spellEnd"/>
      <w:r>
        <w:rPr>
          <w:sz w:val="20"/>
          <w:szCs w:val="20"/>
        </w:rPr>
        <w:t xml:space="preserve"> и </w:t>
      </w:r>
      <w:proofErr w:type="spellStart"/>
      <w:r>
        <w:rPr>
          <w:sz w:val="20"/>
          <w:szCs w:val="20"/>
        </w:rPr>
        <w:t>дзюбаном</w:t>
      </w:r>
      <w:proofErr w:type="spellEnd"/>
      <w:r>
        <w:rPr>
          <w:sz w:val="20"/>
          <w:szCs w:val="20"/>
        </w:rPr>
        <w:t>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Смерть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Если персонаж в состоянии “тяжело ранен” не получит помощи в течение часа, он умирает.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Смерть может наступить и в результате других причин. В любом случае, труп маркируется красной лентой, повязанной на голову. На месте смерти персонажа необходимо находить</w:t>
      </w:r>
      <w:r>
        <w:rPr>
          <w:sz w:val="20"/>
          <w:szCs w:val="20"/>
        </w:rPr>
        <w:t xml:space="preserve">ся до окончания всех манипуляций с телом. Если смерть произошла без свидетелей - не менее 15 минут. Затем можно отправиться в мастерский лагерь для отдыха и/или получения нового </w:t>
      </w:r>
      <w:proofErr w:type="spellStart"/>
      <w:r>
        <w:rPr>
          <w:sz w:val="20"/>
          <w:szCs w:val="20"/>
        </w:rPr>
        <w:t>загруза</w:t>
      </w:r>
      <w:proofErr w:type="spellEnd"/>
      <w:r>
        <w:rPr>
          <w:sz w:val="20"/>
          <w:szCs w:val="20"/>
        </w:rPr>
        <w:t>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Казнь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Если вы хотите казнить кого-то на игре (например, распинать), </w:t>
      </w:r>
      <w:r>
        <w:rPr>
          <w:sz w:val="20"/>
          <w:szCs w:val="20"/>
        </w:rPr>
        <w:t>стоит обсудить это с мастерами перед игрой.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lastRenderedPageBreak/>
        <w:t>Отрубание головы</w:t>
      </w:r>
      <w:r>
        <w:rPr>
          <w:sz w:val="20"/>
          <w:szCs w:val="20"/>
        </w:rPr>
        <w:t xml:space="preserve"> является надежным способом казнить преступника или упокоить оппонента. Однако должно быть выполнено несколько правил: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убивающий должен обладать соответствующим навыком;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жертва не должна оказ</w:t>
      </w:r>
      <w:r>
        <w:rPr>
          <w:sz w:val="20"/>
          <w:szCs w:val="20"/>
        </w:rPr>
        <w:t xml:space="preserve">ывать сопротивления. Таким образом, отрубание головы возможно во время </w:t>
      </w:r>
      <w:proofErr w:type="spellStart"/>
      <w:r>
        <w:rPr>
          <w:sz w:val="20"/>
          <w:szCs w:val="20"/>
        </w:rPr>
        <w:t>сеппуку</w:t>
      </w:r>
      <w:proofErr w:type="spellEnd"/>
      <w:r>
        <w:rPr>
          <w:sz w:val="20"/>
          <w:szCs w:val="20"/>
        </w:rPr>
        <w:t>; а также у связанного (например, во время казни), удерживаемого или израненного человека.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ж</w:t>
      </w:r>
      <w:proofErr w:type="gramEnd"/>
      <w:r>
        <w:rPr>
          <w:sz w:val="20"/>
          <w:szCs w:val="20"/>
        </w:rPr>
        <w:t>ертва должна быть поставлена на колени;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убивающий должен изобразить режущий удар п</w:t>
      </w:r>
      <w:r>
        <w:rPr>
          <w:sz w:val="20"/>
          <w:szCs w:val="20"/>
        </w:rPr>
        <w:t>о шее жертвы сзади.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Самоубийство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Любой персонаж, если у него есть 0 или более хитов, решимость и возможность (меч, нож, горящий дом, шарфик), может попытаться покончить с собой. Если никто не помешал самоубийце (не перехватил руку с ножом, не отобрал шарф</w:t>
      </w:r>
      <w:r>
        <w:rPr>
          <w:sz w:val="20"/>
          <w:szCs w:val="20"/>
        </w:rPr>
        <w:t>ик), успешность самоубийства определяется игроком (персонаж умер или нет - дрогнула рука, шарфик порвался).</w:t>
      </w:r>
    </w:p>
    <w:p w:rsidR="00254008" w:rsidRDefault="00254008">
      <w:pPr>
        <w:spacing w:line="240" w:lineRule="auto"/>
        <w:ind w:left="-735" w:right="-870"/>
      </w:pP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Правило красной ленты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Получив или нанеся ранение, а также после любых манипуляций с раненым, - в общем, если персонаж испачкан кровью, необходимо </w:t>
      </w:r>
      <w:r>
        <w:rPr>
          <w:sz w:val="20"/>
          <w:szCs w:val="20"/>
        </w:rPr>
        <w:t xml:space="preserve">как можно быстрее повязать на одежду ниже головы </w:t>
      </w:r>
      <w:r>
        <w:rPr>
          <w:i/>
          <w:sz w:val="20"/>
          <w:szCs w:val="20"/>
        </w:rPr>
        <w:t>красную ленту</w:t>
      </w:r>
      <w:r>
        <w:rPr>
          <w:sz w:val="20"/>
          <w:szCs w:val="20"/>
        </w:rPr>
        <w:t>, выдаваемую мастерами. Убить человека и остаться чистым - это отдельный навык, доступный не всем. Снять красную ленту можно, если вы оказались у себя дома или в другой мирной обстановке (то есть в ситуации, когда персонаж мог бы постирать одежду и умыться</w:t>
      </w:r>
      <w:r>
        <w:rPr>
          <w:sz w:val="20"/>
          <w:szCs w:val="20"/>
        </w:rPr>
        <w:t>; отыгрыш умывания приветствуется).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Напоминаем: Запачкавшись кровью, или после любых манипуляций с мёртвым телом крайне не рекомендуется заходить в синтоистские святилища.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Связывание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Связывание осуществляется только "по жизни", однако при этом оно не долж</w:t>
      </w:r>
      <w:r>
        <w:rPr>
          <w:sz w:val="20"/>
          <w:szCs w:val="20"/>
        </w:rPr>
        <w:t>но причинять связанному игроку боли.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Связывающий обязан каждые пятнадцать минут проверять состояние связанного и не допускать нарушения кровообращения. Связанный обязан немедленно сообщить, если чувствует дискомфорт, боль или онемение. Запрещено при связыв</w:t>
      </w:r>
      <w:r>
        <w:rPr>
          <w:sz w:val="20"/>
          <w:szCs w:val="20"/>
        </w:rPr>
        <w:t>ании использовать синтетические веревки, а также полосы ткани. Разрешено использование только мягкой толстой натуральной веревки.</w:t>
      </w:r>
    </w:p>
    <w:p w:rsidR="00254008" w:rsidRDefault="002655B7">
      <w:pPr>
        <w:spacing w:line="240" w:lineRule="auto"/>
        <w:ind w:left="-735" w:right="-870"/>
      </w:pPr>
      <w:r>
        <w:rPr>
          <w:i/>
          <w:sz w:val="20"/>
          <w:szCs w:val="20"/>
        </w:rPr>
        <w:t>В общем, если за связанным персонажем не следят – он, скорее всего, скоро высвободится и сбежит. Поэтому не маринуйте задержан</w:t>
      </w:r>
      <w:r>
        <w:rPr>
          <w:i/>
          <w:sz w:val="20"/>
          <w:szCs w:val="20"/>
        </w:rPr>
        <w:t xml:space="preserve">ных - допрашивайте их, пытайте, режьте - или </w:t>
      </w:r>
      <w:proofErr w:type="gramStart"/>
      <w:r>
        <w:rPr>
          <w:i/>
          <w:sz w:val="20"/>
          <w:szCs w:val="20"/>
        </w:rPr>
        <w:t>отлупите</w:t>
      </w:r>
      <w:proofErr w:type="gramEnd"/>
      <w:r>
        <w:rPr>
          <w:i/>
          <w:sz w:val="20"/>
          <w:szCs w:val="20"/>
        </w:rPr>
        <w:t>/извинитесь и выставьте вон.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Кляпы. Если рот персонажа завязан полосой чистой ткани, он не может кричать, говорить и издавать звуки, кроме тихого мычания. Снимается такая полоса по жизни.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Пытки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Каждый персонаж чего-то боится. Например, стойкий воин может до ужаса бояться утонуть. И расколется, если начать макать его в бадью с водой.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Существуют четыре класса пыток: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железом (персонаж боится боли и крови),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водой (персонаж боится утонуть),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огне</w:t>
      </w:r>
      <w:r>
        <w:rPr>
          <w:sz w:val="20"/>
          <w:szCs w:val="20"/>
        </w:rPr>
        <w:t>м (персонаж боится ожогов),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веревкой (персонаж боится удушения).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Одну пытку можно применять раз в полчаса реального времени. Перед пыткой необходимо четко обозначить ее класс.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Если угадать страх жертвы (их обычно 1, иногда 2) и провести пытку, жертва мо</w:t>
      </w:r>
      <w:r>
        <w:rPr>
          <w:sz w:val="20"/>
          <w:szCs w:val="20"/>
        </w:rPr>
        <w:t>рально сломлена и начинает говорить правду либо делать то, что от нее требуют - например, оговаривать себя перед судьей. Подобный эффект длится не менее часа после применения пытки.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Если страх не угадан, жертва может молчать или лгать.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lastRenderedPageBreak/>
        <w:t xml:space="preserve">Если Ваш персонаж </w:t>
      </w:r>
      <w:r>
        <w:rPr>
          <w:sz w:val="20"/>
          <w:szCs w:val="20"/>
        </w:rPr>
        <w:t>собирается применять пытки, настоятельно рекомендуется обсудить с мастером до игры, как вы будете это моделировать.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  <w:u w:val="single"/>
        </w:rPr>
        <w:t>Поджоги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Любое деревянное здание (а в Киото все здания деревянные) может быть подожжено или загореться в силу неясных причин.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Для поджога не</w:t>
      </w:r>
      <w:r>
        <w:rPr>
          <w:sz w:val="20"/>
          <w:szCs w:val="20"/>
        </w:rPr>
        <w:t>обходимо добыть в городе бочонок смолы, который моделируется дымовой шашкой. Шашку нужно активировать внутри дома или непосредственно под его стеной. О намерении совершить поджог рекомендуется известить мастера. Он поможет вам сделать поджог более разрушит</w:t>
      </w:r>
      <w:r>
        <w:rPr>
          <w:sz w:val="20"/>
          <w:szCs w:val="20"/>
        </w:rPr>
        <w:t>ельным и эффектным.</w:t>
      </w:r>
    </w:p>
    <w:p w:rsidR="002655B7" w:rsidRDefault="002655B7" w:rsidP="002655B7">
      <w:pPr>
        <w:spacing w:line="240" w:lineRule="auto"/>
        <w:ind w:left="-735" w:right="-870"/>
      </w:pPr>
      <w:r>
        <w:rPr>
          <w:sz w:val="20"/>
          <w:szCs w:val="20"/>
        </w:rPr>
        <w:t>Горящее здание потушить невозможно. Если поливать стены окрестных домов водой, есть шанс спасти их от огня. Со сгоревшего дома мастерами полностью срывается обтяжка, уничтожаются игровые бумаги.</w:t>
      </w:r>
    </w:p>
    <w:p w:rsidR="00254008" w:rsidRDefault="002655B7" w:rsidP="002655B7">
      <w:pPr>
        <w:spacing w:line="240" w:lineRule="auto"/>
        <w:ind w:left="-735" w:right="-870"/>
      </w:pPr>
      <w:r>
        <w:rPr>
          <w:sz w:val="20"/>
          <w:szCs w:val="20"/>
        </w:rPr>
        <w:t>Нахождение в горящем доме в течение мину</w:t>
      </w:r>
      <w:r>
        <w:rPr>
          <w:sz w:val="20"/>
          <w:szCs w:val="20"/>
        </w:rPr>
        <w:t xml:space="preserve">ты приводит к переходу в состояние “тяжело </w:t>
      </w:r>
      <w:proofErr w:type="gramStart"/>
      <w:r>
        <w:rPr>
          <w:sz w:val="20"/>
          <w:szCs w:val="20"/>
        </w:rPr>
        <w:t>ранен</w:t>
      </w:r>
      <w:proofErr w:type="gramEnd"/>
      <w:r>
        <w:rPr>
          <w:sz w:val="20"/>
          <w:szCs w:val="20"/>
        </w:rPr>
        <w:t>”.</w:t>
      </w:r>
      <w:r>
        <w:br w:type="page"/>
      </w:r>
    </w:p>
    <w:p w:rsidR="00254008" w:rsidRDefault="00254008">
      <w:pPr>
        <w:spacing w:line="240" w:lineRule="auto"/>
        <w:ind w:left="-735" w:right="-870"/>
      </w:pP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8"/>
          <w:szCs w:val="28"/>
        </w:rPr>
        <w:t>Модель исцелений на игре “Улицы Киото”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Способы исцеления от ран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Раненым персонаж в течение игры может быть сколь угодно долго (если его, конечно, устаивает это состояние). У тяжелораненого есть всего ча</w:t>
      </w:r>
      <w:r>
        <w:rPr>
          <w:sz w:val="20"/>
          <w:szCs w:val="20"/>
        </w:rPr>
        <w:t>с.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 xml:space="preserve">Раненый персонаж должен быть уложен в постель и получить чашку горячего чая. </w:t>
      </w:r>
      <w:r>
        <w:rPr>
          <w:sz w:val="20"/>
          <w:szCs w:val="20"/>
        </w:rPr>
        <w:t>Без этого исцеление невозможно.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Модель медицины на “Улицах Киото” завязана на</w:t>
      </w:r>
      <w:hyperlink r:id="rId13" w:anchor="heading=h.7ufblywa3m2x">
        <w:r>
          <w:rPr>
            <w:sz w:val="20"/>
            <w:szCs w:val="20"/>
          </w:rPr>
          <w:t xml:space="preserve"> </w:t>
        </w:r>
      </w:hyperlink>
      <w:hyperlink r:id="rId14" w:anchor="heading=h.7ufblywa3m2x">
        <w:r>
          <w:rPr>
            <w:color w:val="1155CC"/>
            <w:sz w:val="20"/>
            <w:szCs w:val="20"/>
            <w:u w:val="single"/>
          </w:rPr>
          <w:t>модель влияния</w:t>
        </w:r>
      </w:hyperlink>
      <w:r>
        <w:rPr>
          <w:sz w:val="20"/>
          <w:szCs w:val="20"/>
        </w:rPr>
        <w:t>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Чтобы исцелить персонажа, нужно:</w:t>
      </w:r>
    </w:p>
    <w:p w:rsidR="00254008" w:rsidRDefault="002655B7">
      <w:pPr>
        <w:numPr>
          <w:ilvl w:val="0"/>
          <w:numId w:val="4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Купить в бумажной лавке листок “благодарность за исцеление”,</w:t>
      </w:r>
    </w:p>
    <w:p w:rsidR="00254008" w:rsidRDefault="002655B7">
      <w:pPr>
        <w:numPr>
          <w:ilvl w:val="0"/>
          <w:numId w:val="4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Поставить на него три печати разных цветов либо одну печать и подпись врача,</w:t>
      </w:r>
    </w:p>
    <w:p w:rsidR="00254008" w:rsidRDefault="002655B7">
      <w:pPr>
        <w:numPr>
          <w:ilvl w:val="0"/>
          <w:numId w:val="4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Выждать десять минут. В это время можно “смыть кровь” и снять красную ленту,  напоить </w:t>
      </w:r>
      <w:proofErr w:type="gramStart"/>
      <w:r>
        <w:rPr>
          <w:sz w:val="20"/>
          <w:szCs w:val="20"/>
        </w:rPr>
        <w:t>бедолагу</w:t>
      </w:r>
      <w:proofErr w:type="gramEnd"/>
      <w:r>
        <w:rPr>
          <w:sz w:val="20"/>
          <w:szCs w:val="20"/>
        </w:rPr>
        <w:t xml:space="preserve"> чаем,</w:t>
      </w:r>
    </w:p>
    <w:p w:rsidR="00254008" w:rsidRDefault="002655B7">
      <w:pPr>
        <w:numPr>
          <w:ilvl w:val="0"/>
          <w:numId w:val="4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Совершить паломничество (шагом!) в </w:t>
      </w:r>
      <w:proofErr w:type="spellStart"/>
      <w:r>
        <w:rPr>
          <w:sz w:val="20"/>
          <w:szCs w:val="20"/>
        </w:rPr>
        <w:t>Фусими</w:t>
      </w:r>
      <w:proofErr w:type="spellEnd"/>
      <w:r>
        <w:rPr>
          <w:sz w:val="20"/>
          <w:szCs w:val="20"/>
        </w:rPr>
        <w:t xml:space="preserve"> Инари и оставить “благодарность за исцеление” там. После этого персонаж считается здоровым.</w:t>
      </w:r>
    </w:p>
    <w:p w:rsidR="00254008" w:rsidRDefault="00254008">
      <w:pPr>
        <w:spacing w:line="240" w:lineRule="auto"/>
        <w:ind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У каждого врача есть</w:t>
      </w:r>
      <w:r>
        <w:rPr>
          <w:sz w:val="20"/>
          <w:szCs w:val="20"/>
        </w:rPr>
        <w:t xml:space="preserve"> мешочек с разноцветными камнями. В зависимости от опыта врача  больной вытягивает два или три камня.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Белых камней не вытянуто</w:t>
      </w:r>
      <w:r>
        <w:rPr>
          <w:sz w:val="20"/>
          <w:szCs w:val="20"/>
        </w:rPr>
        <w:t xml:space="preserve"> - раненый умирает. Перед смертью у него есть пять минут на последние распоряжения и стихотворение.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Вытянут один белый камень</w:t>
      </w:r>
      <w:r>
        <w:rPr>
          <w:sz w:val="20"/>
          <w:szCs w:val="20"/>
        </w:rPr>
        <w:t xml:space="preserve"> - ра</w:t>
      </w:r>
      <w:r>
        <w:rPr>
          <w:sz w:val="20"/>
          <w:szCs w:val="20"/>
        </w:rPr>
        <w:t>неный мучится ужасными болями, кричит и мечется. Следующую попытку исцеления этого раненого любой врач может предпринимать не ранее чем через час.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Вытянуто два белых камня</w:t>
      </w:r>
      <w:r>
        <w:rPr>
          <w:sz w:val="20"/>
          <w:szCs w:val="20"/>
        </w:rPr>
        <w:t xml:space="preserve"> - раненый может отправляться в паломничество через десять минут.</w:t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Трактовать происхо</w:t>
      </w:r>
      <w:r>
        <w:rPr>
          <w:sz w:val="20"/>
          <w:szCs w:val="20"/>
        </w:rPr>
        <w:t>дящее нужно так: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Черная печать - мои друзья нашли учёнейшего врача, который помог залечить раны, потому я уже здоров.</w:t>
      </w:r>
    </w:p>
    <w:p w:rsidR="00254008" w:rsidRDefault="002655B7">
      <w:pPr>
        <w:spacing w:line="240" w:lineRule="auto"/>
        <w:ind w:left="-735" w:right="-870"/>
      </w:pPr>
      <w:r>
        <w:rPr>
          <w:color w:val="F1C232"/>
          <w:sz w:val="20"/>
          <w:szCs w:val="20"/>
        </w:rPr>
        <w:t xml:space="preserve">Желтая </w:t>
      </w:r>
      <w:r>
        <w:rPr>
          <w:sz w:val="20"/>
          <w:szCs w:val="20"/>
        </w:rPr>
        <w:t>печать</w:t>
      </w:r>
      <w:r>
        <w:rPr>
          <w:color w:val="F1C232"/>
          <w:sz w:val="20"/>
          <w:szCs w:val="20"/>
        </w:rPr>
        <w:t xml:space="preserve"> </w:t>
      </w:r>
      <w:r>
        <w:rPr>
          <w:sz w:val="20"/>
          <w:szCs w:val="20"/>
        </w:rPr>
        <w:t>- мне обеспечили наилучший уход, который только можно получить за деньги, так что я быстро выздоровел,</w:t>
      </w:r>
    </w:p>
    <w:p w:rsidR="00254008" w:rsidRDefault="002655B7">
      <w:pPr>
        <w:spacing w:line="240" w:lineRule="auto"/>
        <w:ind w:left="-735" w:right="-870"/>
      </w:pPr>
      <w:r>
        <w:rPr>
          <w:color w:val="CC0000"/>
          <w:sz w:val="20"/>
          <w:szCs w:val="20"/>
        </w:rPr>
        <w:t>Красная,</w:t>
      </w:r>
      <w:r>
        <w:rPr>
          <w:sz w:val="20"/>
          <w:szCs w:val="20"/>
        </w:rPr>
        <w:t xml:space="preserve"> </w:t>
      </w:r>
      <w:r>
        <w:rPr>
          <w:color w:val="0B5394"/>
          <w:sz w:val="20"/>
          <w:szCs w:val="20"/>
        </w:rPr>
        <w:t xml:space="preserve">синяя, </w:t>
      </w:r>
      <w:r>
        <w:rPr>
          <w:color w:val="9900FF"/>
          <w:sz w:val="20"/>
          <w:szCs w:val="20"/>
        </w:rPr>
        <w:t>лилов</w:t>
      </w:r>
      <w:r>
        <w:rPr>
          <w:color w:val="9900FF"/>
          <w:sz w:val="20"/>
          <w:szCs w:val="20"/>
        </w:rPr>
        <w:t>ая</w:t>
      </w:r>
      <w:r>
        <w:rPr>
          <w:sz w:val="20"/>
          <w:szCs w:val="20"/>
        </w:rPr>
        <w:t xml:space="preserve"> печать - мои покровители похлопотали и нашли мне лучшего врача и лекарства, потому я так быстро выздоровел.</w:t>
      </w:r>
    </w:p>
    <w:p w:rsidR="00254008" w:rsidRDefault="002655B7">
      <w:pPr>
        <w:spacing w:line="240" w:lineRule="auto"/>
        <w:ind w:left="-735" w:right="-870"/>
      </w:pPr>
      <w:r>
        <w:rPr>
          <w:color w:val="38761D"/>
          <w:sz w:val="20"/>
          <w:szCs w:val="20"/>
        </w:rPr>
        <w:t xml:space="preserve">Зелёная </w:t>
      </w:r>
      <w:r>
        <w:rPr>
          <w:sz w:val="20"/>
          <w:szCs w:val="20"/>
        </w:rPr>
        <w:t>печать - мои многочисленные друзья заботились обо мне, я быстро выздоровел.</w:t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0"/>
          <w:szCs w:val="20"/>
        </w:rPr>
        <w:t>Болезни, контрабандные европейские лекарства и прочее…</w:t>
      </w:r>
    </w:p>
    <w:p w:rsidR="00254008" w:rsidRDefault="002655B7">
      <w:pPr>
        <w:spacing w:line="240" w:lineRule="auto"/>
        <w:ind w:left="-735" w:right="-870"/>
      </w:pPr>
      <w:r w:rsidRPr="002655B7">
        <w:rPr>
          <w:sz w:val="20"/>
          <w:szCs w:val="20"/>
          <w:u w:val="single"/>
        </w:rPr>
        <w:t>Любой</w:t>
      </w:r>
      <w:r w:rsidRPr="002655B7">
        <w:rPr>
          <w:sz w:val="20"/>
          <w:szCs w:val="20"/>
          <w:u w:val="single"/>
        </w:rPr>
        <w:t xml:space="preserve"> персонаж может получить запечатанный конверт с написанным на нём иероглифом. Отказаться от этого конверта нельзя.</w:t>
      </w:r>
      <w:r>
        <w:rPr>
          <w:sz w:val="20"/>
          <w:szCs w:val="20"/>
        </w:rPr>
        <w:t xml:space="preserve"> Нужно вскрыть его и следовать инструкциям внутри. Подробности знают те, кому их нужно знать.</w:t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r>
        <w:br w:type="page"/>
      </w:r>
    </w:p>
    <w:p w:rsidR="00254008" w:rsidRDefault="00254008">
      <w:pPr>
        <w:spacing w:after="320" w:line="240" w:lineRule="auto"/>
        <w:ind w:left="-735" w:right="-870"/>
      </w:pPr>
    </w:p>
    <w:p w:rsidR="00254008" w:rsidRDefault="002655B7">
      <w:pPr>
        <w:spacing w:after="320" w:line="240" w:lineRule="auto"/>
        <w:ind w:left="-735" w:right="-870"/>
      </w:pPr>
      <w:r>
        <w:rPr>
          <w:color w:val="666666"/>
          <w:sz w:val="28"/>
          <w:szCs w:val="28"/>
        </w:rPr>
        <w:t>Экономика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"Улицы Киото"</w:t>
      </w:r>
      <w:r>
        <w:rPr>
          <w:sz w:val="20"/>
          <w:szCs w:val="20"/>
        </w:rPr>
        <w:t xml:space="preserve"> - игра о небогатых людях. Многих очень волнует проблема того, что они </w:t>
      </w:r>
      <w:proofErr w:type="gramStart"/>
      <w:r>
        <w:rPr>
          <w:sz w:val="20"/>
          <w:szCs w:val="20"/>
        </w:rPr>
        <w:t>будут сегодня есть</w:t>
      </w:r>
      <w:proofErr w:type="gramEnd"/>
      <w:r>
        <w:rPr>
          <w:sz w:val="20"/>
          <w:szCs w:val="20"/>
        </w:rPr>
        <w:t xml:space="preserve"> и где жить.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Кто-то не обеспокоен проблемой выживания - но ему нужно добыть большую сумму денег на какое-нибудь благородное дело. Например, он хочет выкупить </w:t>
      </w:r>
      <w:proofErr w:type="spellStart"/>
      <w:r>
        <w:rPr>
          <w:sz w:val="20"/>
          <w:szCs w:val="20"/>
        </w:rPr>
        <w:t>гейко</w:t>
      </w:r>
      <w:proofErr w:type="spellEnd"/>
      <w:r>
        <w:rPr>
          <w:sz w:val="20"/>
          <w:szCs w:val="20"/>
        </w:rPr>
        <w:t>. Ил</w:t>
      </w:r>
      <w:r>
        <w:rPr>
          <w:sz w:val="20"/>
          <w:szCs w:val="20"/>
        </w:rPr>
        <w:t>и купить старинный меч и преподнести его своему господину.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А есть и те, кому необходимо собрать средства на вооружение целого ополчения. Тут, конечно, речь идёт не о монетах, а о поддержке богатых кланов или крупных торговцев - </w:t>
      </w:r>
      <w:r>
        <w:rPr>
          <w:color w:val="F1C232"/>
          <w:sz w:val="20"/>
          <w:szCs w:val="20"/>
        </w:rPr>
        <w:t>жёлтых печатях</w:t>
      </w:r>
      <w:r>
        <w:rPr>
          <w:sz w:val="20"/>
          <w:szCs w:val="20"/>
        </w:rPr>
        <w:t>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Существуют </w:t>
      </w:r>
      <w:r>
        <w:rPr>
          <w:sz w:val="20"/>
          <w:szCs w:val="20"/>
        </w:rPr>
        <w:t>деньги (медные, серебряные, золотые). Существуют жизненные блага, которые можно купить за эти деньги.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Денежная система:</w:t>
      </w:r>
      <w:r>
        <w:rPr>
          <w:noProof/>
        </w:rPr>
        <w:drawing>
          <wp:anchor distT="114300" distB="114300" distL="114300" distR="114300" simplePos="0" relativeHeight="251660288" behindDoc="0" locked="0" layoutInCell="0" hidden="0" allowOverlap="1">
            <wp:simplePos x="0" y="0"/>
            <wp:positionH relativeFrom="margin">
              <wp:posOffset>-657224</wp:posOffset>
            </wp:positionH>
            <wp:positionV relativeFrom="paragraph">
              <wp:posOffset>114300</wp:posOffset>
            </wp:positionV>
            <wp:extent cx="2138363" cy="1948987"/>
            <wp:effectExtent l="0" t="0" r="0" b="0"/>
            <wp:wrapSquare wrapText="bothSides" distT="114300" distB="114300" distL="114300" distR="114300"/>
            <wp:docPr id="2" name="image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8363" cy="19489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54008" w:rsidRDefault="00254008" w:rsidP="002655B7">
      <w:pPr>
        <w:spacing w:line="240" w:lineRule="auto"/>
        <w:ind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1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 xml:space="preserve"> - большущая золотая монета. На нее можно купить годовой запас риса (коку),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1 </w:t>
      </w:r>
      <w:proofErr w:type="spellStart"/>
      <w:r>
        <w:rPr>
          <w:sz w:val="20"/>
          <w:szCs w:val="20"/>
        </w:rPr>
        <w:t>сю</w:t>
      </w:r>
      <w:proofErr w:type="spellEnd"/>
      <w:r>
        <w:rPr>
          <w:sz w:val="20"/>
          <w:szCs w:val="20"/>
        </w:rPr>
        <w:t xml:space="preserve"> - маленькая серебряная монетка в 1/16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1 </w:t>
      </w:r>
      <w:proofErr w:type="spellStart"/>
      <w:r>
        <w:rPr>
          <w:sz w:val="20"/>
          <w:szCs w:val="20"/>
        </w:rPr>
        <w:t>моммэ</w:t>
      </w:r>
      <w:proofErr w:type="spellEnd"/>
      <w:r>
        <w:rPr>
          <w:sz w:val="20"/>
          <w:szCs w:val="20"/>
        </w:rPr>
        <w:t xml:space="preserve"> - </w:t>
      </w:r>
      <w:r>
        <w:rPr>
          <w:sz w:val="20"/>
          <w:szCs w:val="20"/>
        </w:rPr>
        <w:t xml:space="preserve">на игре не представлен - самая маленькая монетка - 10 </w:t>
      </w:r>
      <w:proofErr w:type="spellStart"/>
      <w:r>
        <w:rPr>
          <w:sz w:val="20"/>
          <w:szCs w:val="20"/>
        </w:rPr>
        <w:t>моммэ</w:t>
      </w:r>
      <w:proofErr w:type="spellEnd"/>
      <w:r>
        <w:rPr>
          <w:sz w:val="20"/>
          <w:szCs w:val="20"/>
        </w:rPr>
        <w:t xml:space="preserve">, то есть 1/25 </w:t>
      </w:r>
      <w:proofErr w:type="spellStart"/>
      <w:r>
        <w:rPr>
          <w:sz w:val="20"/>
          <w:szCs w:val="20"/>
        </w:rPr>
        <w:t>сю</w:t>
      </w:r>
      <w:proofErr w:type="spellEnd"/>
      <w:r>
        <w:rPr>
          <w:sz w:val="20"/>
          <w:szCs w:val="20"/>
        </w:rPr>
        <w:t>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1 </w:t>
      </w:r>
      <w:proofErr w:type="spellStart"/>
      <w:r>
        <w:rPr>
          <w:sz w:val="20"/>
          <w:szCs w:val="20"/>
        </w:rPr>
        <w:t>моммэ</w:t>
      </w:r>
      <w:proofErr w:type="spellEnd"/>
      <w:r>
        <w:rPr>
          <w:sz w:val="20"/>
          <w:szCs w:val="20"/>
        </w:rPr>
        <w:t xml:space="preserve"> - это 1/250 </w:t>
      </w:r>
      <w:proofErr w:type="spellStart"/>
      <w:r>
        <w:rPr>
          <w:sz w:val="20"/>
          <w:szCs w:val="20"/>
        </w:rPr>
        <w:t>сю</w:t>
      </w:r>
      <w:proofErr w:type="spellEnd"/>
      <w:r>
        <w:rPr>
          <w:sz w:val="20"/>
          <w:szCs w:val="20"/>
        </w:rPr>
        <w:t xml:space="preserve"> и 1/4000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>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Что можно купить на игре за деньги?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- чашку чая, плошку лапши, миску супа, рисовый колобок и другую простецкую еду. Стоит такая еда дешево - от 10 </w:t>
      </w:r>
      <w:proofErr w:type="spellStart"/>
      <w:r>
        <w:rPr>
          <w:sz w:val="20"/>
          <w:szCs w:val="20"/>
        </w:rPr>
        <w:t>мом</w:t>
      </w:r>
      <w:r>
        <w:rPr>
          <w:sz w:val="20"/>
          <w:szCs w:val="20"/>
        </w:rPr>
        <w:t>мэ</w:t>
      </w:r>
      <w:proofErr w:type="spellEnd"/>
      <w:r>
        <w:rPr>
          <w:sz w:val="20"/>
          <w:szCs w:val="20"/>
        </w:rPr>
        <w:t>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- бутылочку или плошку </w:t>
      </w:r>
      <w:proofErr w:type="spellStart"/>
      <w:r>
        <w:rPr>
          <w:sz w:val="20"/>
          <w:szCs w:val="20"/>
        </w:rPr>
        <w:t>сакэ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- лист почтовой бумаги - 50 </w:t>
      </w:r>
      <w:proofErr w:type="spellStart"/>
      <w:r>
        <w:rPr>
          <w:sz w:val="20"/>
          <w:szCs w:val="20"/>
        </w:rPr>
        <w:t>моммэ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лист “благодарность за исцеление” и “свидетельство о способности”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новый меч,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- место в гостинице - от 100 </w:t>
      </w:r>
      <w:proofErr w:type="spellStart"/>
      <w:r>
        <w:rPr>
          <w:sz w:val="20"/>
          <w:szCs w:val="20"/>
        </w:rPr>
        <w:t>моммэ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- обучение фехтованию в </w:t>
      </w:r>
      <w:proofErr w:type="spellStart"/>
      <w:r>
        <w:rPr>
          <w:sz w:val="20"/>
          <w:szCs w:val="20"/>
        </w:rPr>
        <w:t>додзё</w:t>
      </w:r>
      <w:proofErr w:type="spellEnd"/>
      <w:r>
        <w:rPr>
          <w:sz w:val="20"/>
          <w:szCs w:val="20"/>
        </w:rPr>
        <w:t xml:space="preserve"> - от 1 </w:t>
      </w:r>
      <w:proofErr w:type="spellStart"/>
      <w:r>
        <w:rPr>
          <w:sz w:val="20"/>
          <w:szCs w:val="20"/>
        </w:rPr>
        <w:t>сю</w:t>
      </w:r>
      <w:proofErr w:type="spellEnd"/>
      <w:r>
        <w:rPr>
          <w:sz w:val="20"/>
          <w:szCs w:val="20"/>
        </w:rPr>
        <w:t xml:space="preserve"> за урок,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- вечер в обществе </w:t>
      </w:r>
      <w:proofErr w:type="spellStart"/>
      <w:r>
        <w:rPr>
          <w:sz w:val="20"/>
          <w:szCs w:val="20"/>
        </w:rPr>
        <w:t>гейко</w:t>
      </w:r>
      <w:proofErr w:type="spellEnd"/>
      <w:r>
        <w:rPr>
          <w:sz w:val="20"/>
          <w:szCs w:val="20"/>
        </w:rPr>
        <w:t xml:space="preserve"> - 1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>, и никто не воспретит дать красавице больше.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- контракт </w:t>
      </w:r>
      <w:proofErr w:type="spellStart"/>
      <w:r>
        <w:rPr>
          <w:sz w:val="20"/>
          <w:szCs w:val="20"/>
        </w:rPr>
        <w:t>гейко</w:t>
      </w:r>
      <w:proofErr w:type="spellEnd"/>
      <w:r>
        <w:rPr>
          <w:sz w:val="20"/>
          <w:szCs w:val="20"/>
        </w:rPr>
        <w:t xml:space="preserve"> - от 50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- иностранные книги, оружие и другие диковинки. Конечно, найти их очень не просто, и стоят они баснословно дорого.</w:t>
      </w:r>
    </w:p>
    <w:p w:rsidR="00254008" w:rsidRDefault="00254008">
      <w:pPr>
        <w:spacing w:line="240" w:lineRule="auto"/>
        <w:ind w:left="-735" w:right="-870"/>
      </w:pP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Износ оружия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Персонажи игры в осн</w:t>
      </w:r>
      <w:r>
        <w:rPr>
          <w:sz w:val="20"/>
          <w:szCs w:val="20"/>
        </w:rPr>
        <w:t>овном располагают очень недорогим оружием. Оно быстро приходит в негодность.</w:t>
      </w:r>
    </w:p>
    <w:p w:rsidR="00254008" w:rsidRDefault="002655B7">
      <w:pPr>
        <w:spacing w:line="240" w:lineRule="auto"/>
        <w:ind w:left="-735" w:right="-870"/>
      </w:pPr>
      <w:r>
        <w:rPr>
          <w:b/>
          <w:sz w:val="20"/>
          <w:szCs w:val="20"/>
        </w:rPr>
        <w:t>После каждого боя клинок необходимо отнести и показать кузнецу. Он назначит цену полировки.</w:t>
      </w:r>
    </w:p>
    <w:p w:rsidR="00254008" w:rsidRDefault="002655B7">
      <w:pPr>
        <w:spacing w:line="240" w:lineRule="auto"/>
        <w:ind w:left="-735" w:right="-870"/>
      </w:pPr>
      <w:r>
        <w:rPr>
          <w:b/>
          <w:sz w:val="20"/>
          <w:szCs w:val="20"/>
        </w:rPr>
        <w:t>Если этого не сделать - клинок сломается после первого же удара в следующем бою.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Сущест</w:t>
      </w:r>
      <w:r>
        <w:rPr>
          <w:sz w:val="20"/>
          <w:szCs w:val="20"/>
        </w:rPr>
        <w:t xml:space="preserve">вуют редкие и дорогие клинки, с которыми это не происходит. На </w:t>
      </w:r>
      <w:proofErr w:type="gramStart"/>
      <w:r>
        <w:rPr>
          <w:sz w:val="20"/>
          <w:szCs w:val="20"/>
        </w:rPr>
        <w:t>таких</w:t>
      </w:r>
      <w:proofErr w:type="gramEnd"/>
      <w:r>
        <w:rPr>
          <w:sz w:val="20"/>
          <w:szCs w:val="20"/>
        </w:rPr>
        <w:t xml:space="preserve"> стоит особое клеймо. Носить их к кузнецу необязательно, но всё равно полезно.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Налогообложение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Налогами облагаются торговцы, владельцы харчевен и гостиниц, домовладельцы. Отдельный налог </w:t>
      </w:r>
      <w:r>
        <w:rPr>
          <w:sz w:val="20"/>
          <w:szCs w:val="20"/>
        </w:rPr>
        <w:t xml:space="preserve">платят за право торговать </w:t>
      </w:r>
      <w:proofErr w:type="spellStart"/>
      <w:r>
        <w:rPr>
          <w:sz w:val="20"/>
          <w:szCs w:val="20"/>
        </w:rPr>
        <w:t>сакэ</w:t>
      </w:r>
      <w:proofErr w:type="spellEnd"/>
      <w:r>
        <w:rPr>
          <w:sz w:val="20"/>
          <w:szCs w:val="20"/>
        </w:rPr>
        <w:t>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Торговцы привыкли к тому, что к ним приходят за дополнительными "займами" и "подарками", которые никто и никогда не возвращает.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Разумеется, якудза тоже приходит за своей долей.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игре налоги будут собираться перед празднико</w:t>
      </w:r>
      <w:r>
        <w:rPr>
          <w:sz w:val="20"/>
          <w:szCs w:val="20"/>
        </w:rPr>
        <w:t xml:space="preserve">м </w:t>
      </w:r>
      <w:proofErr w:type="spellStart"/>
      <w:r>
        <w:rPr>
          <w:sz w:val="20"/>
          <w:szCs w:val="20"/>
        </w:rPr>
        <w:t>Аой-Мацури</w:t>
      </w:r>
      <w:proofErr w:type="spellEnd"/>
      <w:r>
        <w:rPr>
          <w:sz w:val="20"/>
          <w:szCs w:val="20"/>
        </w:rPr>
        <w:t>. Считается очень важным, чтобы налоги собирались полностью - это свидетельствует о мире и благополучии в стране. Если налоги не будут собраны полностью, это будет означать, что Киото бунтует.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Чайные домики должны заплатить по 5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spacing w:line="240" w:lineRule="auto"/>
        <w:ind w:left="-735" w:right="-870"/>
      </w:pPr>
      <w:proofErr w:type="spellStart"/>
      <w:r>
        <w:rPr>
          <w:sz w:val="20"/>
          <w:szCs w:val="20"/>
        </w:rPr>
        <w:t>лапшичная</w:t>
      </w:r>
      <w:proofErr w:type="spellEnd"/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- 8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кузница, лавка </w:t>
      </w:r>
      <w:proofErr w:type="spellStart"/>
      <w:r>
        <w:rPr>
          <w:sz w:val="20"/>
          <w:szCs w:val="20"/>
        </w:rPr>
        <w:t>Масу</w:t>
      </w:r>
      <w:proofErr w:type="spellEnd"/>
      <w:r>
        <w:rPr>
          <w:sz w:val="20"/>
          <w:szCs w:val="20"/>
        </w:rPr>
        <w:t xml:space="preserve">-я, лавка </w:t>
      </w:r>
      <w:proofErr w:type="spellStart"/>
      <w:r>
        <w:rPr>
          <w:sz w:val="20"/>
          <w:szCs w:val="20"/>
        </w:rPr>
        <w:t>Сугивара</w:t>
      </w:r>
      <w:proofErr w:type="spellEnd"/>
      <w:r>
        <w:rPr>
          <w:sz w:val="20"/>
          <w:szCs w:val="20"/>
        </w:rPr>
        <w:t xml:space="preserve">, лавка </w:t>
      </w:r>
      <w:proofErr w:type="spellStart"/>
      <w:proofErr w:type="gramStart"/>
      <w:r>
        <w:rPr>
          <w:sz w:val="20"/>
          <w:szCs w:val="20"/>
        </w:rPr>
        <w:t>Оми</w:t>
      </w:r>
      <w:proofErr w:type="spellEnd"/>
      <w:r>
        <w:rPr>
          <w:sz w:val="20"/>
          <w:szCs w:val="20"/>
        </w:rPr>
        <w:t>-я</w:t>
      </w:r>
      <w:proofErr w:type="gramEnd"/>
      <w:r>
        <w:rPr>
          <w:sz w:val="20"/>
          <w:szCs w:val="20"/>
        </w:rPr>
        <w:t xml:space="preserve">, бумажная лавка - 3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lastRenderedPageBreak/>
        <w:t xml:space="preserve">гостиницы </w:t>
      </w:r>
      <w:proofErr w:type="spellStart"/>
      <w:r>
        <w:rPr>
          <w:sz w:val="20"/>
          <w:szCs w:val="20"/>
        </w:rPr>
        <w:t>Икеда</w:t>
      </w:r>
      <w:proofErr w:type="spellEnd"/>
      <w:r>
        <w:rPr>
          <w:sz w:val="20"/>
          <w:szCs w:val="20"/>
        </w:rPr>
        <w:t xml:space="preserve">-я и </w:t>
      </w:r>
      <w:proofErr w:type="spellStart"/>
      <w:r>
        <w:rPr>
          <w:sz w:val="20"/>
          <w:szCs w:val="20"/>
        </w:rPr>
        <w:t>Терада</w:t>
      </w:r>
      <w:proofErr w:type="spellEnd"/>
      <w:r>
        <w:rPr>
          <w:sz w:val="20"/>
          <w:szCs w:val="20"/>
        </w:rPr>
        <w:t xml:space="preserve">-я - 4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>,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торговцы </w:t>
      </w:r>
      <w:proofErr w:type="spellStart"/>
      <w:r>
        <w:rPr>
          <w:sz w:val="20"/>
          <w:szCs w:val="20"/>
        </w:rPr>
        <w:t>Кусаяма</w:t>
      </w:r>
      <w:proofErr w:type="spellEnd"/>
      <w:r>
        <w:rPr>
          <w:sz w:val="20"/>
          <w:szCs w:val="20"/>
        </w:rPr>
        <w:t xml:space="preserve"> и Судзуки - по 30 </w:t>
      </w:r>
      <w:proofErr w:type="spellStart"/>
      <w:r>
        <w:rPr>
          <w:sz w:val="20"/>
          <w:szCs w:val="20"/>
        </w:rPr>
        <w:t>рё</w:t>
      </w:r>
      <w:proofErr w:type="spellEnd"/>
      <w:r>
        <w:rPr>
          <w:sz w:val="20"/>
          <w:szCs w:val="20"/>
        </w:rPr>
        <w:t>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Лицензии</w:t>
      </w:r>
      <w:r>
        <w:rPr>
          <w:sz w:val="20"/>
          <w:szCs w:val="20"/>
        </w:rPr>
        <w:t xml:space="preserve"> формально выдаются бесплатно. Надо лишь убедить чиновника, что в вашем чайном доме не т</w:t>
      </w:r>
      <w:r>
        <w:rPr>
          <w:sz w:val="20"/>
          <w:szCs w:val="20"/>
        </w:rPr>
        <w:t>ворится непотребств! Виды лицензий: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торговлю бумагой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На торговлю </w:t>
      </w:r>
      <w:proofErr w:type="gramStart"/>
      <w:r>
        <w:rPr>
          <w:sz w:val="20"/>
          <w:szCs w:val="20"/>
        </w:rPr>
        <w:t>саке</w:t>
      </w:r>
      <w:proofErr w:type="gramEnd"/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торговлю сырым рисом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торговлю пищей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иную торговлю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содержание чайного домика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содержание гостиницы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содержание школы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содержание кузницы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Долговые обязательства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В Японии очень распространено всевозможное кредитование (как с выдачей бумаг, так и по устному договору). Можно получить в кредит деньги, можно - приглянувшиеся товары.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Возврат средств (ос</w:t>
      </w:r>
      <w:r>
        <w:rPr>
          <w:sz w:val="20"/>
          <w:szCs w:val="20"/>
        </w:rPr>
        <w:t>обенно с высокопоставленных господ) часто оказывается для торговцев о</w:t>
      </w:r>
      <w:r>
        <w:rPr>
          <w:sz w:val="20"/>
          <w:szCs w:val="20"/>
        </w:rPr>
        <w:t>громной проблемой.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На начало игры некоторые персонажи уже задолжают торговцам, о чем те будут иметь соответствующие расписки.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Некоторые персонажи не будут иметь наличных денег, но будут располагать бумажными векселями торговых домов, либо бумажными деньгам</w:t>
      </w:r>
      <w:r>
        <w:rPr>
          <w:sz w:val="20"/>
          <w:szCs w:val="20"/>
        </w:rPr>
        <w:t>и, выпускаемыми ханами.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Кто же на игре богат - а кто беден?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Разумеется, солидными суммами обладают главы представительств - у них ведь за спиной могущественные и богатые ханы.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Неожиданно много денег (либо возможность их получить под честное купеческое слово) может оказаться у скромного с виду торговца.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Самураи кланов редко располагают крупными суммами, но тем, кто несет службу в Киото, как правило, не приходится жаловаться на с</w:t>
      </w:r>
      <w:r>
        <w:rPr>
          <w:sz w:val="20"/>
          <w:szCs w:val="20"/>
        </w:rPr>
        <w:t>одержание. Они имеют средства и на женщин, и на веселые попойки.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Гейши и </w:t>
      </w:r>
      <w:proofErr w:type="spellStart"/>
      <w:r>
        <w:rPr>
          <w:sz w:val="20"/>
          <w:szCs w:val="20"/>
        </w:rPr>
        <w:t>юдзё</w:t>
      </w:r>
      <w:proofErr w:type="spellEnd"/>
      <w:r>
        <w:rPr>
          <w:sz w:val="20"/>
          <w:szCs w:val="20"/>
        </w:rPr>
        <w:t xml:space="preserve"> обычно ходят в долгах, как в шелках. Если со своего заработка они не могут расплатиться с хозяйкой за еду, услуги парикмахера, прокат кимоно, - долг </w:t>
      </w:r>
      <w:proofErr w:type="spellStart"/>
      <w:r>
        <w:rPr>
          <w:sz w:val="20"/>
          <w:szCs w:val="20"/>
        </w:rPr>
        <w:t>прибавяется</w:t>
      </w:r>
      <w:proofErr w:type="spellEnd"/>
      <w:r>
        <w:rPr>
          <w:sz w:val="20"/>
          <w:szCs w:val="20"/>
        </w:rPr>
        <w:t xml:space="preserve"> к сумме контракт</w:t>
      </w:r>
      <w:r>
        <w:rPr>
          <w:sz w:val="20"/>
          <w:szCs w:val="20"/>
        </w:rPr>
        <w:t>а. Так что тому, кто решит выкупить девушку, придется оплатить и все ее долги.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Хуже всего приходится </w:t>
      </w:r>
      <w:proofErr w:type="spellStart"/>
      <w:r>
        <w:rPr>
          <w:sz w:val="20"/>
          <w:szCs w:val="20"/>
        </w:rPr>
        <w:t>ронинам</w:t>
      </w:r>
      <w:proofErr w:type="spellEnd"/>
      <w:r>
        <w:rPr>
          <w:sz w:val="20"/>
          <w:szCs w:val="20"/>
        </w:rPr>
        <w:t>. Пайка от хана они не получают. Значит, зарабатывать на еду, крышу над головой, меч взамен сломанного, лекарства нужно самому.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  <w:u w:val="single"/>
        </w:rPr>
        <w:t>Откуда на игре бер</w:t>
      </w:r>
      <w:r>
        <w:rPr>
          <w:sz w:val="20"/>
          <w:szCs w:val="20"/>
          <w:u w:val="single"/>
        </w:rPr>
        <w:t>утся деньги</w:t>
      </w:r>
    </w:p>
    <w:p w:rsidR="00254008" w:rsidRDefault="002655B7">
      <w:pPr>
        <w:numPr>
          <w:ilvl w:val="0"/>
          <w:numId w:val="7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Главы представительств получат деньги в начале игры и могут распределить их между самураями на своё усмотрение,</w:t>
      </w:r>
    </w:p>
    <w:p w:rsidR="00254008" w:rsidRDefault="002655B7">
      <w:pPr>
        <w:numPr>
          <w:ilvl w:val="0"/>
          <w:numId w:val="7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Чиновники </w:t>
      </w:r>
      <w:proofErr w:type="spellStart"/>
      <w:r>
        <w:rPr>
          <w:sz w:val="20"/>
          <w:szCs w:val="20"/>
        </w:rPr>
        <w:t>сёгуната</w:t>
      </w:r>
      <w:proofErr w:type="spellEnd"/>
      <w:r>
        <w:rPr>
          <w:sz w:val="20"/>
          <w:szCs w:val="20"/>
        </w:rPr>
        <w:t xml:space="preserve"> получат жалование после праздника </w:t>
      </w:r>
      <w:proofErr w:type="spellStart"/>
      <w:r>
        <w:rPr>
          <w:sz w:val="20"/>
          <w:szCs w:val="20"/>
        </w:rPr>
        <w:t>Аой-Мацури</w:t>
      </w:r>
      <w:proofErr w:type="spellEnd"/>
      <w:r>
        <w:rPr>
          <w:sz w:val="20"/>
          <w:szCs w:val="20"/>
        </w:rPr>
        <w:t xml:space="preserve"> из собранных налогов,</w:t>
      </w:r>
    </w:p>
    <w:p w:rsidR="00254008" w:rsidRDefault="002655B7">
      <w:pPr>
        <w:numPr>
          <w:ilvl w:val="0"/>
          <w:numId w:val="7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Богатые торговцы имеют капитал и право кредита в своих концернах,</w:t>
      </w:r>
    </w:p>
    <w:p w:rsidR="002655B7" w:rsidRDefault="002655B7">
      <w:pPr>
        <w:numPr>
          <w:ilvl w:val="0"/>
          <w:numId w:val="7"/>
        </w:numPr>
        <w:spacing w:line="240" w:lineRule="auto"/>
        <w:ind w:left="-735" w:right="-870" w:firstLine="0"/>
        <w:contextualSpacing/>
        <w:rPr>
          <w:sz w:val="20"/>
          <w:szCs w:val="20"/>
        </w:rPr>
      </w:pPr>
      <w:r>
        <w:rPr>
          <w:sz w:val="20"/>
          <w:szCs w:val="20"/>
        </w:rPr>
        <w:t>Остальные в поте лица добывают рис насущный, оказывая разные услуги.</w:t>
      </w:r>
    </w:p>
    <w:p w:rsidR="002655B7" w:rsidRDefault="002655B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54008" w:rsidRPr="002655B7" w:rsidRDefault="002655B7" w:rsidP="002655B7">
      <w:pPr>
        <w:spacing w:line="240" w:lineRule="auto"/>
        <w:ind w:left="-735" w:right="-870"/>
        <w:contextualSpacing/>
        <w:rPr>
          <w:color w:val="808080" w:themeColor="background1" w:themeShade="80"/>
          <w:sz w:val="28"/>
          <w:szCs w:val="28"/>
        </w:rPr>
      </w:pPr>
      <w:r w:rsidRPr="002655B7">
        <w:rPr>
          <w:color w:val="808080" w:themeColor="background1" w:themeShade="80"/>
          <w:sz w:val="28"/>
          <w:szCs w:val="28"/>
        </w:rPr>
        <w:lastRenderedPageBreak/>
        <w:t>Правила по удовольствиям</w:t>
      </w:r>
    </w:p>
    <w:p w:rsidR="002655B7" w:rsidRDefault="002655B7" w:rsidP="002655B7">
      <w:pPr>
        <w:spacing w:line="240" w:lineRule="auto"/>
        <w:ind w:left="-735" w:right="-870"/>
        <w:contextualSpacing/>
        <w:rPr>
          <w:sz w:val="20"/>
          <w:szCs w:val="20"/>
          <w:lang w:val="en-US"/>
        </w:rPr>
      </w:pPr>
    </w:p>
    <w:p w:rsidR="002655B7" w:rsidRPr="002655B7" w:rsidRDefault="002655B7" w:rsidP="002655B7">
      <w:pPr>
        <w:spacing w:line="240" w:lineRule="auto"/>
        <w:ind w:left="-735" w:right="-870"/>
        <w:contextualSpacing/>
        <w:rPr>
          <w:sz w:val="20"/>
          <w:szCs w:val="20"/>
        </w:rPr>
      </w:pPr>
      <w:r w:rsidRPr="002655B7">
        <w:rPr>
          <w:sz w:val="20"/>
          <w:szCs w:val="20"/>
        </w:rPr>
        <w:t xml:space="preserve">Пара, желающая предаться любовным утехам, должна привести одежду в строгий беспорядок (мужчине следует скинуть хотя бы верхнее кимоно хотя бы с одного плеча, женщине - откинуть полу верхнего кимоно). </w:t>
      </w:r>
      <w:r w:rsidRPr="002655B7">
        <w:rPr>
          <w:b/>
          <w:sz w:val="20"/>
          <w:szCs w:val="20"/>
        </w:rPr>
        <w:t>После этого мужчина укладывает голову на колени женщине</w:t>
      </w:r>
      <w:r w:rsidRPr="002655B7">
        <w:rPr>
          <w:sz w:val="20"/>
          <w:szCs w:val="20"/>
        </w:rPr>
        <w:t>, и пара может развлекать себя беседой, стихосложением, причесыванием, ковырянием в ушах, разглядыванием картинок и всем тем, что им подсказывает чувство прекрасного, сколь угодно долго.</w:t>
      </w:r>
    </w:p>
    <w:p w:rsidR="002655B7" w:rsidRPr="002655B7" w:rsidRDefault="002655B7" w:rsidP="002655B7">
      <w:pPr>
        <w:spacing w:line="240" w:lineRule="auto"/>
        <w:ind w:left="-735" w:right="-870"/>
        <w:contextualSpacing/>
        <w:rPr>
          <w:sz w:val="20"/>
          <w:szCs w:val="20"/>
        </w:rPr>
      </w:pPr>
    </w:p>
    <w:p w:rsidR="002655B7" w:rsidRPr="002655B7" w:rsidRDefault="002655B7" w:rsidP="002655B7">
      <w:pPr>
        <w:spacing w:line="240" w:lineRule="auto"/>
        <w:ind w:left="-735" w:right="-870"/>
        <w:contextualSpacing/>
        <w:rPr>
          <w:sz w:val="20"/>
          <w:szCs w:val="20"/>
        </w:rPr>
      </w:pPr>
      <w:r w:rsidRPr="002655B7">
        <w:rPr>
          <w:sz w:val="20"/>
          <w:szCs w:val="20"/>
        </w:rPr>
        <w:t xml:space="preserve">Пара, практикующая </w:t>
      </w:r>
      <w:proofErr w:type="spellStart"/>
      <w:r w:rsidRPr="002655B7">
        <w:rPr>
          <w:sz w:val="20"/>
          <w:szCs w:val="20"/>
        </w:rPr>
        <w:t>сюдо</w:t>
      </w:r>
      <w:proofErr w:type="spellEnd"/>
      <w:r w:rsidRPr="002655B7">
        <w:rPr>
          <w:sz w:val="20"/>
          <w:szCs w:val="20"/>
        </w:rPr>
        <w:t>, поступает ана</w:t>
      </w:r>
      <w:r>
        <w:rPr>
          <w:sz w:val="20"/>
          <w:szCs w:val="20"/>
        </w:rPr>
        <w:t>логичным образом.</w:t>
      </w:r>
    </w:p>
    <w:p w:rsidR="002655B7" w:rsidRPr="002655B7" w:rsidRDefault="002655B7" w:rsidP="002655B7">
      <w:pPr>
        <w:spacing w:line="240" w:lineRule="auto"/>
        <w:ind w:left="-735" w:right="-870"/>
        <w:contextualSpacing/>
        <w:rPr>
          <w:sz w:val="20"/>
          <w:szCs w:val="20"/>
        </w:rPr>
      </w:pPr>
    </w:p>
    <w:p w:rsidR="002655B7" w:rsidRDefault="002655B7" w:rsidP="002655B7">
      <w:pPr>
        <w:spacing w:line="240" w:lineRule="auto"/>
        <w:ind w:left="-735" w:right="-870"/>
        <w:contextualSpacing/>
        <w:rPr>
          <w:sz w:val="20"/>
          <w:szCs w:val="20"/>
          <w:lang w:val="en-US"/>
        </w:rPr>
      </w:pPr>
      <w:r w:rsidRPr="002655B7">
        <w:rPr>
          <w:b/>
          <w:sz w:val="20"/>
          <w:szCs w:val="20"/>
        </w:rPr>
        <w:t>Важно</w:t>
      </w:r>
      <w:r w:rsidRPr="002655B7">
        <w:rPr>
          <w:sz w:val="20"/>
          <w:szCs w:val="20"/>
        </w:rPr>
        <w:t>! На игре не моделируются изнасилования.</w:t>
      </w:r>
    </w:p>
    <w:p w:rsidR="002655B7" w:rsidRPr="002655B7" w:rsidRDefault="002655B7" w:rsidP="002655B7">
      <w:pPr>
        <w:spacing w:line="240" w:lineRule="auto"/>
        <w:ind w:left="-735" w:right="-870"/>
        <w:contextualSpacing/>
        <w:rPr>
          <w:sz w:val="20"/>
          <w:szCs w:val="20"/>
          <w:lang w:val="en-US"/>
        </w:rPr>
      </w:pPr>
    </w:p>
    <w:p w:rsidR="002655B7" w:rsidRPr="002655B7" w:rsidRDefault="002655B7" w:rsidP="002655B7">
      <w:pPr>
        <w:spacing w:line="240" w:lineRule="auto"/>
        <w:ind w:left="-735" w:right="-870"/>
        <w:contextualSpacing/>
        <w:rPr>
          <w:sz w:val="20"/>
          <w:szCs w:val="20"/>
        </w:rPr>
      </w:pPr>
      <w:r w:rsidRPr="002655B7">
        <w:rPr>
          <w:b/>
          <w:sz w:val="20"/>
          <w:szCs w:val="20"/>
        </w:rPr>
        <w:t>Тоже важно!</w:t>
      </w:r>
      <w:r w:rsidRPr="002655B7">
        <w:rPr>
          <w:sz w:val="20"/>
          <w:szCs w:val="20"/>
        </w:rPr>
        <w:t xml:space="preserve"> В японской культуре того времени поцелуй воспринимается как атрибут страстной постельной сцены. Прилюдно поцеловаться - верх непристойности (говорят, в варварских странах целуются все - это еще раз показывает, что там живут дикари). Родственники и друзья не целуются никогда. Муж и жена тоже могут ни разу в жизни не поцеловаться.</w:t>
      </w:r>
    </w:p>
    <w:p w:rsidR="00254008" w:rsidRDefault="00254008">
      <w:pPr>
        <w:spacing w:line="240" w:lineRule="auto"/>
        <w:ind w:left="-735" w:right="-870"/>
      </w:pPr>
    </w:p>
    <w:p w:rsidR="00254008" w:rsidRDefault="00254008">
      <w:pPr>
        <w:spacing w:line="240" w:lineRule="auto"/>
        <w:ind w:left="-735" w:right="-870"/>
      </w:pPr>
    </w:p>
    <w:p w:rsidR="00254008" w:rsidRDefault="00254008">
      <w:pPr>
        <w:spacing w:line="240" w:lineRule="auto"/>
        <w:ind w:left="-735" w:right="-870"/>
      </w:pPr>
    </w:p>
    <w:p w:rsidR="00254008" w:rsidRDefault="002655B7">
      <w:r>
        <w:br w:type="page"/>
      </w:r>
    </w:p>
    <w:p w:rsidR="00254008" w:rsidRDefault="00254008">
      <w:pPr>
        <w:spacing w:line="240" w:lineRule="auto"/>
        <w:ind w:left="-735" w:right="-870"/>
      </w:pPr>
    </w:p>
    <w:p w:rsidR="00254008" w:rsidRPr="002655B7" w:rsidRDefault="002655B7">
      <w:pPr>
        <w:pStyle w:val="a4"/>
        <w:spacing w:line="240" w:lineRule="auto"/>
        <w:ind w:left="-735" w:right="-870"/>
        <w:contextualSpacing w:val="0"/>
        <w:rPr>
          <w:sz w:val="28"/>
          <w:szCs w:val="28"/>
        </w:rPr>
      </w:pPr>
      <w:bookmarkStart w:id="1" w:name="h.hzb9bw30wu07" w:colFirst="0" w:colLast="0"/>
      <w:bookmarkEnd w:id="1"/>
      <w:r w:rsidRPr="002655B7">
        <w:rPr>
          <w:sz w:val="28"/>
          <w:szCs w:val="28"/>
        </w:rPr>
        <w:t>Время на игре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Время игры - это весна-лето 1864 года, без точных привязок по времени. Так что ход времени мы отсчиты</w:t>
      </w:r>
      <w:r>
        <w:rPr>
          <w:sz w:val="20"/>
          <w:szCs w:val="20"/>
        </w:rPr>
        <w:t>ваем по праздникам.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Пятница вечер: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* Парад. Поскольку в Киото нет площадей и традиции парадов, но есть улицы и традиция шествий, мы сразу после парада устроим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*Торжественное шествие в честь богини Инари.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Впереди идут дети в масках </w:t>
      </w:r>
      <w:proofErr w:type="spellStart"/>
      <w:r>
        <w:rPr>
          <w:sz w:val="20"/>
          <w:szCs w:val="20"/>
        </w:rPr>
        <w:t>лис</w:t>
      </w:r>
      <w:proofErr w:type="gramStart"/>
      <w:r>
        <w:rPr>
          <w:sz w:val="20"/>
          <w:szCs w:val="20"/>
        </w:rPr>
        <w:t>.З</w:t>
      </w:r>
      <w:proofErr w:type="gramEnd"/>
      <w:r>
        <w:rPr>
          <w:sz w:val="20"/>
          <w:szCs w:val="20"/>
        </w:rPr>
        <w:t>а</w:t>
      </w:r>
      <w:proofErr w:type="spellEnd"/>
      <w:r>
        <w:rPr>
          <w:sz w:val="20"/>
          <w:szCs w:val="20"/>
        </w:rPr>
        <w:t xml:space="preserve"> ними следуют жре</w:t>
      </w:r>
      <w:r>
        <w:rPr>
          <w:sz w:val="20"/>
          <w:szCs w:val="20"/>
        </w:rPr>
        <w:t>цы Инари. Завершают шествие гейши, исполняющие традиционные танцы.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*Вечер у гейш в </w:t>
      </w:r>
      <w:proofErr w:type="spellStart"/>
      <w:r>
        <w:rPr>
          <w:sz w:val="20"/>
          <w:szCs w:val="20"/>
        </w:rPr>
        <w:t>Гионе</w:t>
      </w:r>
      <w:proofErr w:type="spellEnd"/>
      <w:r>
        <w:rPr>
          <w:sz w:val="20"/>
          <w:szCs w:val="20"/>
        </w:rPr>
        <w:t>. Участвовать могут лишь те, кто способен заплатить за попойку с участием красавиц.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*Поэтическое состязание в одной из городских гостиниц.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В Японии каждый крестьянин </w:t>
      </w:r>
      <w:r>
        <w:rPr>
          <w:sz w:val="20"/>
          <w:szCs w:val="20"/>
        </w:rPr>
        <w:t>умеет складывать стихи, что уж говорить о жителях Киото? Иные из стихов серьёзные, иные шуточные - но получить признание как лучший стихотворец - большая честь.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Наступает лето, в стихах должны упоминаться ливень, кукушка, высадка рисовой рассады, цветущая </w:t>
      </w:r>
      <w:proofErr w:type="spellStart"/>
      <w:r>
        <w:rPr>
          <w:sz w:val="20"/>
          <w:szCs w:val="20"/>
        </w:rPr>
        <w:t>павлония</w:t>
      </w:r>
      <w:proofErr w:type="spellEnd"/>
      <w:r>
        <w:rPr>
          <w:sz w:val="20"/>
          <w:szCs w:val="20"/>
        </w:rPr>
        <w:t>, пион, прополка риса, жара, прохлада, полуденный отдых, полог от москитов или светлячки.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Состязание открытое.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*Свадьба сестры </w:t>
      </w:r>
      <w:proofErr w:type="spellStart"/>
      <w:proofErr w:type="gramStart"/>
      <w:r>
        <w:rPr>
          <w:sz w:val="20"/>
          <w:szCs w:val="20"/>
        </w:rPr>
        <w:t>даймё</w:t>
      </w:r>
      <w:proofErr w:type="spellEnd"/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Тоса</w:t>
      </w:r>
      <w:proofErr w:type="spellEnd"/>
      <w:r>
        <w:rPr>
          <w:sz w:val="20"/>
          <w:szCs w:val="20"/>
        </w:rPr>
        <w:t xml:space="preserve"> и придворного </w:t>
      </w:r>
      <w:proofErr w:type="spellStart"/>
      <w:r>
        <w:rPr>
          <w:sz w:val="20"/>
          <w:szCs w:val="20"/>
        </w:rPr>
        <w:t>Сандзё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Санэтоми</w:t>
      </w:r>
      <w:proofErr w:type="spellEnd"/>
      <w:r>
        <w:rPr>
          <w:sz w:val="20"/>
          <w:szCs w:val="20"/>
        </w:rPr>
        <w:t xml:space="preserve">. Аристократическое мероприятие, участвовать могут лишь </w:t>
      </w:r>
      <w:proofErr w:type="gramStart"/>
      <w:r>
        <w:rPr>
          <w:sz w:val="20"/>
          <w:szCs w:val="20"/>
        </w:rPr>
        <w:t>приглашённые</w:t>
      </w:r>
      <w:proofErr w:type="gramEnd"/>
      <w:r>
        <w:rPr>
          <w:sz w:val="20"/>
          <w:szCs w:val="20"/>
        </w:rPr>
        <w:t>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Суббота утро: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10.00 День мальчиков.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Чтобы в доме царили спокойствие и долголетие, вывешивают воздушные змеи в виде карпов или складывают фигурки карпов из бумаги. Везде складывают оригами и вывешивают бумажных карпов.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11.00 Занятие в </w:t>
      </w:r>
      <w:proofErr w:type="spellStart"/>
      <w:r>
        <w:rPr>
          <w:sz w:val="20"/>
          <w:szCs w:val="20"/>
        </w:rPr>
        <w:t>додзё</w:t>
      </w:r>
      <w:proofErr w:type="spellEnd"/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12.00 Урок в шко</w:t>
      </w:r>
      <w:r>
        <w:rPr>
          <w:sz w:val="20"/>
          <w:szCs w:val="20"/>
        </w:rPr>
        <w:t>ле чайных церемоний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13.00 Урок в школе каллиграфии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15.00 </w:t>
      </w:r>
      <w:proofErr w:type="spellStart"/>
      <w:r>
        <w:rPr>
          <w:sz w:val="20"/>
          <w:szCs w:val="20"/>
        </w:rPr>
        <w:t>Аой-мацури</w:t>
      </w:r>
      <w:proofErr w:type="spellEnd"/>
      <w:r>
        <w:rPr>
          <w:sz w:val="20"/>
          <w:szCs w:val="20"/>
        </w:rPr>
        <w:t xml:space="preserve">, праздник мальвы. Это праздник аристократов и чиновников, да ещё и связанный с цветком </w:t>
      </w:r>
      <w:proofErr w:type="spellStart"/>
      <w:r>
        <w:rPr>
          <w:sz w:val="20"/>
          <w:szCs w:val="20"/>
        </w:rPr>
        <w:t>сёгунского</w:t>
      </w:r>
      <w:proofErr w:type="spellEnd"/>
      <w:r>
        <w:rPr>
          <w:sz w:val="20"/>
          <w:szCs w:val="20"/>
        </w:rPr>
        <w:t xml:space="preserve"> дома. Важно, кто в каком порядке пойдёт на этом празднике. </w:t>
      </w:r>
      <w:proofErr w:type="gramStart"/>
      <w:r>
        <w:rPr>
          <w:sz w:val="20"/>
          <w:szCs w:val="20"/>
        </w:rPr>
        <w:t>Самое</w:t>
      </w:r>
      <w:proofErr w:type="gramEnd"/>
      <w:r>
        <w:rPr>
          <w:sz w:val="20"/>
          <w:szCs w:val="20"/>
        </w:rPr>
        <w:t xml:space="preserve"> почётное - замыкать проц</w:t>
      </w:r>
      <w:r>
        <w:rPr>
          <w:sz w:val="20"/>
          <w:szCs w:val="20"/>
        </w:rPr>
        <w:t>ессию.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Изрядная головная боль для городской стражи - </w:t>
      </w:r>
      <w:proofErr w:type="gramStart"/>
      <w:r>
        <w:rPr>
          <w:sz w:val="20"/>
          <w:szCs w:val="20"/>
        </w:rPr>
        <w:t>неровен час</w:t>
      </w:r>
      <w:proofErr w:type="gramEnd"/>
      <w:r>
        <w:rPr>
          <w:sz w:val="20"/>
          <w:szCs w:val="20"/>
        </w:rPr>
        <w:t xml:space="preserve"> мятежники выкинут какую-нибудь неожиданность!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16.00 Турнир сумо. Участвовать может каждый желающий.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С 17.00</w:t>
      </w:r>
      <w:proofErr w:type="gramStart"/>
      <w:r>
        <w:rPr>
          <w:sz w:val="20"/>
          <w:szCs w:val="20"/>
        </w:rPr>
        <w:t xml:space="preserve"> В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Гионе</w:t>
      </w:r>
      <w:proofErr w:type="spellEnd"/>
      <w:r>
        <w:rPr>
          <w:sz w:val="20"/>
          <w:szCs w:val="20"/>
        </w:rPr>
        <w:t xml:space="preserve"> начинаются банкеты с участием гейш.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В 19.00 - выступление знаменитой расс</w:t>
      </w:r>
      <w:r>
        <w:rPr>
          <w:sz w:val="20"/>
          <w:szCs w:val="20"/>
        </w:rPr>
        <w:t xml:space="preserve">казчицы </w:t>
      </w:r>
      <w:proofErr w:type="gramStart"/>
      <w:r>
        <w:rPr>
          <w:sz w:val="20"/>
          <w:szCs w:val="20"/>
        </w:rPr>
        <w:t>О-Фаны</w:t>
      </w:r>
      <w:proofErr w:type="gramEnd"/>
      <w:r>
        <w:rPr>
          <w:sz w:val="20"/>
          <w:szCs w:val="20"/>
        </w:rPr>
        <w:t xml:space="preserve"> в </w:t>
      </w:r>
      <w:proofErr w:type="spellStart"/>
      <w:r>
        <w:rPr>
          <w:sz w:val="20"/>
          <w:szCs w:val="20"/>
        </w:rPr>
        <w:t>Гионе</w:t>
      </w:r>
      <w:proofErr w:type="spellEnd"/>
      <w:r>
        <w:rPr>
          <w:sz w:val="20"/>
          <w:szCs w:val="20"/>
        </w:rPr>
        <w:t>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Поздний вечер: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О-Бон, буддийский праздник поминовения </w:t>
      </w:r>
      <w:proofErr w:type="gramStart"/>
      <w:r>
        <w:rPr>
          <w:sz w:val="20"/>
          <w:szCs w:val="20"/>
        </w:rPr>
        <w:t>умерших</w:t>
      </w:r>
      <w:proofErr w:type="gramEnd"/>
      <w:r>
        <w:rPr>
          <w:sz w:val="20"/>
          <w:szCs w:val="20"/>
        </w:rPr>
        <w:t xml:space="preserve">. Зажигают огни, жгут костры, по воде пускают фонарики с именами </w:t>
      </w:r>
      <w:proofErr w:type="gramStart"/>
      <w:r>
        <w:rPr>
          <w:sz w:val="20"/>
          <w:szCs w:val="20"/>
        </w:rPr>
        <w:t>умерших</w:t>
      </w:r>
      <w:proofErr w:type="gramEnd"/>
      <w:r>
        <w:rPr>
          <w:sz w:val="20"/>
          <w:szCs w:val="20"/>
        </w:rPr>
        <w:t>, танцуют в их честь.</w:t>
      </w:r>
    </w:p>
    <w:p w:rsidR="00254008" w:rsidRDefault="00254008">
      <w:pPr>
        <w:spacing w:line="240" w:lineRule="auto"/>
        <w:ind w:left="-735" w:right="-870"/>
      </w:pP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>Воскресенье</w:t>
      </w:r>
    </w:p>
    <w:p w:rsidR="00254008" w:rsidRDefault="002655B7">
      <w:pPr>
        <w:spacing w:line="240" w:lineRule="auto"/>
        <w:ind w:left="-735" w:right="-870"/>
      </w:pPr>
      <w:r>
        <w:rPr>
          <w:sz w:val="20"/>
          <w:szCs w:val="20"/>
        </w:rPr>
        <w:t xml:space="preserve">11.00 Торжественное шествие </w:t>
      </w:r>
      <w:proofErr w:type="spellStart"/>
      <w:r>
        <w:rPr>
          <w:sz w:val="20"/>
          <w:szCs w:val="20"/>
        </w:rPr>
        <w:t>Гион-мацури</w:t>
      </w:r>
      <w:proofErr w:type="spellEnd"/>
      <w:r>
        <w:rPr>
          <w:sz w:val="20"/>
          <w:szCs w:val="20"/>
        </w:rPr>
        <w:t xml:space="preserve"> - любимый праздник прос</w:t>
      </w:r>
      <w:r>
        <w:rPr>
          <w:sz w:val="20"/>
          <w:szCs w:val="20"/>
        </w:rPr>
        <w:t>тонародья.</w:t>
      </w:r>
    </w:p>
    <w:sectPr w:rsidR="0025400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1293"/>
    <w:multiLevelType w:val="multilevel"/>
    <w:tmpl w:val="72CC6C7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">
    <w:nsid w:val="08816B88"/>
    <w:multiLevelType w:val="multilevel"/>
    <w:tmpl w:val="3C40DF8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">
    <w:nsid w:val="2E2B6BAB"/>
    <w:multiLevelType w:val="multilevel"/>
    <w:tmpl w:val="ABA0B77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3">
    <w:nsid w:val="348F16DC"/>
    <w:multiLevelType w:val="multilevel"/>
    <w:tmpl w:val="709CAC9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nsid w:val="359B2E8A"/>
    <w:multiLevelType w:val="multilevel"/>
    <w:tmpl w:val="46B01CF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5">
    <w:nsid w:val="54FE60DE"/>
    <w:multiLevelType w:val="multilevel"/>
    <w:tmpl w:val="BBE6F8F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">
    <w:nsid w:val="74E67EEB"/>
    <w:multiLevelType w:val="multilevel"/>
    <w:tmpl w:val="875E80C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254008"/>
    <w:rsid w:val="00254008"/>
    <w:rsid w:val="0026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265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265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weRoMINXErdbODS3gwQPfI_pv33wjZB-Vzq43m7kaLE/edit" TargetMode="External"/><Relationship Id="rId13" Type="http://schemas.openxmlformats.org/officeDocument/2006/relationships/hyperlink" Target="https://docs.google.com/document/d/13iDm4UTXEeAZQTxoQY4jRAOqVM-Ck51gWnXQ5LDZN-M/edi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hyperlink" Target="https://docs.google.com/document/d/13iDm4UTXEeAZQTxoQY4jRAOqVM-Ck51gWnXQ5LDZN-M/ed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docs.google.com/document/d/13iDm4UTXEeAZQTxoQY4jRAOqVM-Ck51gWnXQ5LDZN-M/edi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g"/><Relationship Id="rId10" Type="http://schemas.openxmlformats.org/officeDocument/2006/relationships/hyperlink" Target="https://docs.google.com/document/d/13iDm4UTXEeAZQTxoQY4jRAOqVM-Ck51gWnXQ5LDZN-M/edi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yk-YHlY3nTwSPHTtk2DdRClYPVyQ9Gkb5QQYng8lptM/edit" TargetMode="External"/><Relationship Id="rId14" Type="http://schemas.openxmlformats.org/officeDocument/2006/relationships/hyperlink" Target="https://docs.google.com/document/d/13iDm4UTXEeAZQTxoQY4jRAOqVM-Ck51gWnXQ5LDZN-M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4006</Words>
  <Characters>22836</Characters>
  <Application>Microsoft Office Word</Application>
  <DocSecurity>0</DocSecurity>
  <Lines>190</Lines>
  <Paragraphs>53</Paragraphs>
  <ScaleCrop>false</ScaleCrop>
  <Company/>
  <LinksUpToDate>false</LinksUpToDate>
  <CharactersWithSpaces>26789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2016-06-23T09:14:00Z</dcterms:created>
  <dcterms:modified xsi:type="dcterms:W3CDTF">2016-06-23T09:24:00Z</dcterms:modified>
</cp:coreProperties>
</file>