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28F" w:rsidRPr="002911A3" w:rsidRDefault="00AC328F" w:rsidP="00AC328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911A3">
        <w:rPr>
          <w:rFonts w:ascii="Times New Roman" w:hAnsi="Times New Roman" w:cs="Times New Roman"/>
          <w:sz w:val="28"/>
          <w:szCs w:val="28"/>
        </w:rPr>
        <w:t>Хитовка</w:t>
      </w:r>
      <w:proofErr w:type="spellEnd"/>
    </w:p>
    <w:p w:rsidR="00AC328F" w:rsidRPr="002911A3" w:rsidRDefault="00AC328F" w:rsidP="00AC328F">
      <w:pPr>
        <w:pStyle w:val="a3"/>
        <w:numPr>
          <w:ilvl w:val="0"/>
          <w:numId w:val="1"/>
        </w:numPr>
        <w:spacing w:line="360" w:lineRule="auto"/>
        <w:ind w:left="0"/>
        <w:rPr>
          <w:sz w:val="28"/>
          <w:szCs w:val="28"/>
        </w:rPr>
      </w:pPr>
      <w:r w:rsidRPr="002911A3">
        <w:rPr>
          <w:sz w:val="28"/>
          <w:szCs w:val="28"/>
        </w:rPr>
        <w:t xml:space="preserve">У большинства игровых персонажей на начало игры 2 хита. </w:t>
      </w:r>
    </w:p>
    <w:p w:rsidR="00C02AF2" w:rsidRPr="002911A3" w:rsidRDefault="002911A3" w:rsidP="00AC328F">
      <w:pPr>
        <w:pStyle w:val="a3"/>
        <w:numPr>
          <w:ilvl w:val="0"/>
          <w:numId w:val="1"/>
        </w:numPr>
        <w:spacing w:line="360" w:lineRule="auto"/>
        <w:ind w:left="0"/>
        <w:rPr>
          <w:sz w:val="28"/>
          <w:szCs w:val="28"/>
        </w:rPr>
      </w:pPr>
      <w:r w:rsidRPr="002911A3">
        <w:rPr>
          <w:sz w:val="28"/>
          <w:szCs w:val="28"/>
        </w:rPr>
        <w:t>Персонаж,</w:t>
      </w:r>
      <w:r w:rsidR="00C02AF2" w:rsidRPr="002911A3">
        <w:rPr>
          <w:sz w:val="28"/>
          <w:szCs w:val="28"/>
        </w:rPr>
        <w:t xml:space="preserve"> получивший членство в гильдии бойцов получает +1</w:t>
      </w:r>
      <w:r w:rsidRPr="002911A3">
        <w:rPr>
          <w:sz w:val="28"/>
          <w:szCs w:val="28"/>
        </w:rPr>
        <w:t xml:space="preserve"> дополнительный</w:t>
      </w:r>
      <w:r w:rsidR="00C02AF2" w:rsidRPr="002911A3">
        <w:rPr>
          <w:sz w:val="28"/>
          <w:szCs w:val="28"/>
        </w:rPr>
        <w:t xml:space="preserve"> хит</w:t>
      </w:r>
      <w:r w:rsidRPr="002911A3">
        <w:rPr>
          <w:sz w:val="28"/>
          <w:szCs w:val="28"/>
        </w:rPr>
        <w:t xml:space="preserve">. </w:t>
      </w:r>
    </w:p>
    <w:p w:rsidR="00AC328F" w:rsidRPr="002911A3" w:rsidRDefault="00AC328F" w:rsidP="00AC328F">
      <w:pPr>
        <w:pStyle w:val="a3"/>
        <w:numPr>
          <w:ilvl w:val="0"/>
          <w:numId w:val="1"/>
        </w:numPr>
        <w:spacing w:line="360" w:lineRule="auto"/>
        <w:ind w:left="0"/>
        <w:rPr>
          <w:sz w:val="28"/>
          <w:szCs w:val="28"/>
        </w:rPr>
      </w:pPr>
      <w:r w:rsidRPr="002911A3">
        <w:rPr>
          <w:sz w:val="28"/>
          <w:szCs w:val="28"/>
        </w:rPr>
        <w:t xml:space="preserve">Существо, сбитое до 1 хита на корпусе не имеет </w:t>
      </w:r>
      <w:proofErr w:type="gramStart"/>
      <w:r w:rsidRPr="002911A3">
        <w:rPr>
          <w:sz w:val="28"/>
          <w:szCs w:val="28"/>
        </w:rPr>
        <w:t>сил</w:t>
      </w:r>
      <w:proofErr w:type="gramEnd"/>
      <w:r w:rsidRPr="002911A3">
        <w:rPr>
          <w:sz w:val="28"/>
          <w:szCs w:val="28"/>
        </w:rPr>
        <w:t xml:space="preserve"> чтобы поднять оружие и сражаться и может только медленно куда-то тащиться, надеясь, что его не добьют по дороге. Если Вас сбили до 1 хита в процессе боя, то бой Вы </w:t>
      </w:r>
      <w:proofErr w:type="spellStart"/>
      <w:proofErr w:type="gramStart"/>
      <w:r w:rsidRPr="002911A3">
        <w:rPr>
          <w:sz w:val="28"/>
          <w:szCs w:val="28"/>
        </w:rPr>
        <w:t>все-равно</w:t>
      </w:r>
      <w:proofErr w:type="spellEnd"/>
      <w:proofErr w:type="gramEnd"/>
      <w:r w:rsidRPr="002911A3">
        <w:rPr>
          <w:sz w:val="28"/>
          <w:szCs w:val="28"/>
        </w:rPr>
        <w:t xml:space="preserve"> завершаете - «на последнем издыхании».</w:t>
      </w:r>
    </w:p>
    <w:p w:rsidR="00C02AF2" w:rsidRPr="002911A3" w:rsidRDefault="00C02AF2" w:rsidP="00AC328F">
      <w:pPr>
        <w:pStyle w:val="a3"/>
        <w:numPr>
          <w:ilvl w:val="0"/>
          <w:numId w:val="1"/>
        </w:numPr>
        <w:spacing w:line="360" w:lineRule="auto"/>
        <w:ind w:left="0"/>
        <w:rPr>
          <w:sz w:val="28"/>
          <w:szCs w:val="28"/>
        </w:rPr>
      </w:pPr>
      <w:r w:rsidRPr="002911A3">
        <w:rPr>
          <w:sz w:val="28"/>
          <w:szCs w:val="28"/>
        </w:rPr>
        <w:t>Если у вас 0 хитов</w:t>
      </w:r>
      <w:r w:rsidR="002911A3" w:rsidRPr="002911A3">
        <w:rPr>
          <w:sz w:val="28"/>
          <w:szCs w:val="28"/>
        </w:rPr>
        <w:t>,</w:t>
      </w:r>
      <w:r w:rsidRPr="002911A3">
        <w:rPr>
          <w:sz w:val="28"/>
          <w:szCs w:val="28"/>
        </w:rPr>
        <w:t xml:space="preserve"> то Вы тихонько падаете на землю</w:t>
      </w:r>
      <w:r w:rsidR="002911A3" w:rsidRPr="002911A3">
        <w:rPr>
          <w:sz w:val="28"/>
          <w:szCs w:val="28"/>
        </w:rPr>
        <w:t xml:space="preserve"> и засекаете 10 минут (досчитать до 600). Если это произошло во время масштабной </w:t>
      </w:r>
      <w:proofErr w:type="gramStart"/>
      <w:r w:rsidR="002911A3" w:rsidRPr="002911A3">
        <w:rPr>
          <w:sz w:val="28"/>
          <w:szCs w:val="28"/>
        </w:rPr>
        <w:t>битвы</w:t>
      </w:r>
      <w:proofErr w:type="gramEnd"/>
      <w:r w:rsidR="002911A3" w:rsidRPr="002911A3">
        <w:rPr>
          <w:sz w:val="28"/>
          <w:szCs w:val="28"/>
        </w:rPr>
        <w:t xml:space="preserve"> то не надо падать под ноги другим бойцам – тихонько отходите и ложитесь там где на вас не наступят. Е</w:t>
      </w:r>
      <w:r w:rsidRPr="002911A3">
        <w:rPr>
          <w:sz w:val="28"/>
          <w:szCs w:val="28"/>
        </w:rPr>
        <w:t xml:space="preserve">сли </w:t>
      </w:r>
      <w:r w:rsidR="002911A3" w:rsidRPr="002911A3">
        <w:rPr>
          <w:sz w:val="28"/>
          <w:szCs w:val="28"/>
        </w:rPr>
        <w:t xml:space="preserve">вашему персонажу не будет оказана медицинская помощь за </w:t>
      </w:r>
      <w:proofErr w:type="gramStart"/>
      <w:r w:rsidR="002911A3" w:rsidRPr="002911A3">
        <w:rPr>
          <w:sz w:val="28"/>
          <w:szCs w:val="28"/>
        </w:rPr>
        <w:t>оговоренные</w:t>
      </w:r>
      <w:proofErr w:type="gramEnd"/>
      <w:r w:rsidR="002911A3" w:rsidRPr="002911A3">
        <w:rPr>
          <w:sz w:val="28"/>
          <w:szCs w:val="28"/>
        </w:rPr>
        <w:t xml:space="preserve"> 10 минут он погибает. </w:t>
      </w:r>
    </w:p>
    <w:p w:rsidR="00AC328F" w:rsidRPr="002911A3" w:rsidRDefault="00AC328F" w:rsidP="00AC3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</w:rPr>
        <w:t>Доспехи:</w:t>
      </w:r>
    </w:p>
    <w:p w:rsidR="00AC328F" w:rsidRPr="002911A3" w:rsidRDefault="00AC328F" w:rsidP="00AC32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11A3">
        <w:rPr>
          <w:rFonts w:ascii="Times New Roman" w:hAnsi="Times New Roman" w:cs="Times New Roman"/>
          <w:b/>
          <w:sz w:val="28"/>
          <w:szCs w:val="28"/>
          <w:u w:val="single"/>
        </w:rPr>
        <w:t>Бездоспешный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 никакой дополнительной защиты не имеет. </w:t>
      </w:r>
    </w:p>
    <w:p w:rsidR="00AC328F" w:rsidRPr="002911A3" w:rsidRDefault="00AC328F" w:rsidP="00AC328F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  <w:u w:val="single"/>
        </w:rPr>
        <w:t>Боец в легких доспехах</w:t>
      </w:r>
      <w:r w:rsidRPr="002911A3">
        <w:rPr>
          <w:rFonts w:ascii="Times New Roman" w:hAnsi="Times New Roman" w:cs="Times New Roman"/>
          <w:sz w:val="28"/>
          <w:szCs w:val="28"/>
        </w:rPr>
        <w:t xml:space="preserve"> (защита корпуса, </w:t>
      </w:r>
      <w:proofErr w:type="gramStart"/>
      <w:r w:rsidRPr="002911A3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2911A3">
        <w:rPr>
          <w:rFonts w:ascii="Times New Roman" w:hAnsi="Times New Roman" w:cs="Times New Roman"/>
          <w:sz w:val="28"/>
          <w:szCs w:val="28"/>
        </w:rPr>
        <w:t xml:space="preserve">/или </w:t>
      </w:r>
      <w:proofErr w:type="gramStart"/>
      <w:r w:rsidRPr="002911A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911A3">
        <w:rPr>
          <w:rFonts w:ascii="Times New Roman" w:hAnsi="Times New Roman" w:cs="Times New Roman"/>
          <w:sz w:val="28"/>
          <w:szCs w:val="28"/>
        </w:rPr>
        <w:t xml:space="preserve"> частичной защитой рук, ног) получает +1 хит</w:t>
      </w:r>
    </w:p>
    <w:p w:rsidR="00AC328F" w:rsidRPr="002911A3" w:rsidRDefault="00AC328F" w:rsidP="00AC328F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  <w:u w:val="single"/>
        </w:rPr>
        <w:t>Боец в средних доспехах</w:t>
      </w:r>
      <w:r w:rsidRPr="002911A3">
        <w:rPr>
          <w:rFonts w:ascii="Times New Roman" w:hAnsi="Times New Roman" w:cs="Times New Roman"/>
          <w:sz w:val="28"/>
          <w:szCs w:val="28"/>
        </w:rPr>
        <w:t xml:space="preserve"> (защита корпуса, с частичной защитой рук, ног + шлем) получает +2 хита</w:t>
      </w:r>
    </w:p>
    <w:p w:rsidR="00AC328F" w:rsidRPr="002911A3" w:rsidRDefault="00AC328F" w:rsidP="00AC328F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  <w:u w:val="single"/>
        </w:rPr>
        <w:t>Боец в тяжелых доспехах</w:t>
      </w:r>
      <w:r w:rsidRPr="002911A3">
        <w:rPr>
          <w:rFonts w:ascii="Times New Roman" w:hAnsi="Times New Roman" w:cs="Times New Roman"/>
          <w:sz w:val="28"/>
          <w:szCs w:val="28"/>
        </w:rPr>
        <w:t xml:space="preserve"> (Полная защита от коленей до пальцев рук.) получает на +3 хита</w:t>
      </w:r>
    </w:p>
    <w:p w:rsidR="004A7568" w:rsidRPr="002911A3" w:rsidRDefault="00AC328F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Сначала снимаются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доспешные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хиты, потом хиты персонажа.</w:t>
      </w:r>
      <w:r w:rsidR="004A7568" w:rsidRPr="002911A3">
        <w:rPr>
          <w:rFonts w:ascii="Times New Roman" w:hAnsi="Times New Roman" w:cs="Times New Roman"/>
          <w:sz w:val="28"/>
          <w:szCs w:val="28"/>
        </w:rPr>
        <w:t xml:space="preserve"> После того как с доспеха были сняты хиты он считается поломанным и подлежит починке. </w:t>
      </w:r>
    </w:p>
    <w:p w:rsidR="00AC328F" w:rsidRPr="002911A3" w:rsidRDefault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На сломанных доспехах чары не работают. </w:t>
      </w:r>
    </w:p>
    <w:p w:rsidR="00AC328F" w:rsidRPr="002911A3" w:rsidRDefault="00AC328F" w:rsidP="00AC3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</w:rPr>
        <w:t>Оружие</w:t>
      </w:r>
    </w:p>
    <w:p w:rsidR="001A3850" w:rsidRPr="002911A3" w:rsidRDefault="001A3850" w:rsidP="001A3850">
      <w:pPr>
        <w:jc w:val="center"/>
        <w:rPr>
          <w:rFonts w:ascii="Times New Roman" w:hAnsi="Times New Roman" w:cs="Times New Roman"/>
          <w:b/>
          <w:sz w:val="28"/>
        </w:rPr>
      </w:pPr>
      <w:r w:rsidRPr="002911A3">
        <w:rPr>
          <w:rFonts w:ascii="Times New Roman" w:hAnsi="Times New Roman" w:cs="Times New Roman"/>
          <w:b/>
          <w:sz w:val="28"/>
        </w:rPr>
        <w:t>Требования к безопасности и внешнему виду оружия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  <w:u w:val="single"/>
        </w:rPr>
        <w:t>Материалы</w:t>
      </w:r>
      <w:r w:rsidRPr="002911A3">
        <w:rPr>
          <w:rFonts w:ascii="Times New Roman" w:hAnsi="Times New Roman" w:cs="Times New Roman"/>
          <w:b/>
          <w:sz w:val="28"/>
          <w:szCs w:val="28"/>
        </w:rPr>
        <w:t>:</w:t>
      </w:r>
      <w:r w:rsidRPr="002911A3">
        <w:rPr>
          <w:rFonts w:ascii="Times New Roman" w:hAnsi="Times New Roman" w:cs="Times New Roman"/>
          <w:sz w:val="28"/>
          <w:szCs w:val="28"/>
        </w:rPr>
        <w:t xml:space="preserve"> Дерево,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стеклотексталит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пенорезина</w:t>
      </w:r>
      <w:proofErr w:type="spellEnd"/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рабочая поверхность и </w:t>
      </w:r>
      <w:proofErr w:type="gramStart"/>
      <w:r w:rsidRPr="002911A3">
        <w:rPr>
          <w:rFonts w:ascii="Times New Roman" w:hAnsi="Times New Roman" w:cs="Times New Roman"/>
          <w:sz w:val="28"/>
        </w:rPr>
        <w:t>древко</w:t>
      </w:r>
      <w:proofErr w:type="gramEnd"/>
      <w:r w:rsidRPr="002911A3">
        <w:rPr>
          <w:rFonts w:ascii="Times New Roman" w:hAnsi="Times New Roman" w:cs="Times New Roman"/>
          <w:sz w:val="28"/>
        </w:rPr>
        <w:t xml:space="preserve"> гладкие и не содержат заусенцев, сколов и т.п.;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рабочая поверхность имеет </w:t>
      </w:r>
      <w:proofErr w:type="spellStart"/>
      <w:r w:rsidRPr="002911A3">
        <w:rPr>
          <w:rFonts w:ascii="Times New Roman" w:hAnsi="Times New Roman" w:cs="Times New Roman"/>
          <w:sz w:val="28"/>
        </w:rPr>
        <w:t>скругление</w:t>
      </w:r>
      <w:proofErr w:type="spellEnd"/>
      <w:r w:rsidRPr="002911A3">
        <w:rPr>
          <w:rFonts w:ascii="Times New Roman" w:hAnsi="Times New Roman" w:cs="Times New Roman"/>
          <w:sz w:val="28"/>
        </w:rPr>
        <w:t xml:space="preserve"> каждой грани (диаметром не меньше </w:t>
      </w:r>
      <w:smartTag w:uri="urn:schemas-microsoft-com:office:smarttags" w:element="metricconverter">
        <w:smartTagPr>
          <w:attr w:name="ProductID" w:val="3 мм"/>
        </w:smartTagPr>
        <w:r w:rsidRPr="002911A3">
          <w:rPr>
            <w:rFonts w:ascii="Times New Roman" w:hAnsi="Times New Roman" w:cs="Times New Roman"/>
            <w:sz w:val="28"/>
          </w:rPr>
          <w:t>3 мм</w:t>
        </w:r>
      </w:smartTag>
      <w:r w:rsidRPr="002911A3">
        <w:rPr>
          <w:rFonts w:ascii="Times New Roman" w:hAnsi="Times New Roman" w:cs="Times New Roman"/>
          <w:sz w:val="28"/>
        </w:rPr>
        <w:t xml:space="preserve">) и острия (диаметром не меньше </w:t>
      </w:r>
      <w:smartTag w:uri="urn:schemas-microsoft-com:office:smarttags" w:element="metricconverter">
        <w:smartTagPr>
          <w:attr w:name="ProductID" w:val="10 мм"/>
        </w:smartTagPr>
        <w:r w:rsidRPr="002911A3">
          <w:rPr>
            <w:rFonts w:ascii="Times New Roman" w:hAnsi="Times New Roman" w:cs="Times New Roman"/>
            <w:sz w:val="28"/>
          </w:rPr>
          <w:t>10 мм</w:t>
        </w:r>
      </w:smartTag>
      <w:r w:rsidRPr="002911A3">
        <w:rPr>
          <w:rFonts w:ascii="Times New Roman" w:hAnsi="Times New Roman" w:cs="Times New Roman"/>
          <w:sz w:val="28"/>
        </w:rPr>
        <w:t xml:space="preserve"> по ширине и </w:t>
      </w:r>
      <w:smartTag w:uri="urn:schemas-microsoft-com:office:smarttags" w:element="metricconverter">
        <w:smartTagPr>
          <w:attr w:name="ProductID" w:val="3 мм"/>
        </w:smartTagPr>
        <w:r w:rsidRPr="002911A3">
          <w:rPr>
            <w:rFonts w:ascii="Times New Roman" w:hAnsi="Times New Roman" w:cs="Times New Roman"/>
            <w:sz w:val="28"/>
          </w:rPr>
          <w:t>3 мм</w:t>
        </w:r>
      </w:smartTag>
      <w:r w:rsidRPr="002911A3">
        <w:rPr>
          <w:rFonts w:ascii="Times New Roman" w:hAnsi="Times New Roman" w:cs="Times New Roman"/>
          <w:sz w:val="28"/>
        </w:rPr>
        <w:t xml:space="preserve"> по толщине);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lastRenderedPageBreak/>
        <w:t xml:space="preserve">• - гарды, поперечины и т.п. не оставляют царапин на голом теле при контакте;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элементы крепления утоплены и/или замаскированы (обмоткой и т.п.);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оружие дробящего действия (дубина, молот, палица) должны иметь хорошо смягченную рабочую часть;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топор, копье с наконечником из резины должны иметь мягкую деформирующуюся рабочую часть;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деформирующиеся и мягкие наконечники древкового оружия или стрел при воздействии деформируются, смягчая воздействие, но при этом не допускают древко к поражаемой поверхности;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наконечник оружия должен быть надежно закреплен, исключая снятие его рывком;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наконечник древкового оружия или стрел не теряет смягчающих свойств и не деформируется перманентно после поражающего воздействия;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натяжение стрелкового оружия не должна превышать </w:t>
      </w:r>
      <w:smartTag w:uri="urn:schemas-microsoft-com:office:smarttags" w:element="metricconverter">
        <w:smartTagPr>
          <w:attr w:name="ProductID" w:val="16 кг"/>
        </w:smartTagPr>
        <w:r w:rsidRPr="002911A3">
          <w:rPr>
            <w:rFonts w:ascii="Times New Roman" w:hAnsi="Times New Roman" w:cs="Times New Roman"/>
            <w:sz w:val="28"/>
          </w:rPr>
          <w:t>16 кг</w:t>
        </w:r>
      </w:smartTag>
      <w:r w:rsidRPr="002911A3">
        <w:rPr>
          <w:rFonts w:ascii="Times New Roman" w:hAnsi="Times New Roman" w:cs="Times New Roman"/>
          <w:sz w:val="28"/>
        </w:rPr>
        <w:t xml:space="preserve">;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>• - Щиты. На внешней стороне щита не должно быть выступающих болтов и креплений. Окантовка щита должна быть максимально смягчена (</w:t>
      </w:r>
      <w:proofErr w:type="gramStart"/>
      <w:r w:rsidRPr="002911A3">
        <w:rPr>
          <w:rFonts w:ascii="Times New Roman" w:hAnsi="Times New Roman" w:cs="Times New Roman"/>
          <w:sz w:val="28"/>
        </w:rPr>
        <w:t>например</w:t>
      </w:r>
      <w:proofErr w:type="gramEnd"/>
      <w:r w:rsidRPr="002911A3">
        <w:rPr>
          <w:rFonts w:ascii="Times New Roman" w:hAnsi="Times New Roman" w:cs="Times New Roman"/>
          <w:sz w:val="28"/>
        </w:rPr>
        <w:t xml:space="preserve"> разрезанный резиновый шланг со слоем войлока под ним и т.п.)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>• - Вес оружия не должен превышать 1 кг для одноручного, и 2,5 кг для двуручного.</w:t>
      </w:r>
    </w:p>
    <w:p w:rsidR="001A3850" w:rsidRPr="002911A3" w:rsidRDefault="001A3850" w:rsidP="001A38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</w:rPr>
        <w:t>Оружие в игре и вне игры: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Перед игрой оружие проходит мастерский контроль, и на него наклеивается не снимаемая метка допуска.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Применение оружия, не прошедшего допуск безопасности, является грубым нарушением правил и влечет за собой санкции, начиная от запрета на пользование оружием и заканчивая удалением провинившегося с полигона.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Используемое не допущенное оружие изымается мастерами и возвращается владельцам после игры.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Травмоопасные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стрелы и арбалетные болты также изымаются и возвращаются владельцам после игры.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lastRenderedPageBreak/>
        <w:t xml:space="preserve">• - Стрелковое оружие закрепляется за его владельцем, что указывается в прикрепленном к оружию допуске.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Для допуска стрелкового оружия в игру его владелец сдает экзамен - поражение строевого щита с расстояния </w:t>
      </w:r>
      <w:smartTag w:uri="urn:schemas-microsoft-com:office:smarttags" w:element="metricconverter">
        <w:smartTagPr>
          <w:attr w:name="ProductID" w:val="20 м"/>
        </w:smartTagPr>
        <w:r w:rsidRPr="002911A3">
          <w:rPr>
            <w:rFonts w:ascii="Times New Roman" w:hAnsi="Times New Roman" w:cs="Times New Roman"/>
            <w:sz w:val="28"/>
            <w:szCs w:val="28"/>
          </w:rPr>
          <w:t>20 м</w:t>
        </w:r>
      </w:smartTag>
      <w:r w:rsidRPr="002911A3">
        <w:rPr>
          <w:rFonts w:ascii="Times New Roman" w:hAnsi="Times New Roman" w:cs="Times New Roman"/>
          <w:sz w:val="28"/>
          <w:szCs w:val="28"/>
        </w:rPr>
        <w:t xml:space="preserve">. Владелец стрелкового оружия должен обеспечить поражение цели не менее чем в 2 случаях из 3, при 3 попытках. </w:t>
      </w:r>
    </w:p>
    <w:p w:rsidR="001A3850" w:rsidRPr="002911A3" w:rsidRDefault="001A3850" w:rsidP="001A3850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Участники игры, использующие чужое стрелковое оружие, экзамен с которым они не сдавали, будут подвергаться преследованиям со стороны мастеров. Один стрелок может сдать допуск для нескольких единиц стрелкового оружия. </w:t>
      </w:r>
    </w:p>
    <w:p w:rsidR="00AC328F" w:rsidRPr="002911A3" w:rsidRDefault="00AC328F" w:rsidP="00AC3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911A3">
        <w:rPr>
          <w:rFonts w:ascii="Times New Roman" w:hAnsi="Times New Roman" w:cs="Times New Roman"/>
          <w:b/>
          <w:sz w:val="28"/>
          <w:szCs w:val="28"/>
        </w:rPr>
        <w:t>Хитовка</w:t>
      </w:r>
      <w:proofErr w:type="spellEnd"/>
      <w:r w:rsidRPr="002911A3">
        <w:rPr>
          <w:rFonts w:ascii="Times New Roman" w:hAnsi="Times New Roman" w:cs="Times New Roman"/>
          <w:b/>
          <w:sz w:val="28"/>
          <w:szCs w:val="28"/>
        </w:rPr>
        <w:t xml:space="preserve"> оружия </w:t>
      </w:r>
    </w:p>
    <w:p w:rsidR="00AC328F" w:rsidRPr="002911A3" w:rsidRDefault="00AC328F" w:rsidP="00AC328F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  <w:u w:val="single"/>
        </w:rPr>
        <w:t>Легкое:</w:t>
      </w:r>
      <w:r w:rsidRPr="002911A3">
        <w:rPr>
          <w:rFonts w:ascii="Times New Roman" w:hAnsi="Times New Roman" w:cs="Times New Roman"/>
          <w:sz w:val="28"/>
          <w:szCs w:val="28"/>
        </w:rPr>
        <w:t xml:space="preserve"> 1 хит.  Все ножи,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кулуарки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, кортики,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блекджеки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и т.д. - длина до 40см. Только по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бездоспешному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Одоспешенному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легкое оружие не наносит повреждений, кроме кулуарного убийства и то если нет защиты шеи. </w:t>
      </w:r>
    </w:p>
    <w:p w:rsidR="00AC328F" w:rsidRPr="002911A3" w:rsidRDefault="00AC328F" w:rsidP="00AC328F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Легкое оружие используется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преимуществено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Pr="002911A3">
        <w:rPr>
          <w:rFonts w:ascii="Times New Roman" w:hAnsi="Times New Roman" w:cs="Times New Roman"/>
          <w:sz w:val="28"/>
          <w:szCs w:val="28"/>
        </w:rPr>
        <w:t>ночной</w:t>
      </w:r>
      <w:proofErr w:type="gramEnd"/>
      <w:r w:rsidRPr="00291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боевки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>.</w:t>
      </w:r>
    </w:p>
    <w:p w:rsidR="00AC328F" w:rsidRPr="002911A3" w:rsidRDefault="00AC328F" w:rsidP="00AC328F">
      <w:pPr>
        <w:rPr>
          <w:rFonts w:ascii="Times New Roman" w:hAnsi="Times New Roman" w:cs="Times New Roman"/>
          <w:sz w:val="28"/>
          <w:szCs w:val="28"/>
          <w:u w:val="single"/>
        </w:rPr>
      </w:pPr>
      <w:r w:rsidRPr="002911A3">
        <w:rPr>
          <w:rFonts w:ascii="Times New Roman" w:hAnsi="Times New Roman" w:cs="Times New Roman"/>
          <w:b/>
          <w:sz w:val="28"/>
          <w:szCs w:val="28"/>
          <w:u w:val="single"/>
        </w:rPr>
        <w:t>Среднее:</w:t>
      </w:r>
      <w:r w:rsidRPr="002911A3">
        <w:rPr>
          <w:rFonts w:ascii="Times New Roman" w:hAnsi="Times New Roman" w:cs="Times New Roman"/>
          <w:sz w:val="28"/>
          <w:szCs w:val="28"/>
        </w:rPr>
        <w:t xml:space="preserve"> 1 хита (любое одноручное оружие, которое не попадает в категорию легкого + копья)</w:t>
      </w:r>
    </w:p>
    <w:p w:rsidR="00AC328F" w:rsidRPr="002911A3" w:rsidRDefault="00AC328F" w:rsidP="00AC328F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  <w:u w:val="single"/>
        </w:rPr>
        <w:t>Тяжелое</w:t>
      </w:r>
      <w:r w:rsidRPr="002911A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2911A3">
        <w:rPr>
          <w:rFonts w:ascii="Times New Roman" w:hAnsi="Times New Roman" w:cs="Times New Roman"/>
          <w:sz w:val="28"/>
          <w:szCs w:val="28"/>
        </w:rPr>
        <w:t xml:space="preserve"> 2 хита (любое двуручное оружие, включая луки)</w:t>
      </w:r>
    </w:p>
    <w:p w:rsidR="00AC328F" w:rsidRPr="002911A3" w:rsidRDefault="00AC328F">
      <w:pPr>
        <w:rPr>
          <w:rFonts w:ascii="Times New Roman" w:hAnsi="Times New Roman" w:cs="Times New Roman"/>
          <w:b/>
          <w:u w:val="single"/>
        </w:rPr>
      </w:pPr>
      <w:r w:rsidRPr="002911A3">
        <w:rPr>
          <w:rFonts w:ascii="Times New Roman" w:hAnsi="Times New Roman" w:cs="Times New Roman"/>
          <w:b/>
          <w:u w:val="single"/>
        </w:rPr>
        <w:t xml:space="preserve">Любое </w:t>
      </w:r>
      <w:proofErr w:type="gramStart"/>
      <w:r w:rsidRPr="002911A3">
        <w:rPr>
          <w:rFonts w:ascii="Times New Roman" w:hAnsi="Times New Roman" w:cs="Times New Roman"/>
          <w:b/>
          <w:u w:val="single"/>
        </w:rPr>
        <w:t>оружие</w:t>
      </w:r>
      <w:proofErr w:type="gramEnd"/>
      <w:r w:rsidRPr="002911A3">
        <w:rPr>
          <w:rFonts w:ascii="Times New Roman" w:hAnsi="Times New Roman" w:cs="Times New Roman"/>
          <w:b/>
          <w:u w:val="single"/>
        </w:rPr>
        <w:t xml:space="preserve"> с которого снят чип оружия </w:t>
      </w:r>
      <w:r w:rsidR="00CF2241" w:rsidRPr="002911A3">
        <w:rPr>
          <w:rFonts w:ascii="Times New Roman" w:hAnsi="Times New Roman" w:cs="Times New Roman"/>
          <w:b/>
          <w:u w:val="single"/>
        </w:rPr>
        <w:t>считается</w:t>
      </w:r>
      <w:r w:rsidRPr="002911A3">
        <w:rPr>
          <w:rFonts w:ascii="Times New Roman" w:hAnsi="Times New Roman" w:cs="Times New Roman"/>
          <w:b/>
          <w:u w:val="single"/>
        </w:rPr>
        <w:t xml:space="preserve"> легким. Луки и </w:t>
      </w:r>
      <w:r w:rsidR="004A7568" w:rsidRPr="002911A3">
        <w:rPr>
          <w:rFonts w:ascii="Times New Roman" w:hAnsi="Times New Roman" w:cs="Times New Roman"/>
          <w:b/>
          <w:u w:val="single"/>
        </w:rPr>
        <w:t>арбалеты без чипа</w:t>
      </w:r>
      <w:r w:rsidR="002911A3">
        <w:rPr>
          <w:rFonts w:ascii="Times New Roman" w:hAnsi="Times New Roman" w:cs="Times New Roman"/>
          <w:b/>
          <w:u w:val="single"/>
        </w:rPr>
        <w:t xml:space="preserve"> оружия</w:t>
      </w:r>
      <w:r w:rsidR="004A7568" w:rsidRPr="002911A3">
        <w:rPr>
          <w:rFonts w:ascii="Times New Roman" w:hAnsi="Times New Roman" w:cs="Times New Roman"/>
          <w:b/>
          <w:u w:val="single"/>
        </w:rPr>
        <w:t xml:space="preserve"> не могут использоваться. </w:t>
      </w:r>
    </w:p>
    <w:p w:rsidR="00C02AF2" w:rsidRPr="002911A3" w:rsidRDefault="00C02AF2" w:rsidP="00CF22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328F" w:rsidRPr="002911A3" w:rsidRDefault="00CF2241" w:rsidP="00CF22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</w:rPr>
        <w:t>Правила боевого взаимодействия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</w:rPr>
        <w:t>Поражаемая зона:</w:t>
      </w:r>
      <w:r w:rsidRPr="002911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11A3">
        <w:rPr>
          <w:rFonts w:ascii="Times New Roman" w:hAnsi="Times New Roman" w:cs="Times New Roman"/>
          <w:sz w:val="28"/>
          <w:szCs w:val="28"/>
        </w:rPr>
        <w:t>Длинная рубаха, не поражаемые зоны – пах, кисти, шея, голова (без шлема), колени и ниже.</w:t>
      </w:r>
      <w:proofErr w:type="gramEnd"/>
      <w:r w:rsidRPr="002911A3">
        <w:rPr>
          <w:rFonts w:ascii="Times New Roman" w:hAnsi="Times New Roman" w:cs="Times New Roman"/>
          <w:sz w:val="28"/>
          <w:szCs w:val="28"/>
        </w:rPr>
        <w:t xml:space="preserve"> При попадании в незащищенное предплечье, плече, бедро – оно отключается. Доспех защищает то, что он защищает.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</w:rPr>
        <w:t xml:space="preserve">Голова в шлеме поражаемая и </w:t>
      </w:r>
      <w:proofErr w:type="spellStart"/>
      <w:r w:rsidRPr="002911A3">
        <w:rPr>
          <w:rFonts w:ascii="Times New Roman" w:hAnsi="Times New Roman" w:cs="Times New Roman"/>
          <w:b/>
          <w:sz w:val="28"/>
          <w:szCs w:val="28"/>
        </w:rPr>
        <w:t>хитовая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>.</w:t>
      </w:r>
    </w:p>
    <w:p w:rsidR="004A7568" w:rsidRPr="002911A3" w:rsidRDefault="004A7568" w:rsidP="004A7568">
      <w:pPr>
        <w:rPr>
          <w:rFonts w:ascii="Times New Roman" w:hAnsi="Times New Roman" w:cs="Times New Roman"/>
          <w:b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</w:rPr>
        <w:t>Голова (даже в шлеме) - НЕ поражаемая зона для стрелкового и метательного оружия</w:t>
      </w:r>
      <w:proofErr w:type="gramStart"/>
      <w:r w:rsidRPr="002911A3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2911A3">
        <w:rPr>
          <w:rFonts w:ascii="Times New Roman" w:hAnsi="Times New Roman" w:cs="Times New Roman"/>
          <w:b/>
          <w:sz w:val="28"/>
          <w:szCs w:val="28"/>
        </w:rPr>
        <w:t xml:space="preserve"> Т.е. стрелять в голову нельзя! </w:t>
      </w:r>
    </w:p>
    <w:p w:rsidR="004A7568" w:rsidRPr="002911A3" w:rsidRDefault="004A7568" w:rsidP="004A7568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>Удары наносятся только кромкой режущего или рубящего оружия, в случае ударного оружия и копия - только рабочей частью.</w:t>
      </w:r>
    </w:p>
    <w:p w:rsidR="004A7568" w:rsidRPr="002911A3" w:rsidRDefault="004A7568" w:rsidP="004A7568">
      <w:pPr>
        <w:rPr>
          <w:rFonts w:ascii="Times New Roman" w:hAnsi="Times New Roman" w:cs="Times New Roman"/>
          <w:b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lastRenderedPageBreak/>
        <w:t xml:space="preserve">Удары засчитывает тот и ТОЛЬКО тот, кто их ПОЛУЧАЕТ. Выкрики типа "Я в тебя </w:t>
      </w:r>
      <w:proofErr w:type="gramStart"/>
      <w:r w:rsidRPr="002911A3">
        <w:rPr>
          <w:rFonts w:ascii="Times New Roman" w:hAnsi="Times New Roman" w:cs="Times New Roman"/>
          <w:sz w:val="28"/>
          <w:szCs w:val="28"/>
        </w:rPr>
        <w:t>попал</w:t>
      </w:r>
      <w:proofErr w:type="gramEnd"/>
      <w:r w:rsidRPr="002911A3">
        <w:rPr>
          <w:rFonts w:ascii="Times New Roman" w:hAnsi="Times New Roman" w:cs="Times New Roman"/>
          <w:sz w:val="28"/>
          <w:szCs w:val="28"/>
        </w:rPr>
        <w:t>/убил!" считаются грубейшим нарушением игровой этики.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</w:p>
    <w:p w:rsidR="004A7568" w:rsidRPr="002911A3" w:rsidRDefault="00CF2241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</w:t>
      </w:r>
      <w:r w:rsidR="004A7568" w:rsidRPr="002911A3">
        <w:rPr>
          <w:rFonts w:ascii="Times New Roman" w:hAnsi="Times New Roman" w:cs="Times New Roman"/>
          <w:sz w:val="28"/>
          <w:szCs w:val="28"/>
        </w:rPr>
        <w:t xml:space="preserve">Удар в не поражаемую зону (наличие у пострадавшего доспеха на соответствующем месте ситуации не меняет):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Если пострадавший выдвигает претензии к виновнику происшествия, то оба - и виновник, и пострадавший автоматически получают тяжелое ранение в то место, куда пришел удар.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Если пострадавший от удара в не поражаемую зону не имеет претензий к виновнику происшествия, то игра продолжается.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11A3">
        <w:rPr>
          <w:rFonts w:ascii="Times New Roman" w:hAnsi="Times New Roman" w:cs="Times New Roman"/>
          <w:sz w:val="28"/>
          <w:szCs w:val="28"/>
        </w:rPr>
        <w:t>• - Боец, на которого поступило несколько жалоб по поводу бесконтрольного владения оружием</w:t>
      </w:r>
      <w:r w:rsidR="002911A3">
        <w:rPr>
          <w:rFonts w:ascii="Times New Roman" w:hAnsi="Times New Roman" w:cs="Times New Roman"/>
          <w:sz w:val="28"/>
          <w:szCs w:val="28"/>
        </w:rPr>
        <w:t xml:space="preserve"> либо нарушение правил</w:t>
      </w:r>
      <w:r w:rsidRPr="002911A3">
        <w:rPr>
          <w:rFonts w:ascii="Times New Roman" w:hAnsi="Times New Roman" w:cs="Times New Roman"/>
          <w:sz w:val="28"/>
          <w:szCs w:val="28"/>
        </w:rPr>
        <w:t>, считается перенесшим тяжелое и не совсем понятное заболевание, следствием которого явилось усыхание (частичный паралич и т.п.) верхних конечностей (чаще всего рук) до такой степени, что ложку, письменные принадлежности и "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кулуарку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>" игрок держать и использовать может, а все остальное - нет, силенок не хватает.</w:t>
      </w:r>
      <w:proofErr w:type="gramEnd"/>
      <w:r w:rsidRPr="002911A3">
        <w:rPr>
          <w:rFonts w:ascii="Times New Roman" w:hAnsi="Times New Roman" w:cs="Times New Roman"/>
          <w:sz w:val="28"/>
          <w:szCs w:val="28"/>
        </w:rPr>
        <w:t xml:space="preserve"> Такое решение имеет право принять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игротехник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, отслеживающий бой, он же сообщает об этом проштрафившемуся игроку и делает об этом запись в его игровом паспорте. Это решение будет распространяться и на все остальные роли игрока.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Бездоспешны</w:t>
      </w:r>
      <w:r w:rsidR="001A3850" w:rsidRPr="002911A3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</w:t>
      </w:r>
      <w:r w:rsidR="001A3850" w:rsidRPr="002911A3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Pr="002911A3">
        <w:rPr>
          <w:rFonts w:ascii="Times New Roman" w:hAnsi="Times New Roman" w:cs="Times New Roman"/>
          <w:sz w:val="28"/>
          <w:szCs w:val="28"/>
        </w:rPr>
        <w:t xml:space="preserve">участвовать в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боевке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только с </w:t>
      </w:r>
      <w:proofErr w:type="gramStart"/>
      <w:r w:rsidRPr="002911A3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2911A3">
        <w:rPr>
          <w:rFonts w:ascii="Times New Roman" w:hAnsi="Times New Roman" w:cs="Times New Roman"/>
          <w:sz w:val="28"/>
          <w:szCs w:val="28"/>
        </w:rPr>
        <w:t xml:space="preserve"> же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бездоспешными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, или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одоспешенными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, но без шлемов. </w:t>
      </w:r>
    </w:p>
    <w:p w:rsidR="00C02AF2" w:rsidRPr="002911A3" w:rsidRDefault="00C02AF2" w:rsidP="00C02AF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11A3">
        <w:rPr>
          <w:rFonts w:ascii="Times New Roman" w:hAnsi="Times New Roman" w:cs="Times New Roman"/>
          <w:b/>
          <w:sz w:val="28"/>
          <w:szCs w:val="28"/>
          <w:u w:val="single"/>
        </w:rPr>
        <w:t>Участие в массовых боях бойца без шлема п</w:t>
      </w:r>
      <w:r w:rsidR="002911A3">
        <w:rPr>
          <w:rFonts w:ascii="Times New Roman" w:hAnsi="Times New Roman" w:cs="Times New Roman"/>
          <w:b/>
          <w:sz w:val="28"/>
          <w:szCs w:val="28"/>
          <w:u w:val="single"/>
        </w:rPr>
        <w:t>роисходит на свой страх и риск.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>Разрешены:</w:t>
      </w:r>
      <w:r w:rsidRPr="002911A3">
        <w:rPr>
          <w:rFonts w:ascii="Times New Roman" w:hAnsi="Times New Roman" w:cs="Times New Roman"/>
          <w:sz w:val="28"/>
          <w:szCs w:val="28"/>
        </w:rPr>
        <w:br/>
      </w:r>
      <w:r w:rsidRPr="002911A3">
        <w:rPr>
          <w:rFonts w:ascii="Times New Roman" w:hAnsi="Times New Roman" w:cs="Times New Roman"/>
          <w:sz w:val="28"/>
        </w:rPr>
        <w:t xml:space="preserve">• - Толчки плоскостью щита и телом.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Захваты за </w:t>
      </w:r>
      <w:proofErr w:type="spellStart"/>
      <w:r w:rsidRPr="002911A3">
        <w:rPr>
          <w:rFonts w:ascii="Times New Roman" w:hAnsi="Times New Roman" w:cs="Times New Roman"/>
          <w:sz w:val="28"/>
        </w:rPr>
        <w:t>небоевую</w:t>
      </w:r>
      <w:proofErr w:type="spellEnd"/>
      <w:r w:rsidRPr="002911A3">
        <w:rPr>
          <w:rFonts w:ascii="Times New Roman" w:hAnsi="Times New Roman" w:cs="Times New Roman"/>
          <w:sz w:val="28"/>
        </w:rPr>
        <w:t xml:space="preserve"> часть оружия или руку. </w:t>
      </w:r>
    </w:p>
    <w:p w:rsidR="00C02AF2" w:rsidRPr="002911A3" w:rsidRDefault="004A7568" w:rsidP="004A7568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>Запрещены: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 Запрещены колющие удары (кроме копья).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>• - Запрещено применение</w:t>
      </w:r>
      <w:r w:rsidR="00CF2241" w:rsidRPr="002911A3">
        <w:rPr>
          <w:rFonts w:ascii="Times New Roman" w:hAnsi="Times New Roman" w:cs="Times New Roman"/>
          <w:sz w:val="28"/>
        </w:rPr>
        <w:t xml:space="preserve"> приемов</w:t>
      </w:r>
      <w:r w:rsidRPr="002911A3">
        <w:rPr>
          <w:rFonts w:ascii="Times New Roman" w:hAnsi="Times New Roman" w:cs="Times New Roman"/>
          <w:sz w:val="28"/>
        </w:rPr>
        <w:t xml:space="preserve"> рукопашного боя.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</w:rPr>
      </w:pPr>
      <w:r w:rsidRPr="002911A3">
        <w:rPr>
          <w:rFonts w:ascii="Times New Roman" w:hAnsi="Times New Roman" w:cs="Times New Roman"/>
          <w:sz w:val="28"/>
        </w:rPr>
        <w:t xml:space="preserve">• -Запрещены удары кромкой щита, </w:t>
      </w:r>
      <w:proofErr w:type="gramStart"/>
      <w:r w:rsidRPr="002911A3">
        <w:rPr>
          <w:rFonts w:ascii="Times New Roman" w:hAnsi="Times New Roman" w:cs="Times New Roman"/>
          <w:sz w:val="28"/>
        </w:rPr>
        <w:t>пинки</w:t>
      </w:r>
      <w:proofErr w:type="gramEnd"/>
      <w:r w:rsidRPr="002911A3">
        <w:rPr>
          <w:rFonts w:ascii="Times New Roman" w:hAnsi="Times New Roman" w:cs="Times New Roman"/>
          <w:sz w:val="28"/>
        </w:rPr>
        <w:t xml:space="preserve"> ногой в щит, шипы на щитах.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Использование щита без шлема. </w:t>
      </w:r>
    </w:p>
    <w:p w:rsidR="00C02AF2" w:rsidRPr="002911A3" w:rsidRDefault="00C02AF2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</w:rPr>
        <w:lastRenderedPageBreak/>
        <w:t>• - Использование стрелкового оружия без защиты глаз.</w:t>
      </w:r>
    </w:p>
    <w:p w:rsidR="004A7568" w:rsidRPr="002911A3" w:rsidRDefault="00AC328F">
      <w:pPr>
        <w:rPr>
          <w:rFonts w:ascii="Times New Roman" w:hAnsi="Times New Roman" w:cs="Times New Roman"/>
        </w:rPr>
      </w:pPr>
      <w:r w:rsidRPr="002911A3">
        <w:rPr>
          <w:rFonts w:ascii="Times New Roman" w:hAnsi="Times New Roman" w:cs="Times New Roman"/>
        </w:rPr>
        <w:t>Осад</w:t>
      </w:r>
      <w:r w:rsidR="002911A3">
        <w:rPr>
          <w:rFonts w:ascii="Times New Roman" w:hAnsi="Times New Roman" w:cs="Times New Roman"/>
        </w:rPr>
        <w:t>ы</w:t>
      </w:r>
      <w:r w:rsidRPr="002911A3">
        <w:rPr>
          <w:rFonts w:ascii="Times New Roman" w:hAnsi="Times New Roman" w:cs="Times New Roman"/>
        </w:rPr>
        <w:t xml:space="preserve"> и штурмы</w:t>
      </w:r>
    </w:p>
    <w:p w:rsidR="00C02AF2" w:rsidRPr="002911A3" w:rsidRDefault="00C02AF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Бездоспешным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игрокам (за исключением лучников) з</w:t>
      </w:r>
      <w:r w:rsidR="002911A3">
        <w:rPr>
          <w:rFonts w:ascii="Times New Roman" w:hAnsi="Times New Roman" w:cs="Times New Roman"/>
          <w:sz w:val="28"/>
          <w:szCs w:val="28"/>
        </w:rPr>
        <w:t>апрещается участие в штурмах.</w:t>
      </w:r>
    </w:p>
    <w:p w:rsidR="004A7568" w:rsidRPr="002911A3" w:rsidRDefault="004A7568" w:rsidP="004A756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911A3">
        <w:rPr>
          <w:rFonts w:ascii="Times New Roman" w:hAnsi="Times New Roman" w:cs="Times New Roman"/>
          <w:color w:val="000000"/>
          <w:sz w:val="28"/>
          <w:szCs w:val="28"/>
        </w:rPr>
        <w:t xml:space="preserve">Требования к оборонительным сооружениям города: можно строить все, что угодно, однако город должен обладать прямыми проездными воротами, шириной не менее 2м. 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1A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Штурмовые коридоры, </w:t>
      </w:r>
      <w:proofErr w:type="spellStart"/>
      <w:r w:rsidRPr="002911A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захабы</w:t>
      </w:r>
      <w:proofErr w:type="spellEnd"/>
      <w:r w:rsidRPr="002911A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в городе запрещены. </w:t>
      </w:r>
      <w:r w:rsidRPr="002911A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t xml:space="preserve">Штурм производится через ворота, либо, если в крепости есть прочная штурмовая стена – при помощи лестницы. 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>Ворота разрушаются при помощи осадных машин. (</w:t>
      </w:r>
      <w:proofErr w:type="spellStart"/>
      <w:r w:rsidRPr="002911A3">
        <w:rPr>
          <w:rFonts w:ascii="Times New Roman" w:hAnsi="Times New Roman" w:cs="Times New Roman"/>
          <w:color w:val="000000"/>
          <w:sz w:val="28"/>
          <w:szCs w:val="28"/>
        </w:rPr>
        <w:t>Хитаж</w:t>
      </w:r>
      <w:proofErr w:type="spellEnd"/>
      <w:r w:rsidRPr="002911A3">
        <w:rPr>
          <w:rFonts w:ascii="Times New Roman" w:hAnsi="Times New Roman" w:cs="Times New Roman"/>
          <w:color w:val="000000"/>
          <w:sz w:val="28"/>
          <w:szCs w:val="28"/>
        </w:rPr>
        <w:t xml:space="preserve"> и прокачка ворот в экономике)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>Ворота городов должны быть построены так, чтоб они были доступными для свободного подхода, а значит и для подступа с тараном, и обстрела.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Рвы и «ежи» запрещены. 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Снаружи в крепость можно стрелять, изнутри, естественно, тоже. 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>Бить со стены человека, стоящего на земле, нельзя, наоборот – тоже (представьте себе, что эта стена имеет высоту хотя бы метров 8, никаким копьем не дотянетесь).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Карабкаться на стены «по жизни» запрещено. 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>Спрыгивать со стен в любую сторону тоже запрещено – приводит к поломке ног по игре.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Серьёзные фортификационные сооружения можно попробовать взять измором – продолжительной осадой. Долго держаться в осаде практически нереально, так как поставки продовольствия для большой армии были затруднены. В связи с этим на игре вводится понятие «Осада», которую вправе объявить полководец, 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блокировавший неприятеля в крепости.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>Для этого требуются следующие необходимые условия: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>1) Войско осаждающих должно быть не менее 10 человек (комбатантов, не боевые персонажи не в счет).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2) У войска обязательно должно быть знамя </w:t>
      </w:r>
      <w:proofErr w:type="gramStart"/>
      <w:r w:rsidRPr="002911A3">
        <w:rPr>
          <w:rFonts w:ascii="Times New Roman" w:hAnsi="Times New Roman" w:cs="Times New Roman"/>
          <w:color w:val="000000"/>
          <w:sz w:val="28"/>
          <w:szCs w:val="28"/>
        </w:rPr>
        <w:t>локации</w:t>
      </w:r>
      <w:proofErr w:type="gramEnd"/>
      <w:r w:rsidRPr="002911A3">
        <w:rPr>
          <w:rFonts w:ascii="Times New Roman" w:hAnsi="Times New Roman" w:cs="Times New Roman"/>
          <w:color w:val="000000"/>
          <w:sz w:val="28"/>
          <w:szCs w:val="28"/>
        </w:rPr>
        <w:t xml:space="preserve"> которую оно представляет. 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A7568" w:rsidRPr="002911A3" w:rsidRDefault="004A7568" w:rsidP="004A756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911A3">
        <w:rPr>
          <w:rFonts w:ascii="Times New Roman" w:hAnsi="Times New Roman" w:cs="Times New Roman"/>
          <w:color w:val="000000"/>
          <w:sz w:val="28"/>
          <w:szCs w:val="28"/>
        </w:rPr>
        <w:t>Требуется расположение войск осаждающих по максимуму вокруг осаждённой крепости (как минимум, выставление постов по периметру)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>Осаждающие обязаны тратить на снабжение денежные средства или еду, точное количество которых определяется мастерами в зависимости от данной ситуации.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>По истечении 2 (двух) часов осады, мастера оставляют за собой право постепенно переводить осаждённых в разряды раненых и больных (голод).</w:t>
      </w:r>
    </w:p>
    <w:p w:rsidR="004A7568" w:rsidRPr="002911A3" w:rsidRDefault="004A7568" w:rsidP="004A756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A7568" w:rsidRPr="002911A3" w:rsidRDefault="004A7568" w:rsidP="004A756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911A3">
        <w:rPr>
          <w:rFonts w:ascii="Times New Roman" w:hAnsi="Times New Roman" w:cs="Times New Roman"/>
          <w:color w:val="000000"/>
          <w:sz w:val="28"/>
          <w:szCs w:val="28"/>
        </w:rPr>
        <w:t>Осадная техника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911A3">
        <w:rPr>
          <w:rFonts w:ascii="Times New Roman" w:hAnsi="Times New Roman" w:cs="Times New Roman"/>
          <w:color w:val="000000"/>
          <w:sz w:val="28"/>
          <w:szCs w:val="28"/>
        </w:rPr>
        <w:t>Аркбаллиста</w:t>
      </w:r>
      <w:proofErr w:type="spellEnd"/>
      <w:r w:rsidRPr="002911A3">
        <w:rPr>
          <w:rFonts w:ascii="Times New Roman" w:hAnsi="Times New Roman" w:cs="Times New Roman"/>
          <w:color w:val="000000"/>
          <w:sz w:val="28"/>
          <w:szCs w:val="28"/>
        </w:rPr>
        <w:t xml:space="preserve"> – большой арбалет на станке. С ворот крепостей снимает при попадании стрелой 5/8/10 хитов. </w:t>
      </w:r>
      <w:r w:rsidRPr="002911A3">
        <w:rPr>
          <w:rFonts w:ascii="Times New Roman" w:hAnsi="Times New Roman" w:cs="Times New Roman"/>
          <w:b/>
          <w:color w:val="000000"/>
          <w:sz w:val="28"/>
          <w:szCs w:val="28"/>
        </w:rPr>
        <w:t>В людей стрелять запрещено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Катапульта – </w:t>
      </w:r>
      <w:proofErr w:type="spellStart"/>
      <w:r w:rsidRPr="002911A3">
        <w:rPr>
          <w:rFonts w:ascii="Times New Roman" w:hAnsi="Times New Roman" w:cs="Times New Roman"/>
          <w:color w:val="000000"/>
          <w:sz w:val="28"/>
          <w:szCs w:val="28"/>
        </w:rPr>
        <w:t>камнеметательная</w:t>
      </w:r>
      <w:proofErr w:type="spellEnd"/>
      <w:r w:rsidRPr="002911A3">
        <w:rPr>
          <w:rFonts w:ascii="Times New Roman" w:hAnsi="Times New Roman" w:cs="Times New Roman"/>
          <w:color w:val="000000"/>
          <w:sz w:val="28"/>
          <w:szCs w:val="28"/>
        </w:rPr>
        <w:t xml:space="preserve"> машина. Камень из нее также снимает с ворот 5/8/10 хитов. </w:t>
      </w:r>
      <w:r w:rsidRPr="002911A3">
        <w:rPr>
          <w:rFonts w:ascii="Times New Roman" w:hAnsi="Times New Roman" w:cs="Times New Roman"/>
          <w:b/>
          <w:color w:val="000000"/>
          <w:sz w:val="28"/>
          <w:szCs w:val="28"/>
        </w:rPr>
        <w:t>В людей стрелять запрещено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11A3" w:rsidRPr="002911A3">
        <w:rPr>
          <w:rFonts w:ascii="Times New Roman" w:hAnsi="Times New Roman" w:cs="Times New Roman"/>
          <w:color w:val="000000"/>
          <w:sz w:val="28"/>
          <w:szCs w:val="28"/>
        </w:rPr>
        <w:t>Таран – обязательно обтесанное бревно с ручками для 4 бойцов. Просто кривое полено, найденное в лесу, тараном не является и ворот не ломает</w:t>
      </w:r>
      <w:r w:rsidRPr="002911A3">
        <w:rPr>
          <w:rFonts w:ascii="Times New Roman" w:hAnsi="Times New Roman" w:cs="Times New Roman"/>
          <w:sz w:val="28"/>
          <w:szCs w:val="28"/>
        </w:rPr>
        <w:t>. Используется не менее чем четырьмя людьми.</w:t>
      </w:r>
      <w:r w:rsidRPr="002911A3">
        <w:rPr>
          <w:rFonts w:ascii="Times New Roman" w:hAnsi="Times New Roman" w:cs="Times New Roman"/>
          <w:sz w:val="16"/>
          <w:szCs w:val="16"/>
        </w:rPr>
        <w:t xml:space="preserve"> </w:t>
      </w:r>
      <w:r w:rsidRPr="002911A3">
        <w:rPr>
          <w:rFonts w:ascii="Times New Roman" w:hAnsi="Times New Roman" w:cs="Times New Roman"/>
          <w:sz w:val="28"/>
          <w:szCs w:val="28"/>
        </w:rPr>
        <w:t xml:space="preserve">Каждый удар снимает с ворот 1/3/5 хита в зависимости от прокачки тарана. Атаковать людей тараном запрещено. </w:t>
      </w:r>
      <w:r w:rsidRPr="002911A3">
        <w:rPr>
          <w:rFonts w:ascii="Times New Roman" w:hAnsi="Times New Roman" w:cs="Times New Roman"/>
          <w:sz w:val="28"/>
          <w:szCs w:val="28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t xml:space="preserve">Штурмовая лестница – этот элемент штурмовой техники может быть востребован при условии нахождения в крепости штурмовой стены. 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Камень, бросаемый руками со стен, снимает 3 хита (даже при попадании в голову), конечность выводит из строя. Доспехи от камня не защищают. Бросается 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только 2 руками только вертикально вниз.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Камень – наполненный хвоей/листвой/травой полотняный или полиэтиленовый мешок, размером 30х30 см. 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>Масса готового камня - до 2 кг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  <w:t>Щит защищает от камней, брошенных вручную.</w:t>
      </w:r>
      <w:r w:rsidRPr="002911A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color w:val="000000"/>
          <w:sz w:val="28"/>
          <w:szCs w:val="28"/>
        </w:rPr>
        <w:t>Штурм производится в реальном времени. Это означает, что от момента первого удара в ворота до фактического «прекращения огня», все воины, получившие тяжелые ранения, отправляются в полевой госпиталь, где им оказывают игровую медицинскую помощь. Все игровые сроки излечения вступают в действие только по окончании осады. Однако эти персонажи отнюдь не находятся вне игры – какой-нибудь злодей может их атаковать.</w:t>
      </w:r>
    </w:p>
    <w:p w:rsidR="004A7568" w:rsidRPr="002911A3" w:rsidRDefault="004A7568">
      <w:pPr>
        <w:rPr>
          <w:rFonts w:ascii="Times New Roman" w:hAnsi="Times New Roman" w:cs="Times New Roman"/>
        </w:rPr>
      </w:pPr>
    </w:p>
    <w:p w:rsidR="004A7568" w:rsidRPr="002911A3" w:rsidRDefault="004A7568">
      <w:pPr>
        <w:rPr>
          <w:rFonts w:ascii="Times New Roman" w:hAnsi="Times New Roman" w:cs="Times New Roman"/>
        </w:rPr>
      </w:pPr>
      <w:r w:rsidRPr="002911A3">
        <w:rPr>
          <w:rFonts w:ascii="Times New Roman" w:hAnsi="Times New Roman" w:cs="Times New Roman"/>
        </w:rPr>
        <w:br w:type="page"/>
      </w:r>
    </w:p>
    <w:p w:rsidR="00AC328F" w:rsidRPr="002911A3" w:rsidRDefault="00AC328F">
      <w:pPr>
        <w:rPr>
          <w:rFonts w:ascii="Times New Roman" w:hAnsi="Times New Roman" w:cs="Times New Roman"/>
        </w:rPr>
      </w:pPr>
      <w:r w:rsidRPr="002911A3">
        <w:rPr>
          <w:rFonts w:ascii="Times New Roman" w:hAnsi="Times New Roman" w:cs="Times New Roman"/>
        </w:rPr>
        <w:lastRenderedPageBreak/>
        <w:t xml:space="preserve">6 оглушение, удушение, </w:t>
      </w:r>
      <w:proofErr w:type="spellStart"/>
      <w:r w:rsidRPr="002911A3">
        <w:rPr>
          <w:rFonts w:ascii="Times New Roman" w:hAnsi="Times New Roman" w:cs="Times New Roman"/>
        </w:rPr>
        <w:t>кулуаренье</w:t>
      </w:r>
      <w:proofErr w:type="spellEnd"/>
    </w:p>
    <w:p w:rsidR="00AC328F" w:rsidRPr="002911A3" w:rsidRDefault="00AC328F" w:rsidP="00AC328F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"Кулуарное убийство" - в целях безопасности в горло не работает... Имитируется проведением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кулуаркой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линии по груди, убивает сразу. В бою не применяется. Игрок с защитой горла (</w:t>
      </w:r>
      <w:proofErr w:type="gramStart"/>
      <w:r w:rsidRPr="002911A3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2911A3">
        <w:rPr>
          <w:rFonts w:ascii="Times New Roman" w:hAnsi="Times New Roman" w:cs="Times New Roman"/>
          <w:sz w:val="28"/>
          <w:szCs w:val="28"/>
        </w:rPr>
        <w:t xml:space="preserve"> горжет) не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кулуарится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328F" w:rsidRPr="002911A3" w:rsidRDefault="00AC328F" w:rsidP="00AC328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• - Оглушение производится хлопком сзади по спине ладонью или </w:t>
      </w:r>
      <w:proofErr w:type="spellStart"/>
      <w:r w:rsidRPr="002911A3">
        <w:rPr>
          <w:rFonts w:ascii="Times New Roman" w:hAnsi="Times New Roman" w:cs="Times New Roman"/>
          <w:sz w:val="28"/>
          <w:szCs w:val="28"/>
        </w:rPr>
        <w:t>небоевой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частью оружия с предупреждением: "Оглушен!".  Оглушить человека в шлеме можно только двуручным оружием или камнем. Оглушение действует 5 минут (считать про себя до 300).  </w:t>
      </w:r>
      <w:proofErr w:type="gramStart"/>
      <w:r w:rsidRPr="002911A3">
        <w:rPr>
          <w:rFonts w:ascii="Times New Roman" w:hAnsi="Times New Roman" w:cs="Times New Roman"/>
          <w:sz w:val="28"/>
          <w:szCs w:val="28"/>
        </w:rPr>
        <w:t>Оглушенный</w:t>
      </w:r>
      <w:proofErr w:type="gramEnd"/>
      <w:r w:rsidRPr="002911A3">
        <w:rPr>
          <w:rFonts w:ascii="Times New Roman" w:hAnsi="Times New Roman" w:cs="Times New Roman"/>
          <w:sz w:val="28"/>
          <w:szCs w:val="28"/>
        </w:rPr>
        <w:t xml:space="preserve"> неподвижен и переносится "по жизни". После трех оглушении подряд - смерть.   </w:t>
      </w:r>
    </w:p>
    <w:p w:rsidR="00AC328F" w:rsidRPr="002911A3" w:rsidRDefault="00AC328F" w:rsidP="00AC328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>• - Удушение имитируется обхватом плеч противника  и удержанием его в течение 10-15 сек. Душить можно до "смерти" или "потери сознания" ("Оглушен"). Жертва не может кричать, если обе руки противника находятся на ее плечах.</w:t>
      </w:r>
    </w:p>
    <w:p w:rsidR="00AC328F" w:rsidRPr="002911A3" w:rsidRDefault="00AC328F">
      <w:pPr>
        <w:rPr>
          <w:rFonts w:ascii="Times New Roman" w:hAnsi="Times New Roman" w:cs="Times New Roman"/>
        </w:rPr>
      </w:pPr>
    </w:p>
    <w:p w:rsidR="004A7568" w:rsidRPr="002911A3" w:rsidRDefault="004A7568">
      <w:pPr>
        <w:rPr>
          <w:rFonts w:ascii="Times New Roman" w:hAnsi="Times New Roman" w:cs="Times New Roman"/>
        </w:rPr>
      </w:pPr>
      <w:r w:rsidRPr="002911A3">
        <w:rPr>
          <w:rFonts w:ascii="Times New Roman" w:hAnsi="Times New Roman" w:cs="Times New Roman"/>
        </w:rPr>
        <w:br w:type="page"/>
      </w:r>
    </w:p>
    <w:p w:rsidR="00AC328F" w:rsidRPr="002911A3" w:rsidRDefault="00AC328F">
      <w:pPr>
        <w:rPr>
          <w:rFonts w:ascii="Times New Roman" w:hAnsi="Times New Roman" w:cs="Times New Roman"/>
        </w:rPr>
      </w:pPr>
      <w:r w:rsidRPr="002911A3">
        <w:rPr>
          <w:rFonts w:ascii="Times New Roman" w:hAnsi="Times New Roman" w:cs="Times New Roman"/>
        </w:rPr>
        <w:lastRenderedPageBreak/>
        <w:t xml:space="preserve">7 ночная </w:t>
      </w:r>
      <w:proofErr w:type="spellStart"/>
      <w:r w:rsidRPr="002911A3">
        <w:rPr>
          <w:rFonts w:ascii="Times New Roman" w:hAnsi="Times New Roman" w:cs="Times New Roman"/>
        </w:rPr>
        <w:t>боевка</w:t>
      </w:r>
      <w:proofErr w:type="spellEnd"/>
    </w:p>
    <w:p w:rsidR="004A7568" w:rsidRPr="002911A3" w:rsidRDefault="004A7568" w:rsidP="004A7568">
      <w:pPr>
        <w:rPr>
          <w:rFonts w:ascii="Times New Roman" w:hAnsi="Times New Roman" w:cs="Times New Roman"/>
          <w:b/>
          <w:sz w:val="28"/>
          <w:szCs w:val="28"/>
        </w:rPr>
      </w:pPr>
      <w:r w:rsidRPr="002911A3">
        <w:rPr>
          <w:rFonts w:ascii="Times New Roman" w:hAnsi="Times New Roman" w:cs="Times New Roman"/>
          <w:b/>
          <w:sz w:val="28"/>
          <w:szCs w:val="28"/>
        </w:rPr>
        <w:t xml:space="preserve">Ночная </w:t>
      </w:r>
      <w:proofErr w:type="spellStart"/>
      <w:r w:rsidRPr="002911A3">
        <w:rPr>
          <w:rFonts w:ascii="Times New Roman" w:hAnsi="Times New Roman" w:cs="Times New Roman"/>
          <w:b/>
          <w:sz w:val="28"/>
          <w:szCs w:val="28"/>
        </w:rPr>
        <w:t>боевка</w:t>
      </w:r>
      <w:proofErr w:type="spellEnd"/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В игровой период с 20.00 до 8.00 наступает игровая ночь. Ночью возможно использование </w:t>
      </w:r>
      <w:r w:rsidRPr="002911A3">
        <w:rPr>
          <w:rFonts w:ascii="Times New Roman" w:hAnsi="Times New Roman" w:cs="Times New Roman"/>
          <w:b/>
          <w:sz w:val="28"/>
          <w:szCs w:val="28"/>
          <w:u w:val="single"/>
        </w:rPr>
        <w:t>только легкого</w:t>
      </w:r>
      <w:r w:rsidR="00C02AF2" w:rsidRPr="002911A3">
        <w:rPr>
          <w:rFonts w:ascii="Times New Roman" w:hAnsi="Times New Roman" w:cs="Times New Roman"/>
          <w:sz w:val="28"/>
          <w:szCs w:val="28"/>
        </w:rPr>
        <w:t xml:space="preserve"> </w:t>
      </w:r>
      <w:r w:rsidRPr="002911A3">
        <w:rPr>
          <w:rFonts w:ascii="Times New Roman" w:hAnsi="Times New Roman" w:cs="Times New Roman"/>
          <w:sz w:val="28"/>
          <w:szCs w:val="28"/>
        </w:rPr>
        <w:t>оружия</w:t>
      </w:r>
      <w:r w:rsidR="00C02AF2" w:rsidRPr="002911A3">
        <w:rPr>
          <w:rFonts w:ascii="Times New Roman" w:hAnsi="Times New Roman" w:cs="Times New Roman"/>
          <w:sz w:val="28"/>
          <w:szCs w:val="28"/>
        </w:rPr>
        <w:t xml:space="preserve"> допущенного </w:t>
      </w:r>
      <w:proofErr w:type="gramStart"/>
      <w:r w:rsidR="00C02AF2" w:rsidRPr="002911A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C02AF2" w:rsidRPr="002911A3">
        <w:rPr>
          <w:rFonts w:ascii="Times New Roman" w:hAnsi="Times New Roman" w:cs="Times New Roman"/>
          <w:sz w:val="28"/>
          <w:szCs w:val="28"/>
        </w:rPr>
        <w:t xml:space="preserve"> ночной </w:t>
      </w:r>
      <w:proofErr w:type="spellStart"/>
      <w:r w:rsidR="00C02AF2" w:rsidRPr="002911A3">
        <w:rPr>
          <w:rFonts w:ascii="Times New Roman" w:hAnsi="Times New Roman" w:cs="Times New Roman"/>
          <w:sz w:val="28"/>
          <w:szCs w:val="28"/>
        </w:rPr>
        <w:t>боевке</w:t>
      </w:r>
      <w:proofErr w:type="spellEnd"/>
      <w:r w:rsidRPr="002911A3">
        <w:rPr>
          <w:rFonts w:ascii="Times New Roman" w:hAnsi="Times New Roman" w:cs="Times New Roman"/>
          <w:sz w:val="28"/>
          <w:szCs w:val="28"/>
        </w:rPr>
        <w:t xml:space="preserve"> и запрещено использование доспехов кроме специально оговоренных случаев.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Ночью невозможно штурмовать и осаждать крепости. Запрещено собираться в группы более 3 человек с одной стороны. Соответственно бои ведутся не более 3 на 3. Подтягивание подкрепления по ходу боя запрещено. </w:t>
      </w:r>
    </w:p>
    <w:p w:rsidR="004A7568" w:rsidRPr="002911A3" w:rsidRDefault="004A7568" w:rsidP="004A7568">
      <w:pPr>
        <w:rPr>
          <w:rFonts w:ascii="Times New Roman" w:hAnsi="Times New Roman" w:cs="Times New Roman"/>
          <w:sz w:val="28"/>
          <w:szCs w:val="28"/>
        </w:rPr>
      </w:pPr>
      <w:r w:rsidRPr="002911A3">
        <w:rPr>
          <w:rFonts w:ascii="Times New Roman" w:hAnsi="Times New Roman" w:cs="Times New Roman"/>
          <w:sz w:val="28"/>
          <w:szCs w:val="28"/>
        </w:rPr>
        <w:t xml:space="preserve">Ночью для охраны ворот поселения возможно выставление 2-х стражников, которые имеют право использовать доспехи и любое удобное для них </w:t>
      </w:r>
      <w:proofErr w:type="gramStart"/>
      <w:r w:rsidRPr="002911A3">
        <w:rPr>
          <w:rFonts w:ascii="Times New Roman" w:hAnsi="Times New Roman" w:cs="Times New Roman"/>
          <w:sz w:val="28"/>
          <w:szCs w:val="28"/>
        </w:rPr>
        <w:t>оружие</w:t>
      </w:r>
      <w:proofErr w:type="gramEnd"/>
      <w:r w:rsidRPr="002911A3">
        <w:rPr>
          <w:rFonts w:ascii="Times New Roman" w:hAnsi="Times New Roman" w:cs="Times New Roman"/>
          <w:sz w:val="28"/>
          <w:szCs w:val="28"/>
        </w:rPr>
        <w:t xml:space="preserve"> но только в освещенной зоне возле ворот. </w:t>
      </w:r>
    </w:p>
    <w:p w:rsidR="004A7568" w:rsidRPr="002911A3" w:rsidRDefault="004A7568">
      <w:pPr>
        <w:rPr>
          <w:rFonts w:ascii="Times New Roman" w:hAnsi="Times New Roman" w:cs="Times New Roman"/>
        </w:rPr>
      </w:pPr>
    </w:p>
    <w:sectPr w:rsidR="004A7568" w:rsidRPr="002911A3" w:rsidSect="00CF0EB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47B0A"/>
    <w:multiLevelType w:val="hybridMultilevel"/>
    <w:tmpl w:val="E698D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proofState w:spelling="clean" w:grammar="clean"/>
  <w:defaultTabStop w:val="708"/>
  <w:characterSpacingControl w:val="doNotCompress"/>
  <w:compat/>
  <w:rsids>
    <w:rsidRoot w:val="00CF0EBE"/>
    <w:rsid w:val="001A3850"/>
    <w:rsid w:val="001C1D07"/>
    <w:rsid w:val="002911A3"/>
    <w:rsid w:val="004021E6"/>
    <w:rsid w:val="004A7568"/>
    <w:rsid w:val="007418DE"/>
    <w:rsid w:val="00960D97"/>
    <w:rsid w:val="00AC328F"/>
    <w:rsid w:val="00AF7995"/>
    <w:rsid w:val="00C02AF2"/>
    <w:rsid w:val="00CF0EBE"/>
    <w:rsid w:val="00CF2241"/>
    <w:rsid w:val="00D0386C"/>
    <w:rsid w:val="00F15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EBE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9</Pages>
  <Words>1712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2015-04-12T20:20:00Z</dcterms:created>
  <dcterms:modified xsi:type="dcterms:W3CDTF">2015-04-14T01:49:00Z</dcterms:modified>
</cp:coreProperties>
</file>