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8B851C" w14:textId="77777777" w:rsidR="00113A99" w:rsidRPr="00113A99" w:rsidRDefault="00113A99" w:rsidP="00113A99">
      <w:pPr>
        <w:spacing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b/>
          <w:bCs/>
          <w:color w:val="000000"/>
          <w:sz w:val="24"/>
          <w:szCs w:val="24"/>
        </w:rPr>
        <w:t>Медицина</w:t>
      </w:r>
    </w:p>
    <w:p w14:paraId="4E7E58E4"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b/>
          <w:bCs/>
          <w:color w:val="000000"/>
          <w:sz w:val="24"/>
          <w:szCs w:val="24"/>
        </w:rPr>
        <w:t>Медики бывают:</w:t>
      </w:r>
    </w:p>
    <w:p w14:paraId="6024F4DF"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1. Врачи (персонаж имеющий по вводной диплом о высшем медицинском образовании).</w:t>
      </w:r>
    </w:p>
    <w:p w14:paraId="04D30B3F"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2. Медсестры/медбратья (персонаж, имеющий по вводной свидетельство об окончании соответствующих курсов)</w:t>
      </w:r>
    </w:p>
    <w:p w14:paraId="2F632982"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3. Психиатры (персонаж  имеет во вводной диплом о высшем медицинском образовании). Обнаружено, что многие болезни и расстройства человеческого организма проистекают от расстройства психического и благодаря изучению человеческого мозга эти специалисты могут влиять на человеческий организм при помощи гипноза. Добавлю, что операций психиатры не делают, для этого есть хирурги. </w:t>
      </w:r>
    </w:p>
    <w:p w14:paraId="0A3C2DDB"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Других врачей у нас нет!</w:t>
      </w:r>
    </w:p>
    <w:p w14:paraId="41B7E4EE"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xml:space="preserve">Психиатры могут работать на дому. Другие врачи на дому не работают, поскольку проводимые в несоответствующих условиях операции всегда сопровождаются осложнениями (карты успеха не работают). Исключение только одно – гениальная профессор Преображенская, которая может оперировать у себя на дому (у нее работают все карты). </w:t>
      </w:r>
      <w:r w:rsidRPr="00113A99">
        <w:rPr>
          <w:rFonts w:ascii="Times New Roman" w:eastAsia="Times New Roman" w:hAnsi="Times New Roman" w:cs="Times New Roman"/>
          <w:color w:val="000000"/>
          <w:sz w:val="24"/>
          <w:szCs w:val="24"/>
        </w:rPr>
        <w:br/>
        <w:t>Если операцию проводит один врач, а второй ему ассистируют то для проверки результатов операции тянется только одна карта из колоды оперирующего врача.  Колода карт второго врача не используется.  </w:t>
      </w:r>
    </w:p>
    <w:p w14:paraId="46D6450B"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Медсестры осуществляют помощь врачам при операциях, и реабилитацию после операций, а также после отравлений и комы. Могут оказать первую помощь, если есть перевязочный материал, могут осуществлять уход за реабилитационными больным на дому или в больнице.</w:t>
      </w:r>
    </w:p>
    <w:p w14:paraId="252394E2"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Первую помощь при открытой ране может оказать практически любой военный, даже бывший, при наличии перевязочного материала. А вот наличие закрытых повреждений диагностировать могут только врачи, ну и лечить, соответственно, тоже, только врачи </w:t>
      </w:r>
    </w:p>
    <w:p w14:paraId="61136C6E"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b/>
          <w:bCs/>
          <w:color w:val="000000"/>
          <w:sz w:val="24"/>
          <w:szCs w:val="24"/>
        </w:rPr>
        <w:t>Медицинские случаи, с которыми следует обращаться в больницу, можно поделить на следующие категории:</w:t>
      </w:r>
    </w:p>
    <w:p w14:paraId="413398FE"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1. Обострение хронической болезни, изначально имеющейся у персонажа в наличии.</w:t>
      </w:r>
    </w:p>
    <w:p w14:paraId="73812ABA"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2. Обострение нервно-психических расстройств.</w:t>
      </w:r>
    </w:p>
    <w:p w14:paraId="3D511556"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3. Ранения, легкие и тяжелые</w:t>
      </w:r>
    </w:p>
    <w:p w14:paraId="6AAC5024"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4. Отравления</w:t>
      </w:r>
    </w:p>
    <w:p w14:paraId="6F8B755A"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5. Травмы, в том числе и последствия оглушения.</w:t>
      </w:r>
    </w:p>
    <w:p w14:paraId="5421FCB3"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6. Осложнения после неудачного лечения</w:t>
      </w:r>
    </w:p>
    <w:p w14:paraId="36E8345F"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b/>
          <w:bCs/>
          <w:color w:val="000000"/>
          <w:sz w:val="24"/>
          <w:szCs w:val="24"/>
        </w:rPr>
        <w:t>Хронические болезни и увечья</w:t>
      </w:r>
      <w:r w:rsidRPr="00113A99">
        <w:rPr>
          <w:rFonts w:ascii="Times New Roman" w:eastAsia="Times New Roman" w:hAnsi="Times New Roman" w:cs="Times New Roman"/>
          <w:b/>
          <w:bCs/>
          <w:color w:val="000000"/>
          <w:sz w:val="24"/>
          <w:szCs w:val="24"/>
        </w:rPr>
        <w:br/>
      </w:r>
      <w:r w:rsidRPr="00113A99">
        <w:rPr>
          <w:rFonts w:ascii="Times New Roman" w:eastAsia="Times New Roman" w:hAnsi="Times New Roman" w:cs="Times New Roman"/>
          <w:color w:val="000000"/>
          <w:sz w:val="24"/>
          <w:szCs w:val="24"/>
        </w:rPr>
        <w:t>Вытекают из вводной персонажа. Обострения и всякие иные проявление – на усмотрение персонажа. Врачи могут снимать обострения хронических заболеваний, но полное излечение невозможно.</w:t>
      </w:r>
    </w:p>
    <w:p w14:paraId="052DF615"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b/>
          <w:bCs/>
          <w:color w:val="000000"/>
          <w:sz w:val="24"/>
          <w:szCs w:val="24"/>
        </w:rPr>
        <w:lastRenderedPageBreak/>
        <w:t>Нервно-психические расстройства</w:t>
      </w:r>
      <w:r w:rsidRPr="00113A99">
        <w:rPr>
          <w:rFonts w:ascii="Times New Roman" w:eastAsia="Times New Roman" w:hAnsi="Times New Roman" w:cs="Times New Roman"/>
          <w:b/>
          <w:bCs/>
          <w:color w:val="000000"/>
          <w:sz w:val="24"/>
          <w:szCs w:val="24"/>
        </w:rPr>
        <w:br/>
      </w:r>
      <w:r w:rsidRPr="00113A99">
        <w:rPr>
          <w:rFonts w:ascii="Times New Roman" w:eastAsia="Times New Roman" w:hAnsi="Times New Roman" w:cs="Times New Roman"/>
          <w:color w:val="000000"/>
          <w:sz w:val="24"/>
          <w:szCs w:val="24"/>
        </w:rPr>
        <w:t xml:space="preserve">Проистекают из природы и логики развития персонажа. Главное, однажды начав отыгрывать какое-то нервно-психическое расстройство, нельзя прекращать отыгрыш просто так, потому что надоело. Приступы и иные проявления должны повторяться по какой-то логике. </w:t>
      </w:r>
      <w:r w:rsidRPr="00113A99">
        <w:rPr>
          <w:rFonts w:ascii="Times New Roman" w:eastAsia="Times New Roman" w:hAnsi="Times New Roman" w:cs="Times New Roman"/>
          <w:color w:val="000000"/>
          <w:sz w:val="24"/>
          <w:szCs w:val="24"/>
        </w:rPr>
        <w:br/>
        <w:t>Излечением данных болезней занимаются психиатры  Лечение возможно как при помощи лекарственных препаратов, так и при помощи гипноза и других современных методов лечения (электрошок, лоботомия и пр.)</w:t>
      </w:r>
    </w:p>
    <w:p w14:paraId="4F4647BD"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b/>
          <w:bCs/>
          <w:color w:val="000000"/>
          <w:sz w:val="24"/>
          <w:szCs w:val="24"/>
        </w:rPr>
        <w:t>Гипноз</w:t>
      </w:r>
    </w:p>
    <w:p w14:paraId="0D4FD7B6" w14:textId="58CB5F67" w:rsidR="001E41FF" w:rsidRDefault="00AF5CD2" w:rsidP="00EF24B1">
      <w:pP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Гипноз производится в спокойной, «не боевой обстановке» (неторопливая прогулка, беседа за столом, у стойки бара, лежа на кушетке, сидя в кресле и</w:t>
      </w:r>
      <w:r w:rsidR="001E41F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т.д</w:t>
      </w:r>
      <w:r w:rsidR="001E41F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EF24B1" w:rsidRPr="00EF24B1">
        <w:rPr>
          <w:rFonts w:ascii="Times New Roman" w:eastAsia="Times New Roman" w:hAnsi="Times New Roman" w:cs="Times New Roman"/>
          <w:color w:val="000000"/>
          <w:sz w:val="24"/>
          <w:szCs w:val="24"/>
        </w:rPr>
        <w:t xml:space="preserve">Человек, которого гипнотизируют, должен быть расслаблен, внимание </w:t>
      </w:r>
      <w:r w:rsidR="001E41FF">
        <w:rPr>
          <w:rFonts w:ascii="Times New Roman" w:eastAsia="Times New Roman" w:hAnsi="Times New Roman" w:cs="Times New Roman"/>
          <w:color w:val="000000"/>
          <w:sz w:val="24"/>
          <w:szCs w:val="24"/>
        </w:rPr>
        <w:t xml:space="preserve">его </w:t>
      </w:r>
      <w:r w:rsidR="00EF24B1" w:rsidRPr="00EF24B1">
        <w:rPr>
          <w:rFonts w:ascii="Times New Roman" w:eastAsia="Times New Roman" w:hAnsi="Times New Roman" w:cs="Times New Roman"/>
          <w:color w:val="000000"/>
          <w:sz w:val="24"/>
          <w:szCs w:val="24"/>
        </w:rPr>
        <w:t>должно быть сосредоточено на гипнотизере</w:t>
      </w:r>
      <w:r w:rsidR="000A4F40">
        <w:rPr>
          <w:rFonts w:ascii="Times New Roman" w:eastAsia="Times New Roman" w:hAnsi="Times New Roman" w:cs="Times New Roman"/>
          <w:color w:val="000000"/>
          <w:sz w:val="24"/>
          <w:szCs w:val="24"/>
        </w:rPr>
        <w:t>, в течении примерно минуты</w:t>
      </w:r>
      <w:r w:rsidR="00EF24B1" w:rsidRPr="00EF24B1">
        <w:rPr>
          <w:rFonts w:ascii="Times New Roman" w:eastAsia="Times New Roman" w:hAnsi="Times New Roman" w:cs="Times New Roman"/>
          <w:color w:val="000000"/>
          <w:sz w:val="24"/>
          <w:szCs w:val="24"/>
        </w:rPr>
        <w:t>.</w:t>
      </w:r>
      <w:r w:rsidR="000A4F40">
        <w:rPr>
          <w:rFonts w:ascii="Times New Roman" w:eastAsia="Times New Roman" w:hAnsi="Times New Roman" w:cs="Times New Roman"/>
          <w:color w:val="000000"/>
          <w:sz w:val="24"/>
          <w:szCs w:val="24"/>
        </w:rPr>
        <w:t xml:space="preserve"> </w:t>
      </w:r>
      <w:r w:rsidR="00EF24B1" w:rsidRPr="00EF24B1">
        <w:rPr>
          <w:rFonts w:ascii="Times New Roman" w:eastAsia="Times New Roman" w:hAnsi="Times New Roman" w:cs="Times New Roman"/>
          <w:color w:val="000000"/>
          <w:sz w:val="24"/>
          <w:szCs w:val="24"/>
        </w:rPr>
        <w:t xml:space="preserve">Гипнотизер, при помощи качающегося перед лицом маятника, вводит пациента в транс. </w:t>
      </w:r>
      <w:r w:rsidR="000A4F40">
        <w:rPr>
          <w:rFonts w:ascii="Times New Roman" w:eastAsia="Times New Roman" w:hAnsi="Times New Roman" w:cs="Times New Roman"/>
          <w:color w:val="000000"/>
          <w:sz w:val="24"/>
          <w:szCs w:val="24"/>
        </w:rPr>
        <w:t xml:space="preserve">Качающийся маятник - маркер впадения в транс. На этой стадии прервать гипноз может только гипнотизер. (Не пытайтесь убежать, отвернутся от маятника или заслонить его.) </w:t>
      </w:r>
    </w:p>
    <w:p w14:paraId="563AFBC5" w14:textId="2058E4D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Далее гипнотизер может сделать несколько вещей:</w:t>
      </w:r>
    </w:p>
    <w:p w14:paraId="2FD993CD"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 внушить жертве ложное воспоминание. Заменить полностью память нельзя. Можно внести  в память информацию, которой там ранее не было, или заставить забыть что-то.  </w:t>
      </w:r>
    </w:p>
    <w:p w14:paraId="4907F424"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 внушить намерение что либо сделать.  Если деяние связано с явным причинением вреда лично самому гипнотизируемому или близким ему людям, то жертва выпадает из транса. </w:t>
      </w:r>
    </w:p>
    <w:p w14:paraId="512DECA8"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 задать три вопроса. </w:t>
      </w:r>
    </w:p>
    <w:p w14:paraId="69DCD23A"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 заставить вспомнить то, что заставил забыть другой гипнотизер, или снять внушение к действию. </w:t>
      </w:r>
    </w:p>
    <w:p w14:paraId="5779FC2C"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После того, как гипнотизер озвучил то, что он хочет,  жертва тянет карту результата, где указано, удался гипноз или нет, а также последствия. Сам гипнотизер эту карту не читает. Если вытянута карта неудачи, то жертва должна продемонстрировать недоумение, непонимание того, что происходит, показать, что выпала из транса. Таким образом, гипнотизер понимает, что гипноз не прошел. Жертва точно знает, что ее пытались загипнотизировать, но не помнит суть гипноза.  Все на честность игроков. </w:t>
      </w:r>
    </w:p>
    <w:p w14:paraId="7DCBFC8C"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Если вытянута карта успеха, то жертва уверена в той информации, которую ей внушили, или честно “забывает” то, что приказано забыть, честно и правдиво отвечает на вопросы, выполняет внушенное действие. </w:t>
      </w:r>
    </w:p>
    <w:p w14:paraId="15A47B87" w14:textId="77777777" w:rsidR="00EF24B1" w:rsidRPr="00EF24B1"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rPr>
        <w:t xml:space="preserve">При внушении какого-либо действия все мысли загипнотизированного заняты только тем, чтоб совершить это деяние.  Отвлекаться на другие мысли и действия загипнотизированному не хочется и не можется. Это как навязчивая идея, пока не сделаешь - не отстанет. Бездействие от навязчивой идеи не спасает. </w:t>
      </w:r>
      <w:r w:rsidRPr="00EF24B1">
        <w:rPr>
          <w:rFonts w:ascii="Times New Roman" w:eastAsia="Times New Roman" w:hAnsi="Times New Roman" w:cs="Times New Roman"/>
          <w:color w:val="000000"/>
          <w:sz w:val="24"/>
          <w:szCs w:val="24"/>
          <w:shd w:val="clear" w:color="auto" w:fill="FFFFFF"/>
        </w:rPr>
        <w:t>Если внушенное действие не выполнено в течение 2 часов, то наступают последствия в виде невроза. Это проявляется в бормотании отдельных слов и фраз ("мне надо идти", "я должен сделать", "меня ждут"), поиск призрачных вещей (заглядывает под стол, в шкаф, в ящики как будто в поисках чего-то, шарит по карманам). Если в течение еще двух часов действие все еще не выполнено, то к существующим симптомам добавляются приступы паники и мания преследования. </w:t>
      </w:r>
    </w:p>
    <w:p w14:paraId="62239679" w14:textId="77777777" w:rsidR="00113A99" w:rsidRPr="00113A99" w:rsidRDefault="00EF24B1" w:rsidP="00EF24B1">
      <w:pPr>
        <w:spacing w:before="240" w:after="240" w:line="240" w:lineRule="auto"/>
        <w:rPr>
          <w:rFonts w:ascii="Times New Roman" w:eastAsia="Times New Roman" w:hAnsi="Times New Roman" w:cs="Times New Roman"/>
          <w:sz w:val="24"/>
          <w:szCs w:val="24"/>
        </w:rPr>
      </w:pPr>
      <w:r w:rsidRPr="00EF24B1">
        <w:rPr>
          <w:rFonts w:ascii="Times New Roman" w:eastAsia="Times New Roman" w:hAnsi="Times New Roman" w:cs="Times New Roman"/>
          <w:color w:val="000000"/>
          <w:sz w:val="24"/>
          <w:szCs w:val="24"/>
          <w:shd w:val="clear" w:color="auto" w:fill="FFFFFF"/>
        </w:rPr>
        <w:lastRenderedPageBreak/>
        <w:t>Снять эти проявления может только квалифицированный врач-психиатр, но сам потерпевший обратиться к врачу не может, так как у него отсутствие критика состояния</w:t>
      </w:r>
      <w:r w:rsidRPr="00EF24B1">
        <w:rPr>
          <w:rFonts w:ascii="Arial" w:eastAsia="Times New Roman" w:hAnsi="Arial" w:cs="Arial"/>
          <w:color w:val="000000"/>
          <w:sz w:val="21"/>
          <w:szCs w:val="21"/>
          <w:shd w:val="clear" w:color="auto" w:fill="FFFFFF"/>
        </w:rPr>
        <w:t>.</w:t>
      </w:r>
      <w:r w:rsidRPr="00EF24B1">
        <w:rPr>
          <w:rFonts w:ascii="Times New Roman" w:eastAsia="Times New Roman" w:hAnsi="Times New Roman" w:cs="Times New Roman"/>
          <w:color w:val="000000"/>
          <w:sz w:val="24"/>
          <w:szCs w:val="24"/>
        </w:rPr>
        <w:br/>
        <w:t xml:space="preserve">Если гипнотизер не вручил вам карту с результатом гипноза - ну значит можно быть практически на 100% уверенным, что перед вами мошенник. И как действовать в этих обстоятельствах - решать только вам и вашему персонажу. :) Если вы ему верите и хотите считать, что он вас загипнотизировал - на здоровье, мастера не против. </w:t>
      </w:r>
      <w:r w:rsidRPr="00EF24B1">
        <w:rPr>
          <w:rFonts w:ascii="Times New Roman" w:eastAsia="Times New Roman" w:hAnsi="Times New Roman" w:cs="Times New Roman"/>
          <w:color w:val="000000"/>
          <w:sz w:val="24"/>
          <w:szCs w:val="24"/>
        </w:rPr>
        <w:br/>
      </w:r>
      <w:r w:rsidRPr="00EF24B1">
        <w:rPr>
          <w:rFonts w:ascii="Times New Roman" w:eastAsia="Times New Roman" w:hAnsi="Times New Roman" w:cs="Times New Roman"/>
          <w:color w:val="000000"/>
          <w:sz w:val="24"/>
          <w:szCs w:val="24"/>
        </w:rPr>
        <w:br/>
      </w:r>
      <w:r w:rsidR="00113A99" w:rsidRPr="00113A99">
        <w:rPr>
          <w:rFonts w:ascii="Times New Roman" w:eastAsia="Times New Roman" w:hAnsi="Times New Roman" w:cs="Times New Roman"/>
          <w:color w:val="000000"/>
          <w:sz w:val="24"/>
          <w:szCs w:val="24"/>
        </w:rPr>
        <w:br/>
      </w:r>
      <w:r w:rsidR="00113A99" w:rsidRPr="00113A99">
        <w:rPr>
          <w:rFonts w:ascii="Times New Roman" w:eastAsia="Times New Roman" w:hAnsi="Times New Roman" w:cs="Times New Roman"/>
          <w:b/>
          <w:bCs/>
          <w:color w:val="000000"/>
          <w:sz w:val="24"/>
          <w:szCs w:val="24"/>
        </w:rPr>
        <w:t>Об излечении ранений.</w:t>
      </w:r>
    </w:p>
    <w:p w14:paraId="0A509526"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Состояние раненого может ухудшиться со временем:</w:t>
      </w:r>
    </w:p>
    <w:p w14:paraId="50768994"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Легкая рана, если ее не обработать, через час становится тяжелой из-за кровопотери.</w:t>
      </w:r>
    </w:p>
    <w:p w14:paraId="6E88C423"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Тяжелая рана, если ее не обработать, через полчаса приводит к смерти.</w:t>
      </w:r>
    </w:p>
    <w:p w14:paraId="0FD95699"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Отравление, инфекция или кома. Тут и скопытиться не долго, если упустить лечение. </w:t>
      </w:r>
    </w:p>
    <w:p w14:paraId="1FDBE401"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Любую рану (не отравление, не кому и не обострение хронического заболевания) можно стабилизировать или вылечить. Способ стабилизации один – перевязка. Оказать первую помощь самому себе не получится, это может сделать только другой человек. Перевязка возможна только на голое тело. Поверх одежды она бессмысленна.</w:t>
      </w:r>
    </w:p>
    <w:p w14:paraId="51C6CB96"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Результат стабилизации определяется по следующей таблице:</w:t>
      </w:r>
    </w:p>
    <w:tbl>
      <w:tblPr>
        <w:tblW w:w="0" w:type="auto"/>
        <w:tblCellMar>
          <w:top w:w="15" w:type="dxa"/>
          <w:left w:w="15" w:type="dxa"/>
          <w:bottom w:w="15" w:type="dxa"/>
          <w:right w:w="15" w:type="dxa"/>
        </w:tblCellMar>
        <w:tblLook w:val="04A0" w:firstRow="1" w:lastRow="0" w:firstColumn="1" w:lastColumn="0" w:noHBand="0" w:noVBand="1"/>
      </w:tblPr>
      <w:tblGrid>
        <w:gridCol w:w="978"/>
        <w:gridCol w:w="8417"/>
      </w:tblGrid>
      <w:tr w:rsidR="00113A99" w:rsidRPr="00113A99" w14:paraId="206BF94D" w14:textId="77777777" w:rsidTr="00113A99">
        <w:trPr>
          <w:trHeight w:val="580"/>
        </w:trPr>
        <w:tc>
          <w:tcPr>
            <w:tcW w:w="0" w:type="auto"/>
            <w:tcMar>
              <w:top w:w="20" w:type="dxa"/>
              <w:left w:w="20" w:type="dxa"/>
              <w:bottom w:w="20" w:type="dxa"/>
              <w:right w:w="20" w:type="dxa"/>
            </w:tcMar>
            <w:hideMark/>
          </w:tcPr>
          <w:p w14:paraId="527D0F6F" w14:textId="77777777" w:rsidR="00113A99" w:rsidRPr="00113A99" w:rsidRDefault="00113A99" w:rsidP="00113A99">
            <w:pPr>
              <w:spacing w:after="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Вид раны</w:t>
            </w:r>
          </w:p>
        </w:tc>
        <w:tc>
          <w:tcPr>
            <w:tcW w:w="0" w:type="auto"/>
            <w:tcMar>
              <w:top w:w="20" w:type="dxa"/>
              <w:left w:w="20" w:type="dxa"/>
              <w:bottom w:w="20" w:type="dxa"/>
              <w:right w:w="20" w:type="dxa"/>
            </w:tcMar>
            <w:hideMark/>
          </w:tcPr>
          <w:p w14:paraId="22C5FC47" w14:textId="77777777" w:rsidR="00113A99" w:rsidRPr="00113A99" w:rsidRDefault="00113A99" w:rsidP="00113A99">
            <w:pPr>
              <w:spacing w:after="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xml:space="preserve"> Эффект стабилизации</w:t>
            </w:r>
          </w:p>
        </w:tc>
      </w:tr>
      <w:tr w:rsidR="00113A99" w:rsidRPr="00113A99" w14:paraId="1959AF90" w14:textId="77777777" w:rsidTr="00113A99">
        <w:trPr>
          <w:trHeight w:val="580"/>
        </w:trPr>
        <w:tc>
          <w:tcPr>
            <w:tcW w:w="0" w:type="auto"/>
            <w:tcMar>
              <w:top w:w="20" w:type="dxa"/>
              <w:left w:w="20" w:type="dxa"/>
              <w:bottom w:w="20" w:type="dxa"/>
              <w:right w:w="20" w:type="dxa"/>
            </w:tcMar>
            <w:hideMark/>
          </w:tcPr>
          <w:p w14:paraId="6947B9B7" w14:textId="77777777" w:rsidR="00113A99" w:rsidRPr="00113A99" w:rsidRDefault="00113A99" w:rsidP="00113A99">
            <w:pPr>
              <w:spacing w:after="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Легкая</w:t>
            </w:r>
          </w:p>
        </w:tc>
        <w:tc>
          <w:tcPr>
            <w:tcW w:w="0" w:type="auto"/>
            <w:tcMar>
              <w:top w:w="20" w:type="dxa"/>
              <w:left w:w="20" w:type="dxa"/>
              <w:bottom w:w="20" w:type="dxa"/>
              <w:right w:w="20" w:type="dxa"/>
            </w:tcMar>
            <w:hideMark/>
          </w:tcPr>
          <w:p w14:paraId="7FAC8AE7" w14:textId="77777777" w:rsidR="00113A99" w:rsidRPr="00113A99" w:rsidRDefault="00113A99" w:rsidP="00113A99">
            <w:pPr>
              <w:spacing w:after="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Отсутствие осложнений в течении двух часов.. Конечность начинает функционировать только после удачного лечения врача.</w:t>
            </w:r>
          </w:p>
        </w:tc>
      </w:tr>
      <w:tr w:rsidR="00113A99" w:rsidRPr="00113A99" w14:paraId="443ECB2D" w14:textId="77777777" w:rsidTr="00113A99">
        <w:trPr>
          <w:trHeight w:val="580"/>
        </w:trPr>
        <w:tc>
          <w:tcPr>
            <w:tcW w:w="0" w:type="auto"/>
            <w:tcMar>
              <w:top w:w="20" w:type="dxa"/>
              <w:left w:w="20" w:type="dxa"/>
              <w:bottom w:w="20" w:type="dxa"/>
              <w:right w:w="20" w:type="dxa"/>
            </w:tcMar>
            <w:hideMark/>
          </w:tcPr>
          <w:p w14:paraId="20B0F3AB" w14:textId="77777777" w:rsidR="00113A99" w:rsidRPr="00113A99" w:rsidRDefault="00113A99" w:rsidP="00113A99">
            <w:pPr>
              <w:spacing w:after="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Тяжелая</w:t>
            </w:r>
          </w:p>
        </w:tc>
        <w:tc>
          <w:tcPr>
            <w:tcW w:w="0" w:type="auto"/>
            <w:tcMar>
              <w:top w:w="20" w:type="dxa"/>
              <w:left w:w="20" w:type="dxa"/>
              <w:bottom w:w="20" w:type="dxa"/>
              <w:right w:w="20" w:type="dxa"/>
            </w:tcMar>
            <w:hideMark/>
          </w:tcPr>
          <w:p w14:paraId="3F809E1E" w14:textId="77777777" w:rsidR="00113A99" w:rsidRPr="00113A99" w:rsidRDefault="00113A99" w:rsidP="00113A99">
            <w:pPr>
              <w:spacing w:after="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Дополнительный час до впадения в кому. Если и далее не будет помощи врача, смерть через 15 минут.</w:t>
            </w:r>
          </w:p>
        </w:tc>
      </w:tr>
    </w:tbl>
    <w:p w14:paraId="380554DD"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С момента, когда врач приступил к работе, счет времени для ранения останавливается, поэтому лечение можно и нужно отыграть с чувством, с толком, с расстановкой. Отыгрыш остается на откуп игроков. После того, как отыгрыш закончен, врач тасует колоду и дает пациенту вытянуть карточку, где тот читает, насколько успешно прошла операция (говорить результат вслух не надо, в отличии от отыгрыша результата).</w:t>
      </w:r>
    </w:p>
    <w:p w14:paraId="3F95821E"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Вариантов последствий несколько:</w:t>
      </w:r>
    </w:p>
    <w:p w14:paraId="65AD9EF3"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xml:space="preserve">§ </w:t>
      </w:r>
      <w:r w:rsidRPr="00113A99">
        <w:rPr>
          <w:rFonts w:ascii="Times New Roman" w:eastAsia="Times New Roman" w:hAnsi="Times New Roman" w:cs="Times New Roman"/>
          <w:b/>
          <w:bCs/>
          <w:color w:val="000000"/>
          <w:sz w:val="24"/>
          <w:szCs w:val="24"/>
        </w:rPr>
        <w:t>Успех</w:t>
      </w:r>
      <w:r w:rsidRPr="00113A99">
        <w:rPr>
          <w:rFonts w:ascii="Times New Roman" w:eastAsia="Times New Roman" w:hAnsi="Times New Roman" w:cs="Times New Roman"/>
          <w:color w:val="000000"/>
          <w:sz w:val="24"/>
          <w:szCs w:val="24"/>
        </w:rPr>
        <w:t>. Осложнения отсутствуют. Легкая рана не беспокоит пациента, однако, в случае, если эта рана в конечность - наблюдается небольшое нарушение работоспособности данной конечности. Пример. Если легкая рана в ногу - человек прихрамывает. Если легкая рана в руку - с трудом поднимает тяжелые предметы.</w:t>
      </w:r>
    </w:p>
    <w:p w14:paraId="50B7B940"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Тяжелая рана – пациент будет жить, однако, функциональность полностью не восстанавливается. Если повреждена конечность – она не работает. Если повреждение в корпус – то пациент может передвигаться только медленным шагом. При использовании эффективного обезболивания последствия тяжелой раны, квалифицируются как последствия легкой, на все время действия обезболивающего.</w:t>
      </w:r>
      <w:r w:rsidRPr="00113A99">
        <w:rPr>
          <w:rFonts w:ascii="Times New Roman" w:eastAsia="Times New Roman" w:hAnsi="Times New Roman" w:cs="Times New Roman"/>
          <w:color w:val="000000"/>
          <w:sz w:val="24"/>
          <w:szCs w:val="24"/>
        </w:rPr>
        <w:br/>
        <w:t>Текст по препаратам будет предоставлен отдельно. </w:t>
      </w:r>
    </w:p>
    <w:p w14:paraId="334AB873"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lastRenderedPageBreak/>
        <w:t xml:space="preserve">Если пациент сразу после операции (даже успешной) куда-то сорвался и побежал, то в данном случае все усилия врача пропадают напрасно, рана снова открывается и при повторном ее лечении гарантированы осложнения, карты успеха не работают. </w:t>
      </w:r>
      <w:r w:rsidRPr="00113A99">
        <w:rPr>
          <w:rFonts w:ascii="Times New Roman" w:eastAsia="Times New Roman" w:hAnsi="Times New Roman" w:cs="Times New Roman"/>
          <w:color w:val="000000"/>
          <w:sz w:val="24"/>
          <w:szCs w:val="24"/>
        </w:rPr>
        <w:br/>
      </w:r>
      <w:r w:rsidRPr="00113A99">
        <w:rPr>
          <w:rFonts w:ascii="Times New Roman" w:eastAsia="Times New Roman" w:hAnsi="Times New Roman" w:cs="Times New Roman"/>
          <w:color w:val="000000"/>
          <w:sz w:val="24"/>
          <w:szCs w:val="24"/>
          <w:u w:val="single"/>
        </w:rPr>
        <w:t>Не убегайте с операционного стола!</w:t>
      </w:r>
    </w:p>
    <w:p w14:paraId="5492D257"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w:t>
      </w:r>
      <w:r w:rsidRPr="00113A99">
        <w:rPr>
          <w:rFonts w:ascii="Times New Roman" w:eastAsia="Times New Roman" w:hAnsi="Times New Roman" w:cs="Times New Roman"/>
          <w:b/>
          <w:bCs/>
          <w:color w:val="000000"/>
          <w:sz w:val="24"/>
          <w:szCs w:val="24"/>
        </w:rPr>
        <w:t xml:space="preserve"> Осложнение</w:t>
      </w:r>
      <w:r w:rsidRPr="00113A99">
        <w:rPr>
          <w:rFonts w:ascii="Times New Roman" w:eastAsia="Times New Roman" w:hAnsi="Times New Roman" w:cs="Times New Roman"/>
          <w:color w:val="000000"/>
          <w:sz w:val="24"/>
          <w:szCs w:val="24"/>
        </w:rPr>
        <w:t>. В процессе лечения что-то пошло не так, и больной страдает от последствий, указанных в карточке.</w:t>
      </w:r>
      <w:r w:rsidRPr="00113A99">
        <w:rPr>
          <w:rFonts w:ascii="Times New Roman" w:eastAsia="Times New Roman" w:hAnsi="Times New Roman" w:cs="Times New Roman"/>
          <w:color w:val="000000"/>
          <w:sz w:val="24"/>
          <w:szCs w:val="24"/>
        </w:rPr>
        <w:br/>
      </w:r>
      <w:r w:rsidRPr="00113A99">
        <w:rPr>
          <w:rFonts w:ascii="Times New Roman" w:eastAsia="Times New Roman" w:hAnsi="Times New Roman" w:cs="Times New Roman"/>
          <w:color w:val="000000"/>
          <w:sz w:val="24"/>
          <w:szCs w:val="24"/>
          <w:u w:val="single"/>
        </w:rPr>
        <w:t>Общая инфекция</w:t>
      </w:r>
      <w:r w:rsidRPr="00113A99">
        <w:rPr>
          <w:rFonts w:ascii="Times New Roman" w:eastAsia="Times New Roman" w:hAnsi="Times New Roman" w:cs="Times New Roman"/>
          <w:color w:val="000000"/>
          <w:sz w:val="24"/>
          <w:szCs w:val="24"/>
        </w:rPr>
        <w:t xml:space="preserve"> – повышение температуры, сопровождающееся неподвижностью больного и бредом. Если вмешательства врача для излечения от инфекции не произошло в течении часа – пациент переходит в состояние комы. </w:t>
      </w:r>
      <w:r w:rsidRPr="00113A99">
        <w:rPr>
          <w:rFonts w:ascii="Times New Roman" w:eastAsia="Times New Roman" w:hAnsi="Times New Roman" w:cs="Times New Roman"/>
          <w:color w:val="000000"/>
          <w:sz w:val="24"/>
          <w:szCs w:val="24"/>
        </w:rPr>
        <w:br/>
        <w:t>После стабилизации требуется процесс реабилитации. В процессе реабилитации 60 минут требуется минимум два визита медсестры, без которых инфекция вернется в изначальное состояние.</w:t>
      </w:r>
      <w:r w:rsidRPr="00113A99">
        <w:rPr>
          <w:rFonts w:ascii="Times New Roman" w:eastAsia="Times New Roman" w:hAnsi="Times New Roman" w:cs="Times New Roman"/>
          <w:color w:val="000000"/>
          <w:sz w:val="24"/>
          <w:szCs w:val="24"/>
        </w:rPr>
        <w:br/>
      </w:r>
      <w:r w:rsidRPr="00113A99">
        <w:rPr>
          <w:rFonts w:ascii="Times New Roman" w:eastAsia="Times New Roman" w:hAnsi="Times New Roman" w:cs="Times New Roman"/>
          <w:color w:val="000000"/>
          <w:sz w:val="24"/>
          <w:szCs w:val="24"/>
          <w:u w:val="single"/>
        </w:rPr>
        <w:t>Локальная инфекция</w:t>
      </w:r>
      <w:r w:rsidRPr="00113A99">
        <w:rPr>
          <w:rFonts w:ascii="Times New Roman" w:eastAsia="Times New Roman" w:hAnsi="Times New Roman" w:cs="Times New Roman"/>
          <w:color w:val="000000"/>
          <w:sz w:val="24"/>
          <w:szCs w:val="24"/>
        </w:rPr>
        <w:t xml:space="preserve"> – обморок, сильная слабость, острая болезненность раненной конечности. Если не была стабилизирована в течении часа – пациент переходит в состояние комы. </w:t>
      </w:r>
      <w:r w:rsidRPr="00113A99">
        <w:rPr>
          <w:rFonts w:ascii="Times New Roman" w:eastAsia="Times New Roman" w:hAnsi="Times New Roman" w:cs="Times New Roman"/>
          <w:color w:val="000000"/>
          <w:sz w:val="24"/>
          <w:szCs w:val="24"/>
        </w:rPr>
        <w:br/>
        <w:t>Стабилизируется путем ампутации конечности. Время реабилитации 60 минут,  требуется минимум два визита медсестры, без этого инфекция вернется в изначальное состояние.</w:t>
      </w:r>
    </w:p>
    <w:p w14:paraId="1F9C4726" w14:textId="77777777" w:rsidR="00113A99" w:rsidRPr="00113A99" w:rsidRDefault="00113A99" w:rsidP="00113A99">
      <w:pPr>
        <w:spacing w:after="240" w:line="240" w:lineRule="auto"/>
        <w:rPr>
          <w:rFonts w:ascii="Times New Roman" w:eastAsia="Times New Roman" w:hAnsi="Times New Roman" w:cs="Times New Roman"/>
          <w:sz w:val="24"/>
          <w:szCs w:val="24"/>
        </w:rPr>
      </w:pPr>
    </w:p>
    <w:p w14:paraId="496233BA"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w:t>
      </w:r>
      <w:r w:rsidRPr="00113A99">
        <w:rPr>
          <w:rFonts w:ascii="Times New Roman" w:eastAsia="Times New Roman" w:hAnsi="Times New Roman" w:cs="Times New Roman"/>
          <w:b/>
          <w:bCs/>
          <w:color w:val="000000"/>
          <w:sz w:val="24"/>
          <w:szCs w:val="24"/>
        </w:rPr>
        <w:t xml:space="preserve"> Кома</w:t>
      </w:r>
      <w:r w:rsidRPr="00113A99">
        <w:rPr>
          <w:rFonts w:ascii="Times New Roman" w:eastAsia="Times New Roman" w:hAnsi="Times New Roman" w:cs="Times New Roman"/>
          <w:color w:val="000000"/>
          <w:sz w:val="24"/>
          <w:szCs w:val="24"/>
        </w:rPr>
        <w:t>. Пациент находится без сознания и полностью неподвижен. Если в течении следующих 15 минут после выпадения данной карты, к пациенту не применяется интенсивная терапия при участии минимум врача и медсестры (капельница, искусственное дыхание, стимулирующие препараты, непрямой массаж сердца) -  пациент умрет. После проведения реанимационных процедур, пациент тянет ТРИ карты. </w:t>
      </w:r>
    </w:p>
    <w:p w14:paraId="576745E1" w14:textId="77777777" w:rsidR="00113A99" w:rsidRPr="00113A99" w:rsidRDefault="00113A99" w:rsidP="00113A99">
      <w:pPr>
        <w:numPr>
          <w:ilvl w:val="0"/>
          <w:numId w:val="1"/>
        </w:numPr>
        <w:spacing w:before="240" w:after="0" w:line="240" w:lineRule="auto"/>
        <w:textAlignment w:val="baseline"/>
        <w:rPr>
          <w:rFonts w:ascii="Times New Roman" w:eastAsia="Times New Roman" w:hAnsi="Times New Roman" w:cs="Times New Roman"/>
          <w:color w:val="000000"/>
          <w:sz w:val="24"/>
          <w:szCs w:val="24"/>
        </w:rPr>
      </w:pPr>
      <w:r w:rsidRPr="00113A99">
        <w:rPr>
          <w:rFonts w:ascii="Times New Roman" w:eastAsia="Times New Roman" w:hAnsi="Times New Roman" w:cs="Times New Roman"/>
          <w:color w:val="000000"/>
          <w:sz w:val="24"/>
          <w:szCs w:val="24"/>
        </w:rPr>
        <w:t>если выпало 2 и более положительных карт, пациент выходит из комы.</w:t>
      </w:r>
    </w:p>
    <w:p w14:paraId="2FF0A460" w14:textId="77777777" w:rsidR="00113A99" w:rsidRPr="00113A99" w:rsidRDefault="00113A99" w:rsidP="00113A99">
      <w:pPr>
        <w:numPr>
          <w:ilvl w:val="0"/>
          <w:numId w:val="1"/>
        </w:numPr>
        <w:spacing w:after="0" w:line="240" w:lineRule="auto"/>
        <w:textAlignment w:val="baseline"/>
        <w:rPr>
          <w:rFonts w:ascii="Times New Roman" w:eastAsia="Times New Roman" w:hAnsi="Times New Roman" w:cs="Times New Roman"/>
          <w:color w:val="000000"/>
          <w:sz w:val="24"/>
          <w:szCs w:val="24"/>
        </w:rPr>
      </w:pPr>
      <w:r w:rsidRPr="00113A99">
        <w:rPr>
          <w:rFonts w:ascii="Times New Roman" w:eastAsia="Times New Roman" w:hAnsi="Times New Roman" w:cs="Times New Roman"/>
          <w:color w:val="000000"/>
          <w:sz w:val="24"/>
          <w:szCs w:val="24"/>
        </w:rPr>
        <w:t>если выпала только одна положительная карта, пациент остается в коме. </w:t>
      </w:r>
    </w:p>
    <w:p w14:paraId="3DDED656" w14:textId="77777777" w:rsidR="00113A99" w:rsidRPr="00113A99" w:rsidRDefault="00113A99" w:rsidP="00113A99">
      <w:pPr>
        <w:numPr>
          <w:ilvl w:val="0"/>
          <w:numId w:val="1"/>
        </w:numPr>
        <w:spacing w:after="240" w:line="240" w:lineRule="auto"/>
        <w:textAlignment w:val="baseline"/>
        <w:rPr>
          <w:rFonts w:ascii="Times New Roman" w:eastAsia="Times New Roman" w:hAnsi="Times New Roman" w:cs="Times New Roman"/>
          <w:color w:val="000000"/>
          <w:sz w:val="24"/>
          <w:szCs w:val="24"/>
        </w:rPr>
      </w:pPr>
      <w:r w:rsidRPr="00113A99">
        <w:rPr>
          <w:rFonts w:ascii="Times New Roman" w:eastAsia="Times New Roman" w:hAnsi="Times New Roman" w:cs="Times New Roman"/>
          <w:color w:val="000000"/>
          <w:sz w:val="24"/>
          <w:szCs w:val="24"/>
        </w:rPr>
        <w:t>если выпало три негативные карты, пациент умирает. </w:t>
      </w:r>
    </w:p>
    <w:p w14:paraId="28D16474"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Если пациент остался в коме, у врача есть 15 минут до начала следующей серии реанимационных действий. </w:t>
      </w:r>
    </w:p>
    <w:p w14:paraId="04078D5C"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Если пациент вышел из комы, то дальнейшее время реабилитации может лежать дома. Время реабилитации 90 минут, требуется минимум три визита медсестры, без этого пациент снова вернется в состояние комы. </w:t>
      </w:r>
    </w:p>
    <w:p w14:paraId="30C6C662"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 xml:space="preserve">§ </w:t>
      </w:r>
      <w:r w:rsidRPr="00113A99">
        <w:rPr>
          <w:rFonts w:ascii="Times New Roman" w:eastAsia="Times New Roman" w:hAnsi="Times New Roman" w:cs="Times New Roman"/>
          <w:b/>
          <w:bCs/>
          <w:color w:val="000000"/>
          <w:sz w:val="24"/>
          <w:szCs w:val="24"/>
        </w:rPr>
        <w:t>Смерть.</w:t>
      </w:r>
      <w:r w:rsidRPr="00113A99">
        <w:rPr>
          <w:rFonts w:ascii="Times New Roman" w:eastAsia="Times New Roman" w:hAnsi="Times New Roman" w:cs="Times New Roman"/>
          <w:color w:val="000000"/>
          <w:sz w:val="24"/>
          <w:szCs w:val="24"/>
        </w:rPr>
        <w:t xml:space="preserve"> Врач сделал все возможное, однако, медицина оказалась бессильна.</w:t>
      </w:r>
      <w:r w:rsidRPr="00113A99">
        <w:rPr>
          <w:rFonts w:ascii="Times New Roman" w:eastAsia="Times New Roman" w:hAnsi="Times New Roman" w:cs="Times New Roman"/>
          <w:color w:val="000000"/>
          <w:sz w:val="24"/>
          <w:szCs w:val="24"/>
        </w:rPr>
        <w:br/>
        <w:t xml:space="preserve">При желании врач может не тянуть карту, а считать, что вытащил </w:t>
      </w:r>
      <w:r w:rsidRPr="00113A99">
        <w:rPr>
          <w:rFonts w:ascii="Times New Roman" w:eastAsia="Times New Roman" w:hAnsi="Times New Roman" w:cs="Times New Roman"/>
          <w:b/>
          <w:bCs/>
          <w:color w:val="000000"/>
          <w:sz w:val="24"/>
          <w:szCs w:val="24"/>
        </w:rPr>
        <w:t>карту смерти</w:t>
      </w:r>
      <w:r w:rsidRPr="00113A99">
        <w:rPr>
          <w:rFonts w:ascii="Times New Roman" w:eastAsia="Times New Roman" w:hAnsi="Times New Roman" w:cs="Times New Roman"/>
          <w:color w:val="000000"/>
          <w:sz w:val="24"/>
          <w:szCs w:val="24"/>
        </w:rPr>
        <w:t>. В конце концов, у каждого может дрогнуть рука, когда он оперирует злейшего врага.</w:t>
      </w:r>
    </w:p>
    <w:p w14:paraId="54B56DC6" w14:textId="77777777" w:rsidR="00113A99" w:rsidRPr="00113A99" w:rsidRDefault="00113A99" w:rsidP="00113A99">
      <w:pPr>
        <w:spacing w:before="240" w:after="240" w:line="240" w:lineRule="auto"/>
        <w:rPr>
          <w:rFonts w:ascii="Times New Roman" w:eastAsia="Times New Roman" w:hAnsi="Times New Roman" w:cs="Times New Roman"/>
          <w:sz w:val="24"/>
          <w:szCs w:val="24"/>
        </w:rPr>
      </w:pPr>
      <w:r w:rsidRPr="00113A99">
        <w:rPr>
          <w:rFonts w:ascii="Times New Roman" w:eastAsia="Times New Roman" w:hAnsi="Times New Roman" w:cs="Times New Roman"/>
          <w:color w:val="000000"/>
          <w:sz w:val="24"/>
          <w:szCs w:val="24"/>
        </w:rPr>
        <w:t>ВАЖНО! До окончания процесса реабилитации, больной лежит смирно и может передвигаться только с посторонней помощью. Если медсестра не застала реабилитационного больного, не смогла провести перевязки или необходимые реабилитационные процедуры – болезнь пациента откатывается в изначальное состояние и снова потребуется вмешательство врача.</w:t>
      </w:r>
    </w:p>
    <w:p w14:paraId="4F412C68" w14:textId="77777777" w:rsidR="00975DA1" w:rsidRPr="00975DA1" w:rsidRDefault="00975DA1" w:rsidP="00975DA1">
      <w:pPr>
        <w:spacing w:before="240" w:after="240" w:line="240" w:lineRule="auto"/>
        <w:rPr>
          <w:rFonts w:ascii="Times New Roman" w:eastAsia="Times New Roman" w:hAnsi="Times New Roman" w:cs="Times New Roman"/>
          <w:sz w:val="24"/>
          <w:szCs w:val="24"/>
        </w:rPr>
      </w:pPr>
      <w:r w:rsidRPr="00975DA1">
        <w:rPr>
          <w:rFonts w:ascii="Times New Roman" w:eastAsia="Times New Roman" w:hAnsi="Times New Roman" w:cs="Times New Roman"/>
          <w:color w:val="000000"/>
          <w:sz w:val="24"/>
          <w:szCs w:val="24"/>
        </w:rPr>
        <w:t>За основу взяты правила по медицине созданные МГ "</w:t>
      </w:r>
      <w:proofErr w:type="spellStart"/>
      <w:r w:rsidRPr="00975DA1">
        <w:rPr>
          <w:rFonts w:ascii="Times New Roman" w:eastAsia="Times New Roman" w:hAnsi="Times New Roman" w:cs="Times New Roman"/>
          <w:color w:val="000000"/>
          <w:sz w:val="24"/>
          <w:szCs w:val="24"/>
        </w:rPr>
        <w:t>Cannon</w:t>
      </w:r>
      <w:proofErr w:type="spellEnd"/>
      <w:r w:rsidRPr="00975DA1">
        <w:rPr>
          <w:rFonts w:ascii="Times New Roman" w:eastAsia="Times New Roman" w:hAnsi="Times New Roman" w:cs="Times New Roman"/>
          <w:color w:val="000000"/>
          <w:sz w:val="24"/>
          <w:szCs w:val="24"/>
        </w:rPr>
        <w:t xml:space="preserve"> </w:t>
      </w:r>
      <w:proofErr w:type="spellStart"/>
      <w:r w:rsidRPr="00975DA1">
        <w:rPr>
          <w:rFonts w:ascii="Times New Roman" w:eastAsia="Times New Roman" w:hAnsi="Times New Roman" w:cs="Times New Roman"/>
          <w:color w:val="000000"/>
          <w:sz w:val="24"/>
          <w:szCs w:val="24"/>
        </w:rPr>
        <w:t>Fodder</w:t>
      </w:r>
      <w:proofErr w:type="spellEnd"/>
      <w:r w:rsidRPr="00975DA1">
        <w:rPr>
          <w:rFonts w:ascii="Times New Roman" w:eastAsia="Times New Roman" w:hAnsi="Times New Roman" w:cs="Times New Roman"/>
          <w:color w:val="000000"/>
          <w:sz w:val="24"/>
          <w:szCs w:val="24"/>
        </w:rPr>
        <w:t>" для игры "Мертвые земли".</w:t>
      </w:r>
    </w:p>
    <w:p w14:paraId="125165B4" w14:textId="77777777" w:rsidR="00E13EE0" w:rsidRPr="00975DA1" w:rsidRDefault="00E13EE0" w:rsidP="00975DA1"/>
    <w:sectPr w:rsidR="00E13EE0" w:rsidRPr="00975D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A3C35"/>
    <w:multiLevelType w:val="multilevel"/>
    <w:tmpl w:val="EADC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0458"/>
    <w:rsid w:val="000A4F40"/>
    <w:rsid w:val="000C07B4"/>
    <w:rsid w:val="00113A99"/>
    <w:rsid w:val="001E41FF"/>
    <w:rsid w:val="0021776C"/>
    <w:rsid w:val="00260458"/>
    <w:rsid w:val="003232EE"/>
    <w:rsid w:val="00536EF1"/>
    <w:rsid w:val="00975DA1"/>
    <w:rsid w:val="00AF5CD2"/>
    <w:rsid w:val="00E13EE0"/>
    <w:rsid w:val="00EF2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CC25A"/>
  <w15:docId w15:val="{2A79C781-30D8-4EF0-9F8F-E1558417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045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75D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297508">
      <w:bodyDiv w:val="1"/>
      <w:marLeft w:val="0"/>
      <w:marRight w:val="0"/>
      <w:marTop w:val="0"/>
      <w:marBottom w:val="0"/>
      <w:divBdr>
        <w:top w:val="none" w:sz="0" w:space="0" w:color="auto"/>
        <w:left w:val="none" w:sz="0" w:space="0" w:color="auto"/>
        <w:bottom w:val="none" w:sz="0" w:space="0" w:color="auto"/>
        <w:right w:val="none" w:sz="0" w:space="0" w:color="auto"/>
      </w:divBdr>
    </w:div>
    <w:div w:id="476382696">
      <w:bodyDiv w:val="1"/>
      <w:marLeft w:val="0"/>
      <w:marRight w:val="0"/>
      <w:marTop w:val="0"/>
      <w:marBottom w:val="0"/>
      <w:divBdr>
        <w:top w:val="none" w:sz="0" w:space="0" w:color="auto"/>
        <w:left w:val="none" w:sz="0" w:space="0" w:color="auto"/>
        <w:bottom w:val="none" w:sz="0" w:space="0" w:color="auto"/>
        <w:right w:val="none" w:sz="0" w:space="0" w:color="auto"/>
      </w:divBdr>
    </w:div>
    <w:div w:id="1241524330">
      <w:bodyDiv w:val="1"/>
      <w:marLeft w:val="0"/>
      <w:marRight w:val="0"/>
      <w:marTop w:val="0"/>
      <w:marBottom w:val="0"/>
      <w:divBdr>
        <w:top w:val="none" w:sz="0" w:space="0" w:color="auto"/>
        <w:left w:val="none" w:sz="0" w:space="0" w:color="auto"/>
        <w:bottom w:val="none" w:sz="0" w:space="0" w:color="auto"/>
        <w:right w:val="none" w:sz="0" w:space="0" w:color="auto"/>
      </w:divBdr>
    </w:div>
    <w:div w:id="169804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1554</Words>
  <Characters>8863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dc:creator>
  <cp:lastModifiedBy>PC</cp:lastModifiedBy>
  <cp:revision>7</cp:revision>
  <dcterms:created xsi:type="dcterms:W3CDTF">2019-10-15T06:03:00Z</dcterms:created>
  <dcterms:modified xsi:type="dcterms:W3CDTF">2021-04-28T15:34:00Z</dcterms:modified>
</cp:coreProperties>
</file>