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91B" w:rsidRPr="00164525" w:rsidRDefault="00EF791B" w:rsidP="00EF791B">
      <w:pPr>
        <w:rPr>
          <w:b/>
        </w:rPr>
      </w:pPr>
      <w:r w:rsidRPr="00164525">
        <w:rPr>
          <w:b/>
        </w:rPr>
        <w:t xml:space="preserve">Правила по </w:t>
      </w:r>
      <w:proofErr w:type="spellStart"/>
      <w:r w:rsidRPr="00164525">
        <w:rPr>
          <w:b/>
        </w:rPr>
        <w:t>боевке</w:t>
      </w:r>
      <w:proofErr w:type="spellEnd"/>
      <w:r w:rsidRPr="00164525">
        <w:rPr>
          <w:b/>
        </w:rPr>
        <w:t xml:space="preserve"> и небоевому взаимодействию.</w:t>
      </w:r>
    </w:p>
    <w:p w:rsidR="00EF791B" w:rsidRDefault="00EF791B" w:rsidP="00EF791B">
      <w:r>
        <w:t>Каждый игрок на начало игры имеет 3 хита</w:t>
      </w:r>
      <w:r w:rsidR="00027D16">
        <w:t xml:space="preserve"> (может быть и больше, в зависимости от роли)</w:t>
      </w:r>
      <w:r>
        <w:t>, оружие снимает 1 хит</w:t>
      </w:r>
      <w:r w:rsidR="00027D16">
        <w:t xml:space="preserve"> (может и больше, в зависимости от роли и специфики предмета)</w:t>
      </w:r>
      <w:r>
        <w:t xml:space="preserve">. </w:t>
      </w:r>
      <w:proofErr w:type="spellStart"/>
      <w:r>
        <w:t>Непоражаемые</w:t>
      </w:r>
      <w:proofErr w:type="spellEnd"/>
      <w:r>
        <w:t xml:space="preserve"> зоны – голова, шея, область паха, кисти, ступни. </w:t>
      </w:r>
    </w:p>
    <w:p w:rsidR="00EF791B" w:rsidRDefault="00EF791B" w:rsidP="00EF791B">
      <w:r>
        <w:t xml:space="preserve">Раненный персонаж нуждается в медицинской помощи, или продолжит терять хиты по одному в 20 минут. Помощь можно получить от других игроков или от бармена. </w:t>
      </w:r>
    </w:p>
    <w:p w:rsidR="00EF791B" w:rsidRDefault="00EF791B" w:rsidP="00EF791B">
      <w:r>
        <w:t>В состоянии тяжелого ранения (0 хитов и ниже) игрок может перемещаться только с опорой на стену или другого игрока, негромко звать на помощь. Пользоваться магией с большими штрафами.</w:t>
      </w:r>
    </w:p>
    <w:p w:rsidR="00EF791B" w:rsidRDefault="00EF791B" w:rsidP="00EF791B">
      <w:r>
        <w:t>Магические воздействия индивидуальны в зависимости от игрока и обсуждаются в свободной манере с мастером перед игрой (в рамках возможного) или в ходе их использования на игре</w:t>
      </w:r>
      <w:r w:rsidR="00027D16">
        <w:t xml:space="preserve">. </w:t>
      </w:r>
      <w:r>
        <w:t>Активные магические воздействия боевого характера отыгрываются мягким (совсем мягким!) метательным снарядом.</w:t>
      </w:r>
    </w:p>
    <w:p w:rsidR="00EF791B" w:rsidRDefault="00EF791B" w:rsidP="00EF791B">
      <w:r>
        <w:t>Кулуарные убийства отыгрываются достаточно привычно – необходимо подойти к цели сзади и без помех провести клинком на уровне груди. Производиться могут согласованным кулуарным оружием.</w:t>
      </w:r>
    </w:p>
    <w:p w:rsidR="00EF791B" w:rsidRDefault="00EF791B" w:rsidP="00EF791B">
      <w:r>
        <w:t xml:space="preserve">Боевые взаимодействия не могут быть засадного характера – вся </w:t>
      </w:r>
      <w:proofErr w:type="spellStart"/>
      <w:r>
        <w:t>боевка</w:t>
      </w:r>
      <w:proofErr w:type="spellEnd"/>
      <w:r>
        <w:t xml:space="preserve"> отыгрывается одинарными и групповыми дуэлями на заднем дворе таверны.</w:t>
      </w:r>
      <w:r w:rsidR="00027D16">
        <w:t xml:space="preserve"> Могут быть исключения, согласованные с мастером.</w:t>
      </w:r>
    </w:p>
    <w:p w:rsidR="00EF791B" w:rsidRDefault="00EF791B" w:rsidP="00EF791B">
      <w:r>
        <w:t>Оглушение отыгрывается двумя темповыми легкими ударами тупой частью оружия по спине цели. Оглушение длится 3 минуты или 200 счетов про себя.</w:t>
      </w:r>
    </w:p>
    <w:p w:rsidR="00EF791B" w:rsidRDefault="00EF791B" w:rsidP="00EF791B">
      <w:r>
        <w:t>Отравление моделируется чипами бармена, яды не из бара согласовываются с мастером перед игрой (определяется логичность их иметь и кол-во порций) и отыгрываются либо чипами, либо какой-нибудь безопасной дрянью с резким вкусом, вроде перца, мяты, и т.д.</w:t>
      </w:r>
    </w:p>
    <w:p w:rsidR="00EF791B" w:rsidRDefault="00EF791B" w:rsidP="00EF791B">
      <w:r>
        <w:t>Добивание персонажа проводится по принципу сообщения оглушенному или тяжелораненному противнику в свободной форме о том, что он «убит», «добит», и т.д.</w:t>
      </w:r>
    </w:p>
    <w:p w:rsidR="00EF791B" w:rsidRDefault="00EF791B" w:rsidP="00EF791B">
      <w:r>
        <w:t>Секс отыгрывается по желанию и обоюдному согласию самыми разными вариантами – можно массировать, можно кормить сгущенкой, можно уединиться.</w:t>
      </w:r>
    </w:p>
    <w:p w:rsidR="00EF791B" w:rsidRDefault="00EF791B" w:rsidP="00EF791B">
      <w:r>
        <w:t>Игровой зоной является непосредственно сама дача, а также территория дачного участка. Игровые и неигровые участки на месте будут заявлены перед игрой.</w:t>
      </w:r>
    </w:p>
    <w:p w:rsidR="00EF791B" w:rsidRDefault="00EF791B" w:rsidP="00EF791B">
      <w:r>
        <w:t>Играем на честность, все друг-друга любим, не калечим и на игровые действия по жизни не обижаемся!</w:t>
      </w:r>
    </w:p>
    <w:p w:rsidR="00913E76" w:rsidRPr="00EF791B" w:rsidRDefault="00EF791B">
      <w:pPr>
        <w:rPr>
          <w:b/>
        </w:rPr>
      </w:pPr>
      <w:r w:rsidRPr="00EF791B">
        <w:rPr>
          <w:b/>
        </w:rPr>
        <w:t>Экономика (</w:t>
      </w:r>
      <w:proofErr w:type="spellStart"/>
      <w:r w:rsidRPr="00EF791B">
        <w:rPr>
          <w:b/>
        </w:rPr>
        <w:t>ога</w:t>
      </w:r>
      <w:proofErr w:type="spellEnd"/>
      <w:r w:rsidRPr="00EF791B">
        <w:rPr>
          <w:b/>
        </w:rPr>
        <w:t>, гордо!)</w:t>
      </w:r>
    </w:p>
    <w:p w:rsidR="00EF791B" w:rsidRDefault="00EF791B" w:rsidP="00EF791B">
      <w:pPr>
        <w:jc w:val="left"/>
      </w:pPr>
      <w:r>
        <w:t xml:space="preserve">В качестве валюты на игре будут использоваться «Желания» - то есть, желая оплатить какие-либо услуги, гость обязан будет предложить другому гостю или бармену желание, которым тот может воспользоваться по своему усмотрению в любой момент и загадать все что угодно (в рамках </w:t>
      </w:r>
      <w:proofErr w:type="spellStart"/>
      <w:r>
        <w:t>игротехнически</w:t>
      </w:r>
      <w:proofErr w:type="spellEnd"/>
      <w:r>
        <w:t xml:space="preserve"> разумного). Желание вполне может касаться </w:t>
      </w:r>
      <w:r>
        <w:lastRenderedPageBreak/>
        <w:t xml:space="preserve">плотских утех, убийства, отказа от своих знаний и т.д. Желание при этом должно быть высказано достаточно однозначно и касаться одного конкретного действия. Все что может быть истолковано неверно, будет и должно быть истолковано именно так. За исполнением желания следит </w:t>
      </w:r>
      <w:proofErr w:type="spellStart"/>
      <w:r>
        <w:t>геомантия</w:t>
      </w:r>
      <w:proofErr w:type="spellEnd"/>
      <w:r>
        <w:t xml:space="preserve"> таверны, тот, кто откажется исполнять желание будет наказан. </w:t>
      </w:r>
    </w:p>
    <w:p w:rsidR="00EF791B" w:rsidRDefault="00EF791B" w:rsidP="00EF791B">
      <w:r>
        <w:t>На начало игры каждый гость имеет право предложить одно желание в уплату чего-либо (всего одно, в принципе, один раз). Количество желаний в течение вечера в таверне может быть увеличено, для этого существуют отдельные испытания бармена</w:t>
      </w:r>
      <w:r w:rsidR="00027D16">
        <w:t>.</w:t>
      </w:r>
      <w:bookmarkStart w:id="0" w:name="_GoBack"/>
      <w:bookmarkEnd w:id="0"/>
    </w:p>
    <w:sectPr w:rsidR="00EF79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291"/>
    <w:rsid w:val="00027D16"/>
    <w:rsid w:val="008E2291"/>
    <w:rsid w:val="008E5454"/>
    <w:rsid w:val="00913E76"/>
    <w:rsid w:val="00EF791B"/>
    <w:rsid w:val="00FD7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48BD6"/>
  <w15:docId w15:val="{94023BE5-CADC-40BF-8987-767633F7C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791B"/>
    <w:pPr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9"/>
    <w:qFormat/>
    <w:rsid w:val="00FD7542"/>
    <w:pPr>
      <w:keepNext/>
      <w:keepLines/>
      <w:tabs>
        <w:tab w:val="left" w:pos="1"/>
        <w:tab w:val="left" w:pos="284"/>
        <w:tab w:val="left" w:pos="851"/>
        <w:tab w:val="left" w:pos="1418"/>
        <w:tab w:val="left" w:pos="1701"/>
        <w:tab w:val="left" w:pos="1985"/>
      </w:tabs>
      <w:suppressAutoHyphens/>
      <w:spacing w:before="480" w:after="0" w:line="240" w:lineRule="auto"/>
      <w:jc w:val="center"/>
      <w:outlineLvl w:val="0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9"/>
    <w:unhideWhenUsed/>
    <w:qFormat/>
    <w:rsid w:val="00FD75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9"/>
    <w:unhideWhenUsed/>
    <w:qFormat/>
    <w:rsid w:val="00FD754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9"/>
    <w:unhideWhenUsed/>
    <w:qFormat/>
    <w:rsid w:val="00FD754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9"/>
    <w:unhideWhenUsed/>
    <w:qFormat/>
    <w:rsid w:val="00FD75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9"/>
    <w:unhideWhenUsed/>
    <w:qFormat/>
    <w:rsid w:val="00FD75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9"/>
    <w:unhideWhenUsed/>
    <w:qFormat/>
    <w:rsid w:val="00FD75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9"/>
    <w:qFormat/>
    <w:rsid w:val="00FD7542"/>
    <w:pPr>
      <w:keepNext/>
      <w:keepLines/>
      <w:tabs>
        <w:tab w:val="left" w:pos="1"/>
        <w:tab w:val="left" w:pos="284"/>
        <w:tab w:val="left" w:pos="568"/>
        <w:tab w:val="left" w:pos="851"/>
        <w:tab w:val="left" w:pos="1134"/>
        <w:tab w:val="num" w:pos="1309"/>
        <w:tab w:val="left" w:pos="1418"/>
        <w:tab w:val="left" w:pos="1701"/>
        <w:tab w:val="left" w:pos="1985"/>
      </w:tabs>
      <w:suppressAutoHyphens/>
      <w:spacing w:before="120" w:after="0" w:line="240" w:lineRule="auto"/>
      <w:ind w:left="1" w:hanging="852"/>
      <w:jc w:val="left"/>
      <w:outlineLvl w:val="7"/>
    </w:pPr>
    <w:rPr>
      <w:rFonts w:ascii="Arial" w:eastAsia="Times New Roman" w:hAnsi="Arial" w:cs="Times New Roman"/>
      <w:b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FD7542"/>
    <w:pPr>
      <w:keepNext/>
      <w:keepLines/>
      <w:tabs>
        <w:tab w:val="left" w:pos="1"/>
        <w:tab w:val="left" w:pos="284"/>
        <w:tab w:val="left" w:pos="568"/>
        <w:tab w:val="left" w:pos="851"/>
        <w:tab w:val="left" w:pos="1134"/>
        <w:tab w:val="left" w:pos="1418"/>
        <w:tab w:val="num" w:pos="1669"/>
        <w:tab w:val="left" w:pos="1701"/>
        <w:tab w:val="left" w:pos="1985"/>
      </w:tabs>
      <w:suppressAutoHyphens/>
      <w:spacing w:before="120" w:after="0" w:line="240" w:lineRule="auto"/>
      <w:ind w:left="1" w:hanging="852"/>
      <w:jc w:val="left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_текст"/>
    <w:basedOn w:val="a"/>
    <w:link w:val="a4"/>
    <w:qFormat/>
    <w:rsid w:val="00FD7542"/>
    <w:pPr>
      <w:spacing w:after="0" w:line="288" w:lineRule="auto"/>
      <w:ind w:firstLine="709"/>
    </w:pPr>
    <w:rPr>
      <w:rFonts w:eastAsia="Times New Roman" w:cs="Times New Roman"/>
      <w:spacing w:val="-1"/>
      <w:sz w:val="28"/>
      <w:szCs w:val="28"/>
      <w:lang w:eastAsia="ru-RU"/>
    </w:rPr>
  </w:style>
  <w:style w:type="character" w:customStyle="1" w:styleId="a4">
    <w:name w:val="Стиль_текст Знак"/>
    <w:link w:val="a3"/>
    <w:rsid w:val="00FD7542"/>
    <w:rPr>
      <w:rFonts w:ascii="Times New Roman" w:eastAsia="Times New Roman" w:hAnsi="Times New Roman" w:cs="Times New Roman"/>
      <w:spacing w:val="-1"/>
      <w:sz w:val="28"/>
      <w:szCs w:val="28"/>
      <w:lang w:eastAsia="ru-RU"/>
    </w:rPr>
  </w:style>
  <w:style w:type="paragraph" w:customStyle="1" w:styleId="11">
    <w:name w:val="Обычный 1"/>
    <w:basedOn w:val="a"/>
    <w:link w:val="12"/>
    <w:uiPriority w:val="99"/>
    <w:qFormat/>
    <w:rsid w:val="00FD7542"/>
    <w:pPr>
      <w:spacing w:before="60" w:after="60" w:line="360" w:lineRule="auto"/>
      <w:ind w:firstLine="709"/>
    </w:pPr>
    <w:rPr>
      <w:rFonts w:eastAsia="Times New Roman" w:cs="Times New Roman"/>
      <w:szCs w:val="24"/>
      <w:lang w:eastAsia="ru-RU"/>
    </w:rPr>
  </w:style>
  <w:style w:type="character" w:customStyle="1" w:styleId="12">
    <w:name w:val="Обычный 1 Знак"/>
    <w:link w:val="11"/>
    <w:uiPriority w:val="99"/>
    <w:locked/>
    <w:rsid w:val="00FD75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Табл. заголовок2"/>
    <w:basedOn w:val="a"/>
    <w:link w:val="22"/>
    <w:qFormat/>
    <w:rsid w:val="00FD7542"/>
    <w:pPr>
      <w:spacing w:after="0" w:line="240" w:lineRule="atLeast"/>
      <w:jc w:val="center"/>
    </w:pPr>
    <w:rPr>
      <w:rFonts w:ascii="Verdana" w:eastAsia="Times New Roman" w:hAnsi="Verdana" w:cs="Times New Roman"/>
      <w:b/>
      <w:sz w:val="20"/>
      <w:szCs w:val="24"/>
      <w:lang w:val="x-none" w:eastAsia="x-none"/>
    </w:rPr>
  </w:style>
  <w:style w:type="character" w:customStyle="1" w:styleId="22">
    <w:name w:val="Табл. заголовок2 Знак"/>
    <w:link w:val="21"/>
    <w:rsid w:val="00FD7542"/>
    <w:rPr>
      <w:rFonts w:ascii="Verdana" w:eastAsia="Times New Roman" w:hAnsi="Verdana" w:cs="Times New Roman"/>
      <w:b/>
      <w:sz w:val="20"/>
      <w:szCs w:val="24"/>
      <w:lang w:val="x-none" w:eastAsia="x-none"/>
    </w:rPr>
  </w:style>
  <w:style w:type="paragraph" w:customStyle="1" w:styleId="a5">
    <w:name w:val="Табл. осн. текст"/>
    <w:basedOn w:val="a"/>
    <w:link w:val="a6"/>
    <w:qFormat/>
    <w:rsid w:val="00FD7542"/>
    <w:pPr>
      <w:spacing w:before="60" w:after="0" w:line="240" w:lineRule="auto"/>
      <w:ind w:left="26" w:firstLine="26"/>
      <w:jc w:val="left"/>
    </w:pPr>
    <w:rPr>
      <w:rFonts w:eastAsia="Times New Roman" w:cs="Arial"/>
      <w:sz w:val="20"/>
      <w:lang w:eastAsia="ru-RU"/>
    </w:rPr>
  </w:style>
  <w:style w:type="character" w:customStyle="1" w:styleId="a6">
    <w:name w:val="Табл. осн. текст Знак"/>
    <w:link w:val="a5"/>
    <w:rsid w:val="00FD7542"/>
    <w:rPr>
      <w:rFonts w:ascii="Times New Roman" w:eastAsia="Times New Roman" w:hAnsi="Times New Roman" w:cs="Arial"/>
      <w:sz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FD7542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D75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rsid w:val="00FD7542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40">
    <w:name w:val="Заголовок 4 Знак"/>
    <w:basedOn w:val="a0"/>
    <w:link w:val="4"/>
    <w:uiPriority w:val="99"/>
    <w:rsid w:val="00FD754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50">
    <w:name w:val="Заголовок 5 Знак"/>
    <w:basedOn w:val="a0"/>
    <w:link w:val="5"/>
    <w:uiPriority w:val="99"/>
    <w:rsid w:val="00FD7542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60">
    <w:name w:val="Заголовок 6 Знак"/>
    <w:basedOn w:val="a0"/>
    <w:link w:val="6"/>
    <w:uiPriority w:val="99"/>
    <w:rsid w:val="00FD7542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Заголовок 7 Знак"/>
    <w:basedOn w:val="a0"/>
    <w:link w:val="7"/>
    <w:uiPriority w:val="99"/>
    <w:rsid w:val="00FD7542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80">
    <w:name w:val="Заголовок 8 Знак"/>
    <w:basedOn w:val="a0"/>
    <w:link w:val="8"/>
    <w:uiPriority w:val="99"/>
    <w:rsid w:val="00FD7542"/>
    <w:rPr>
      <w:rFonts w:ascii="Arial" w:eastAsia="Times New Roman" w:hAnsi="Arial" w:cs="Times New Roman"/>
      <w:b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FD7542"/>
    <w:rPr>
      <w:rFonts w:ascii="Arial" w:eastAsia="Times New Roman" w:hAnsi="Arial" w:cs="Times New Roman"/>
      <w:sz w:val="24"/>
      <w:lang w:eastAsia="ru-RU"/>
    </w:rPr>
  </w:style>
  <w:style w:type="paragraph" w:styleId="a7">
    <w:name w:val="caption"/>
    <w:basedOn w:val="a"/>
    <w:next w:val="a"/>
    <w:uiPriority w:val="99"/>
    <w:unhideWhenUsed/>
    <w:qFormat/>
    <w:rsid w:val="00FD754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8">
    <w:name w:val="Title"/>
    <w:basedOn w:val="a"/>
    <w:link w:val="a9"/>
    <w:uiPriority w:val="99"/>
    <w:qFormat/>
    <w:rsid w:val="00FD7542"/>
    <w:pPr>
      <w:spacing w:after="0" w:line="240" w:lineRule="auto"/>
      <w:jc w:val="center"/>
    </w:pPr>
    <w:rPr>
      <w:rFonts w:eastAsia="Times New Roman" w:cs="Times New Roman"/>
      <w:b/>
      <w:sz w:val="28"/>
      <w:szCs w:val="20"/>
      <w:lang w:eastAsia="ru-RU"/>
    </w:rPr>
  </w:style>
  <w:style w:type="character" w:customStyle="1" w:styleId="a9">
    <w:name w:val="Заголовок Знак"/>
    <w:basedOn w:val="a0"/>
    <w:link w:val="a8"/>
    <w:uiPriority w:val="99"/>
    <w:rsid w:val="00FD754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a">
    <w:name w:val="Subtitle"/>
    <w:basedOn w:val="a"/>
    <w:link w:val="ab"/>
    <w:uiPriority w:val="99"/>
    <w:qFormat/>
    <w:rsid w:val="00FD7542"/>
    <w:pPr>
      <w:tabs>
        <w:tab w:val="num" w:pos="360"/>
      </w:tabs>
      <w:spacing w:after="0" w:line="240" w:lineRule="auto"/>
    </w:pPr>
    <w:rPr>
      <w:rFonts w:eastAsia="Times New Roman" w:cs="Times New Roman"/>
      <w:b/>
      <w:bCs/>
      <w:sz w:val="32"/>
      <w:szCs w:val="24"/>
      <w:lang w:eastAsia="ru-RU"/>
    </w:rPr>
  </w:style>
  <w:style w:type="character" w:customStyle="1" w:styleId="ab">
    <w:name w:val="Подзаголовок Знак"/>
    <w:basedOn w:val="a0"/>
    <w:link w:val="aa"/>
    <w:uiPriority w:val="99"/>
    <w:rsid w:val="00FD7542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styleId="ac">
    <w:name w:val="Strong"/>
    <w:basedOn w:val="a0"/>
    <w:uiPriority w:val="99"/>
    <w:qFormat/>
    <w:rsid w:val="00FD7542"/>
    <w:rPr>
      <w:b/>
      <w:bCs/>
    </w:rPr>
  </w:style>
  <w:style w:type="character" w:styleId="ad">
    <w:name w:val="Emphasis"/>
    <w:basedOn w:val="a0"/>
    <w:uiPriority w:val="99"/>
    <w:qFormat/>
    <w:rsid w:val="00FD7542"/>
    <w:rPr>
      <w:rFonts w:ascii="Times New Roman" w:hAnsi="Times New Roman" w:cs="Times New Roman"/>
      <w:i/>
      <w:iCs/>
      <w:color w:val="auto"/>
    </w:rPr>
  </w:style>
  <w:style w:type="paragraph" w:styleId="ae">
    <w:name w:val="List Paragraph"/>
    <w:basedOn w:val="a"/>
    <w:link w:val="af"/>
    <w:uiPriority w:val="99"/>
    <w:qFormat/>
    <w:rsid w:val="00FD7542"/>
    <w:pPr>
      <w:ind w:left="720"/>
      <w:contextualSpacing/>
    </w:pPr>
  </w:style>
  <w:style w:type="character" w:customStyle="1" w:styleId="af">
    <w:name w:val="Абзац списка Знак"/>
    <w:link w:val="ae"/>
    <w:uiPriority w:val="99"/>
    <w:locked/>
    <w:rsid w:val="00FD7542"/>
    <w:rPr>
      <w:rFonts w:ascii="Times New Roman" w:hAnsi="Times New Roman"/>
      <w:sz w:val="24"/>
    </w:rPr>
  </w:style>
  <w:style w:type="character" w:styleId="af0">
    <w:name w:val="Intense Emphasis"/>
    <w:basedOn w:val="a0"/>
    <w:uiPriority w:val="21"/>
    <w:qFormat/>
    <w:rsid w:val="00FD7542"/>
    <w:rPr>
      <w:b/>
      <w:bCs/>
      <w:i/>
      <w:iCs/>
      <w:color w:val="4F81BD" w:themeColor="accent1"/>
    </w:rPr>
  </w:style>
  <w:style w:type="paragraph" w:styleId="af1">
    <w:name w:val="TOC Heading"/>
    <w:basedOn w:val="1"/>
    <w:next w:val="a"/>
    <w:uiPriority w:val="39"/>
    <w:semiHidden/>
    <w:unhideWhenUsed/>
    <w:qFormat/>
    <w:rsid w:val="00FD7542"/>
    <w:pPr>
      <w:jc w:val="left"/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км</dc:creator>
  <cp:keywords/>
  <dc:description/>
  <cp:lastModifiedBy>user</cp:lastModifiedBy>
  <cp:revision>3</cp:revision>
  <dcterms:created xsi:type="dcterms:W3CDTF">2017-09-18T13:30:00Z</dcterms:created>
  <dcterms:modified xsi:type="dcterms:W3CDTF">2017-09-18T13:33:00Z</dcterms:modified>
</cp:coreProperties>
</file>