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lt9qdtwb49f8" w:colFirst="0" w:colLast="0" w:displacedByCustomXml="next"/>
    <w:bookmarkEnd w:id="0" w:displacedByCustomXml="next"/>
    <w:sdt>
      <w:sdtPr>
        <w:id w:val="-389036576"/>
        <w:docPartObj>
          <w:docPartGallery w:val="Table of Contents"/>
          <w:docPartUnique/>
        </w:docPartObj>
      </w:sdtPr>
      <w:sdtEndPr>
        <w:rPr>
          <w:b/>
          <w:bCs/>
          <w:noProof/>
          <w:sz w:val="22"/>
          <w:szCs w:val="22"/>
        </w:rPr>
      </w:sdtEndPr>
      <w:sdtContent>
        <w:p w:rsidR="00617151" w:rsidRPr="00617151" w:rsidRDefault="00617151" w:rsidP="00617151">
          <w:pPr>
            <w:pStyle w:val="2"/>
            <w:rPr>
              <w:lang w:val="ru-RU"/>
            </w:rPr>
          </w:pPr>
          <w:r>
            <w:t>Оглавление</w:t>
          </w:r>
        </w:p>
        <w:p w:rsidR="00617151" w:rsidRDefault="00617151">
          <w:pPr>
            <w:pStyle w:val="20"/>
            <w:tabs>
              <w:tab w:val="right" w:pos="9019"/>
            </w:tabs>
            <w:rPr>
              <w:rFonts w:eastAsiaTheme="minorEastAsia" w:cstheme="minorBidi"/>
              <w:i w:val="0"/>
              <w:iCs w:val="0"/>
              <w:noProof/>
              <w:kern w:val="2"/>
              <w:sz w:val="24"/>
              <w:szCs w:val="24"/>
              <w:lang w:val="ru-RU"/>
              <w14:ligatures w14:val="standardContextual"/>
            </w:rPr>
          </w:pPr>
          <w:r>
            <w:fldChar w:fldCharType="begin"/>
          </w:r>
          <w:r>
            <w:instrText>TOC \o "1-3" \h \z \u</w:instrText>
          </w:r>
          <w:r>
            <w:fldChar w:fldCharType="separate"/>
          </w:r>
          <w:hyperlink w:anchor="_Toc173675409" w:history="1">
            <w:r w:rsidRPr="00512E72">
              <w:rPr>
                <w:rStyle w:val="a6"/>
                <w:noProof/>
              </w:rPr>
              <w:t>Боевые правила</w:t>
            </w:r>
            <w:r>
              <w:rPr>
                <w:noProof/>
                <w:webHidden/>
              </w:rPr>
              <w:tab/>
            </w:r>
            <w:r>
              <w:rPr>
                <w:noProof/>
                <w:webHidden/>
              </w:rPr>
              <w:fldChar w:fldCharType="begin"/>
            </w:r>
            <w:r>
              <w:rPr>
                <w:noProof/>
                <w:webHidden/>
              </w:rPr>
              <w:instrText xml:space="preserve"> PAGEREF _Toc173675409 \h </w:instrText>
            </w:r>
            <w:r>
              <w:rPr>
                <w:noProof/>
                <w:webHidden/>
              </w:rPr>
            </w:r>
            <w:r>
              <w:rPr>
                <w:noProof/>
                <w:webHidden/>
              </w:rPr>
              <w:fldChar w:fldCharType="separate"/>
            </w:r>
            <w:r>
              <w:rPr>
                <w:noProof/>
                <w:webHidden/>
              </w:rPr>
              <w:t>3</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10" w:history="1">
            <w:r w:rsidRPr="00512E72">
              <w:rPr>
                <w:rStyle w:val="a6"/>
                <w:noProof/>
              </w:rPr>
              <w:t>Общие положения</w:t>
            </w:r>
            <w:r>
              <w:rPr>
                <w:noProof/>
                <w:webHidden/>
              </w:rPr>
              <w:tab/>
            </w:r>
            <w:r>
              <w:rPr>
                <w:noProof/>
                <w:webHidden/>
              </w:rPr>
              <w:fldChar w:fldCharType="begin"/>
            </w:r>
            <w:r>
              <w:rPr>
                <w:noProof/>
                <w:webHidden/>
              </w:rPr>
              <w:instrText xml:space="preserve"> PAGEREF _Toc173675410 \h </w:instrText>
            </w:r>
            <w:r>
              <w:rPr>
                <w:noProof/>
                <w:webHidden/>
              </w:rPr>
            </w:r>
            <w:r>
              <w:rPr>
                <w:noProof/>
                <w:webHidden/>
              </w:rPr>
              <w:fldChar w:fldCharType="separate"/>
            </w:r>
            <w:r>
              <w:rPr>
                <w:noProof/>
                <w:webHidden/>
              </w:rPr>
              <w:t>3</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11" w:history="1">
            <w:r w:rsidRPr="00512E72">
              <w:rPr>
                <w:rStyle w:val="a6"/>
                <w:noProof/>
              </w:rPr>
              <w:t>Ранения и смерть</w:t>
            </w:r>
            <w:r>
              <w:rPr>
                <w:noProof/>
                <w:webHidden/>
              </w:rPr>
              <w:tab/>
            </w:r>
            <w:r>
              <w:rPr>
                <w:noProof/>
                <w:webHidden/>
              </w:rPr>
              <w:fldChar w:fldCharType="begin"/>
            </w:r>
            <w:r>
              <w:rPr>
                <w:noProof/>
                <w:webHidden/>
              </w:rPr>
              <w:instrText xml:space="preserve"> PAGEREF _Toc173675411 \h </w:instrText>
            </w:r>
            <w:r>
              <w:rPr>
                <w:noProof/>
                <w:webHidden/>
              </w:rPr>
            </w:r>
            <w:r>
              <w:rPr>
                <w:noProof/>
                <w:webHidden/>
              </w:rPr>
              <w:fldChar w:fldCharType="separate"/>
            </w:r>
            <w:r>
              <w:rPr>
                <w:noProof/>
                <w:webHidden/>
              </w:rPr>
              <w:t>4</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12" w:history="1">
            <w:r w:rsidRPr="00512E72">
              <w:rPr>
                <w:rStyle w:val="a6"/>
                <w:noProof/>
              </w:rPr>
              <w:t>Допуск оружия и доспехов, общие требования</w:t>
            </w:r>
            <w:r>
              <w:rPr>
                <w:noProof/>
                <w:webHidden/>
              </w:rPr>
              <w:tab/>
            </w:r>
            <w:r>
              <w:rPr>
                <w:noProof/>
                <w:webHidden/>
              </w:rPr>
              <w:fldChar w:fldCharType="begin"/>
            </w:r>
            <w:r>
              <w:rPr>
                <w:noProof/>
                <w:webHidden/>
              </w:rPr>
              <w:instrText xml:space="preserve"> PAGEREF _Toc173675412 \h </w:instrText>
            </w:r>
            <w:r>
              <w:rPr>
                <w:noProof/>
                <w:webHidden/>
              </w:rPr>
            </w:r>
            <w:r>
              <w:rPr>
                <w:noProof/>
                <w:webHidden/>
              </w:rPr>
              <w:fldChar w:fldCharType="separate"/>
            </w:r>
            <w:r>
              <w:rPr>
                <w:noProof/>
                <w:webHidden/>
              </w:rPr>
              <w:t>5</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13" w:history="1">
            <w:r w:rsidRPr="00512E72">
              <w:rPr>
                <w:rStyle w:val="a6"/>
                <w:noProof/>
              </w:rPr>
              <w:t>Клинковое оружие</w:t>
            </w:r>
            <w:r>
              <w:rPr>
                <w:noProof/>
                <w:webHidden/>
              </w:rPr>
              <w:tab/>
            </w:r>
            <w:r>
              <w:rPr>
                <w:noProof/>
                <w:webHidden/>
              </w:rPr>
              <w:fldChar w:fldCharType="begin"/>
            </w:r>
            <w:r>
              <w:rPr>
                <w:noProof/>
                <w:webHidden/>
              </w:rPr>
              <w:instrText xml:space="preserve"> PAGEREF _Toc173675413 \h </w:instrText>
            </w:r>
            <w:r>
              <w:rPr>
                <w:noProof/>
                <w:webHidden/>
              </w:rPr>
            </w:r>
            <w:r>
              <w:rPr>
                <w:noProof/>
                <w:webHidden/>
              </w:rPr>
              <w:fldChar w:fldCharType="separate"/>
            </w:r>
            <w:r>
              <w:rPr>
                <w:noProof/>
                <w:webHidden/>
              </w:rPr>
              <w:t>6</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14" w:history="1">
            <w:r w:rsidRPr="00512E72">
              <w:rPr>
                <w:rStyle w:val="a6"/>
                <w:noProof/>
              </w:rPr>
              <w:t>Инерционное и древковое рубящее оружие</w:t>
            </w:r>
            <w:r>
              <w:rPr>
                <w:noProof/>
                <w:webHidden/>
              </w:rPr>
              <w:tab/>
            </w:r>
            <w:r>
              <w:rPr>
                <w:noProof/>
                <w:webHidden/>
              </w:rPr>
              <w:fldChar w:fldCharType="begin"/>
            </w:r>
            <w:r>
              <w:rPr>
                <w:noProof/>
                <w:webHidden/>
              </w:rPr>
              <w:instrText xml:space="preserve"> PAGEREF _Toc173675414 \h </w:instrText>
            </w:r>
            <w:r>
              <w:rPr>
                <w:noProof/>
                <w:webHidden/>
              </w:rPr>
            </w:r>
            <w:r>
              <w:rPr>
                <w:noProof/>
                <w:webHidden/>
              </w:rPr>
              <w:fldChar w:fldCharType="separate"/>
            </w:r>
            <w:r>
              <w:rPr>
                <w:noProof/>
                <w:webHidden/>
              </w:rPr>
              <w:t>6</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15" w:history="1">
            <w:r w:rsidRPr="00512E72">
              <w:rPr>
                <w:rStyle w:val="a6"/>
                <w:noProof/>
              </w:rPr>
              <w:t>Пики и копья</w:t>
            </w:r>
            <w:r>
              <w:rPr>
                <w:noProof/>
                <w:webHidden/>
              </w:rPr>
              <w:tab/>
            </w:r>
            <w:r>
              <w:rPr>
                <w:noProof/>
                <w:webHidden/>
              </w:rPr>
              <w:fldChar w:fldCharType="begin"/>
            </w:r>
            <w:r>
              <w:rPr>
                <w:noProof/>
                <w:webHidden/>
              </w:rPr>
              <w:instrText xml:space="preserve"> PAGEREF _Toc173675415 \h </w:instrText>
            </w:r>
            <w:r>
              <w:rPr>
                <w:noProof/>
                <w:webHidden/>
              </w:rPr>
            </w:r>
            <w:r>
              <w:rPr>
                <w:noProof/>
                <w:webHidden/>
              </w:rPr>
              <w:fldChar w:fldCharType="separate"/>
            </w:r>
            <w:r>
              <w:rPr>
                <w:noProof/>
                <w:webHidden/>
              </w:rPr>
              <w:t>7</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16" w:history="1">
            <w:r w:rsidRPr="00512E72">
              <w:rPr>
                <w:rStyle w:val="a6"/>
                <w:noProof/>
              </w:rPr>
              <w:t>Щиты</w:t>
            </w:r>
            <w:r>
              <w:rPr>
                <w:noProof/>
                <w:webHidden/>
              </w:rPr>
              <w:tab/>
            </w:r>
            <w:r>
              <w:rPr>
                <w:noProof/>
                <w:webHidden/>
              </w:rPr>
              <w:fldChar w:fldCharType="begin"/>
            </w:r>
            <w:r>
              <w:rPr>
                <w:noProof/>
                <w:webHidden/>
              </w:rPr>
              <w:instrText xml:space="preserve"> PAGEREF _Toc173675416 \h </w:instrText>
            </w:r>
            <w:r>
              <w:rPr>
                <w:noProof/>
                <w:webHidden/>
              </w:rPr>
            </w:r>
            <w:r>
              <w:rPr>
                <w:noProof/>
                <w:webHidden/>
              </w:rPr>
              <w:fldChar w:fldCharType="separate"/>
            </w:r>
            <w:r>
              <w:rPr>
                <w:noProof/>
                <w:webHidden/>
              </w:rPr>
              <w:t>7</w:t>
            </w:r>
            <w:r>
              <w:rPr>
                <w:noProof/>
                <w:webHidden/>
              </w:rPr>
              <w:fldChar w:fldCharType="end"/>
            </w:r>
          </w:hyperlink>
        </w:p>
        <w:p w:rsidR="00617151" w:rsidRDefault="00617151">
          <w:pPr>
            <w:pStyle w:val="20"/>
            <w:tabs>
              <w:tab w:val="right" w:pos="9019"/>
            </w:tabs>
            <w:rPr>
              <w:rFonts w:eastAsiaTheme="minorEastAsia" w:cstheme="minorBidi"/>
              <w:i w:val="0"/>
              <w:iCs w:val="0"/>
              <w:noProof/>
              <w:kern w:val="2"/>
              <w:sz w:val="24"/>
              <w:szCs w:val="24"/>
              <w:lang w:val="ru-RU"/>
              <w14:ligatures w14:val="standardContextual"/>
            </w:rPr>
          </w:pPr>
          <w:hyperlink w:anchor="_Toc173675417" w:history="1">
            <w:r w:rsidRPr="00512E72">
              <w:rPr>
                <w:rStyle w:val="a6"/>
                <w:noProof/>
              </w:rPr>
              <w:t>Медицина: общие правила</w:t>
            </w:r>
            <w:r>
              <w:rPr>
                <w:noProof/>
                <w:webHidden/>
              </w:rPr>
              <w:tab/>
            </w:r>
            <w:r>
              <w:rPr>
                <w:noProof/>
                <w:webHidden/>
              </w:rPr>
              <w:fldChar w:fldCharType="begin"/>
            </w:r>
            <w:r>
              <w:rPr>
                <w:noProof/>
                <w:webHidden/>
              </w:rPr>
              <w:instrText xml:space="preserve"> PAGEREF _Toc173675417 \h </w:instrText>
            </w:r>
            <w:r>
              <w:rPr>
                <w:noProof/>
                <w:webHidden/>
              </w:rPr>
            </w:r>
            <w:r>
              <w:rPr>
                <w:noProof/>
                <w:webHidden/>
              </w:rPr>
              <w:fldChar w:fldCharType="separate"/>
            </w:r>
            <w:r>
              <w:rPr>
                <w:noProof/>
                <w:webHidden/>
              </w:rPr>
              <w:t>8</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18" w:history="1">
            <w:r w:rsidRPr="00512E72">
              <w:rPr>
                <w:rStyle w:val="a6"/>
                <w:noProof/>
              </w:rPr>
              <w:t>Виды ранений</w:t>
            </w:r>
            <w:r>
              <w:rPr>
                <w:noProof/>
                <w:webHidden/>
              </w:rPr>
              <w:tab/>
            </w:r>
            <w:r>
              <w:rPr>
                <w:noProof/>
                <w:webHidden/>
              </w:rPr>
              <w:fldChar w:fldCharType="begin"/>
            </w:r>
            <w:r>
              <w:rPr>
                <w:noProof/>
                <w:webHidden/>
              </w:rPr>
              <w:instrText xml:space="preserve"> PAGEREF _Toc173675418 \h </w:instrText>
            </w:r>
            <w:r>
              <w:rPr>
                <w:noProof/>
                <w:webHidden/>
              </w:rPr>
            </w:r>
            <w:r>
              <w:rPr>
                <w:noProof/>
                <w:webHidden/>
              </w:rPr>
              <w:fldChar w:fldCharType="separate"/>
            </w:r>
            <w:r>
              <w:rPr>
                <w:noProof/>
                <w:webHidden/>
              </w:rPr>
              <w:t>8</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19" w:history="1">
            <w:r w:rsidRPr="00512E72">
              <w:rPr>
                <w:rStyle w:val="a6"/>
                <w:noProof/>
              </w:rPr>
              <w:t>Болезни</w:t>
            </w:r>
            <w:r>
              <w:rPr>
                <w:noProof/>
                <w:webHidden/>
              </w:rPr>
              <w:tab/>
            </w:r>
            <w:r>
              <w:rPr>
                <w:noProof/>
                <w:webHidden/>
              </w:rPr>
              <w:fldChar w:fldCharType="begin"/>
            </w:r>
            <w:r>
              <w:rPr>
                <w:noProof/>
                <w:webHidden/>
              </w:rPr>
              <w:instrText xml:space="preserve"> PAGEREF _Toc173675419 \h </w:instrText>
            </w:r>
            <w:r>
              <w:rPr>
                <w:noProof/>
                <w:webHidden/>
              </w:rPr>
            </w:r>
            <w:r>
              <w:rPr>
                <w:noProof/>
                <w:webHidden/>
              </w:rPr>
              <w:fldChar w:fldCharType="separate"/>
            </w:r>
            <w:r>
              <w:rPr>
                <w:noProof/>
                <w:webHidden/>
              </w:rPr>
              <w:t>8</w:t>
            </w:r>
            <w:r>
              <w:rPr>
                <w:noProof/>
                <w:webHidden/>
              </w:rPr>
              <w:fldChar w:fldCharType="end"/>
            </w:r>
          </w:hyperlink>
        </w:p>
        <w:p w:rsidR="00617151" w:rsidRDefault="00617151">
          <w:pPr>
            <w:pStyle w:val="20"/>
            <w:tabs>
              <w:tab w:val="right" w:pos="9019"/>
            </w:tabs>
            <w:rPr>
              <w:rFonts w:eastAsiaTheme="minorEastAsia" w:cstheme="minorBidi"/>
              <w:i w:val="0"/>
              <w:iCs w:val="0"/>
              <w:noProof/>
              <w:kern w:val="2"/>
              <w:sz w:val="24"/>
              <w:szCs w:val="24"/>
              <w:lang w:val="ru-RU"/>
              <w14:ligatures w14:val="standardContextual"/>
            </w:rPr>
          </w:pPr>
          <w:hyperlink w:anchor="_Toc173675420" w:history="1">
            <w:r w:rsidRPr="00512E72">
              <w:rPr>
                <w:rStyle w:val="a6"/>
                <w:noProof/>
              </w:rPr>
              <w:t>Зелья и ингредиенты. Общие сведения и правила</w:t>
            </w:r>
            <w:r>
              <w:rPr>
                <w:noProof/>
                <w:webHidden/>
              </w:rPr>
              <w:tab/>
            </w:r>
            <w:r>
              <w:rPr>
                <w:noProof/>
                <w:webHidden/>
              </w:rPr>
              <w:fldChar w:fldCharType="begin"/>
            </w:r>
            <w:r>
              <w:rPr>
                <w:noProof/>
                <w:webHidden/>
              </w:rPr>
              <w:instrText xml:space="preserve"> PAGEREF _Toc173675420 \h </w:instrText>
            </w:r>
            <w:r>
              <w:rPr>
                <w:noProof/>
                <w:webHidden/>
              </w:rPr>
            </w:r>
            <w:r>
              <w:rPr>
                <w:noProof/>
                <w:webHidden/>
              </w:rPr>
              <w:fldChar w:fldCharType="separate"/>
            </w:r>
            <w:r>
              <w:rPr>
                <w:noProof/>
                <w:webHidden/>
              </w:rPr>
              <w:t>9</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21" w:history="1">
            <w:r w:rsidRPr="00512E72">
              <w:rPr>
                <w:rStyle w:val="a6"/>
                <w:noProof/>
              </w:rPr>
              <w:t>Как понять, что перед вами и что с этим можно сделать</w:t>
            </w:r>
            <w:r>
              <w:rPr>
                <w:noProof/>
                <w:webHidden/>
              </w:rPr>
              <w:tab/>
            </w:r>
            <w:r>
              <w:rPr>
                <w:noProof/>
                <w:webHidden/>
              </w:rPr>
              <w:fldChar w:fldCharType="begin"/>
            </w:r>
            <w:r>
              <w:rPr>
                <w:noProof/>
                <w:webHidden/>
              </w:rPr>
              <w:instrText xml:space="preserve"> PAGEREF _Toc173675421 \h </w:instrText>
            </w:r>
            <w:r>
              <w:rPr>
                <w:noProof/>
                <w:webHidden/>
              </w:rPr>
            </w:r>
            <w:r>
              <w:rPr>
                <w:noProof/>
                <w:webHidden/>
              </w:rPr>
              <w:fldChar w:fldCharType="separate"/>
            </w:r>
            <w:r>
              <w:rPr>
                <w:noProof/>
                <w:webHidden/>
              </w:rPr>
              <w:t>9</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22" w:history="1">
            <w:r w:rsidRPr="00512E72">
              <w:rPr>
                <w:rStyle w:val="a6"/>
                <w:noProof/>
              </w:rPr>
              <w:t>Запрещается:</w:t>
            </w:r>
            <w:r>
              <w:rPr>
                <w:noProof/>
                <w:webHidden/>
              </w:rPr>
              <w:tab/>
            </w:r>
            <w:r>
              <w:rPr>
                <w:noProof/>
                <w:webHidden/>
              </w:rPr>
              <w:fldChar w:fldCharType="begin"/>
            </w:r>
            <w:r>
              <w:rPr>
                <w:noProof/>
                <w:webHidden/>
              </w:rPr>
              <w:instrText xml:space="preserve"> PAGEREF _Toc173675422 \h </w:instrText>
            </w:r>
            <w:r>
              <w:rPr>
                <w:noProof/>
                <w:webHidden/>
              </w:rPr>
            </w:r>
            <w:r>
              <w:rPr>
                <w:noProof/>
                <w:webHidden/>
              </w:rPr>
              <w:fldChar w:fldCharType="separate"/>
            </w:r>
            <w:r>
              <w:rPr>
                <w:noProof/>
                <w:webHidden/>
              </w:rPr>
              <w:t>9</w:t>
            </w:r>
            <w:r>
              <w:rPr>
                <w:noProof/>
                <w:webHidden/>
              </w:rPr>
              <w:fldChar w:fldCharType="end"/>
            </w:r>
          </w:hyperlink>
        </w:p>
        <w:p w:rsidR="00617151" w:rsidRDefault="00617151">
          <w:pPr>
            <w:pStyle w:val="20"/>
            <w:tabs>
              <w:tab w:val="right" w:pos="9019"/>
            </w:tabs>
            <w:rPr>
              <w:rFonts w:eastAsiaTheme="minorEastAsia" w:cstheme="minorBidi"/>
              <w:i w:val="0"/>
              <w:iCs w:val="0"/>
              <w:noProof/>
              <w:kern w:val="2"/>
              <w:sz w:val="24"/>
              <w:szCs w:val="24"/>
              <w:lang w:val="ru-RU"/>
              <w14:ligatures w14:val="standardContextual"/>
            </w:rPr>
          </w:pPr>
          <w:hyperlink w:anchor="_Toc173675423" w:history="1">
            <w:r w:rsidRPr="00512E72">
              <w:rPr>
                <w:rStyle w:val="a6"/>
                <w:noProof/>
              </w:rPr>
              <w:t>Правила по воровству</w:t>
            </w:r>
            <w:r>
              <w:rPr>
                <w:noProof/>
                <w:webHidden/>
              </w:rPr>
              <w:tab/>
            </w:r>
            <w:r>
              <w:rPr>
                <w:noProof/>
                <w:webHidden/>
              </w:rPr>
              <w:fldChar w:fldCharType="begin"/>
            </w:r>
            <w:r>
              <w:rPr>
                <w:noProof/>
                <w:webHidden/>
              </w:rPr>
              <w:instrText xml:space="preserve"> PAGEREF _Toc173675423 \h </w:instrText>
            </w:r>
            <w:r>
              <w:rPr>
                <w:noProof/>
                <w:webHidden/>
              </w:rPr>
            </w:r>
            <w:r>
              <w:rPr>
                <w:noProof/>
                <w:webHidden/>
              </w:rPr>
              <w:fldChar w:fldCharType="separate"/>
            </w:r>
            <w:r>
              <w:rPr>
                <w:noProof/>
                <w:webHidden/>
              </w:rPr>
              <w:t>11</w:t>
            </w:r>
            <w:r>
              <w:rPr>
                <w:noProof/>
                <w:webHidden/>
              </w:rPr>
              <w:fldChar w:fldCharType="end"/>
            </w:r>
          </w:hyperlink>
        </w:p>
        <w:p w:rsidR="00617151" w:rsidRDefault="00617151">
          <w:pPr>
            <w:pStyle w:val="20"/>
            <w:tabs>
              <w:tab w:val="right" w:pos="9019"/>
            </w:tabs>
            <w:rPr>
              <w:rFonts w:eastAsiaTheme="minorEastAsia" w:cstheme="minorBidi"/>
              <w:i w:val="0"/>
              <w:iCs w:val="0"/>
              <w:noProof/>
              <w:kern w:val="2"/>
              <w:sz w:val="24"/>
              <w:szCs w:val="24"/>
              <w:lang w:val="ru-RU"/>
              <w14:ligatures w14:val="standardContextual"/>
            </w:rPr>
          </w:pPr>
          <w:hyperlink w:anchor="_Toc173675424" w:history="1">
            <w:r w:rsidRPr="00512E72">
              <w:rPr>
                <w:rStyle w:val="a6"/>
                <w:noProof/>
              </w:rPr>
              <w:t>Правила по земледелию</w:t>
            </w:r>
            <w:r>
              <w:rPr>
                <w:noProof/>
                <w:webHidden/>
              </w:rPr>
              <w:tab/>
            </w:r>
            <w:r>
              <w:rPr>
                <w:noProof/>
                <w:webHidden/>
              </w:rPr>
              <w:fldChar w:fldCharType="begin"/>
            </w:r>
            <w:r>
              <w:rPr>
                <w:noProof/>
                <w:webHidden/>
              </w:rPr>
              <w:instrText xml:space="preserve"> PAGEREF _Toc173675424 \h </w:instrText>
            </w:r>
            <w:r>
              <w:rPr>
                <w:noProof/>
                <w:webHidden/>
              </w:rPr>
            </w:r>
            <w:r>
              <w:rPr>
                <w:noProof/>
                <w:webHidden/>
              </w:rPr>
              <w:fldChar w:fldCharType="separate"/>
            </w:r>
            <w:r>
              <w:rPr>
                <w:noProof/>
                <w:webHidden/>
              </w:rPr>
              <w:t>13</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25" w:history="1">
            <w:r w:rsidRPr="00512E72">
              <w:rPr>
                <w:rStyle w:val="a6"/>
                <w:noProof/>
              </w:rPr>
              <w:t>Начинающий или опытный фермер сталкивается с рядом проблем:</w:t>
            </w:r>
            <w:r>
              <w:rPr>
                <w:noProof/>
                <w:webHidden/>
              </w:rPr>
              <w:tab/>
            </w:r>
            <w:r>
              <w:rPr>
                <w:noProof/>
                <w:webHidden/>
              </w:rPr>
              <w:fldChar w:fldCharType="begin"/>
            </w:r>
            <w:r>
              <w:rPr>
                <w:noProof/>
                <w:webHidden/>
              </w:rPr>
              <w:instrText xml:space="preserve"> PAGEREF _Toc173675425 \h </w:instrText>
            </w:r>
            <w:r>
              <w:rPr>
                <w:noProof/>
                <w:webHidden/>
              </w:rPr>
            </w:r>
            <w:r>
              <w:rPr>
                <w:noProof/>
                <w:webHidden/>
              </w:rPr>
              <w:fldChar w:fldCharType="separate"/>
            </w:r>
            <w:r>
              <w:rPr>
                <w:noProof/>
                <w:webHidden/>
              </w:rPr>
              <w:t>13</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26" w:history="1">
            <w:r w:rsidRPr="00512E72">
              <w:rPr>
                <w:rStyle w:val="a6"/>
                <w:noProof/>
              </w:rPr>
              <w:t>Правила расчета по итогам цикла</w:t>
            </w:r>
            <w:r>
              <w:rPr>
                <w:noProof/>
                <w:webHidden/>
              </w:rPr>
              <w:tab/>
            </w:r>
            <w:r>
              <w:rPr>
                <w:noProof/>
                <w:webHidden/>
              </w:rPr>
              <w:fldChar w:fldCharType="begin"/>
            </w:r>
            <w:r>
              <w:rPr>
                <w:noProof/>
                <w:webHidden/>
              </w:rPr>
              <w:instrText xml:space="preserve"> PAGEREF _Toc173675426 \h </w:instrText>
            </w:r>
            <w:r>
              <w:rPr>
                <w:noProof/>
                <w:webHidden/>
              </w:rPr>
            </w:r>
            <w:r>
              <w:rPr>
                <w:noProof/>
                <w:webHidden/>
              </w:rPr>
              <w:fldChar w:fldCharType="separate"/>
            </w:r>
            <w:r>
              <w:rPr>
                <w:noProof/>
                <w:webHidden/>
              </w:rPr>
              <w:t>13</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27" w:history="1">
            <w:r w:rsidRPr="00512E72">
              <w:rPr>
                <w:rStyle w:val="a6"/>
                <w:noProof/>
              </w:rPr>
              <w:t>Животноводство</w:t>
            </w:r>
            <w:r>
              <w:rPr>
                <w:noProof/>
                <w:webHidden/>
              </w:rPr>
              <w:tab/>
            </w:r>
            <w:r>
              <w:rPr>
                <w:noProof/>
                <w:webHidden/>
              </w:rPr>
              <w:fldChar w:fldCharType="begin"/>
            </w:r>
            <w:r>
              <w:rPr>
                <w:noProof/>
                <w:webHidden/>
              </w:rPr>
              <w:instrText xml:space="preserve"> PAGEREF _Toc173675427 \h </w:instrText>
            </w:r>
            <w:r>
              <w:rPr>
                <w:noProof/>
                <w:webHidden/>
              </w:rPr>
            </w:r>
            <w:r>
              <w:rPr>
                <w:noProof/>
                <w:webHidden/>
              </w:rPr>
              <w:fldChar w:fldCharType="separate"/>
            </w:r>
            <w:r>
              <w:rPr>
                <w:noProof/>
                <w:webHidden/>
              </w:rPr>
              <w:t>14</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28" w:history="1">
            <w:r w:rsidRPr="00512E72">
              <w:rPr>
                <w:rStyle w:val="a6"/>
                <w:noProof/>
              </w:rPr>
              <w:t>Карта и все что с ней связано</w:t>
            </w:r>
            <w:r>
              <w:rPr>
                <w:noProof/>
                <w:webHidden/>
              </w:rPr>
              <w:tab/>
            </w:r>
            <w:r>
              <w:rPr>
                <w:noProof/>
                <w:webHidden/>
              </w:rPr>
              <w:fldChar w:fldCharType="begin"/>
            </w:r>
            <w:r>
              <w:rPr>
                <w:noProof/>
                <w:webHidden/>
              </w:rPr>
              <w:instrText xml:space="preserve"> PAGEREF _Toc173675428 \h </w:instrText>
            </w:r>
            <w:r>
              <w:rPr>
                <w:noProof/>
                <w:webHidden/>
              </w:rPr>
            </w:r>
            <w:r>
              <w:rPr>
                <w:noProof/>
                <w:webHidden/>
              </w:rPr>
              <w:fldChar w:fldCharType="separate"/>
            </w:r>
            <w:r>
              <w:rPr>
                <w:noProof/>
                <w:webHidden/>
              </w:rPr>
              <w:t>14</w:t>
            </w:r>
            <w:r>
              <w:rPr>
                <w:noProof/>
                <w:webHidden/>
              </w:rPr>
              <w:fldChar w:fldCharType="end"/>
            </w:r>
          </w:hyperlink>
        </w:p>
        <w:p w:rsidR="00617151" w:rsidRDefault="00617151">
          <w:pPr>
            <w:pStyle w:val="20"/>
            <w:tabs>
              <w:tab w:val="right" w:pos="9019"/>
            </w:tabs>
            <w:rPr>
              <w:rFonts w:eastAsiaTheme="minorEastAsia" w:cstheme="minorBidi"/>
              <w:i w:val="0"/>
              <w:iCs w:val="0"/>
              <w:noProof/>
              <w:kern w:val="2"/>
              <w:sz w:val="24"/>
              <w:szCs w:val="24"/>
              <w:lang w:val="ru-RU"/>
              <w14:ligatures w14:val="standardContextual"/>
            </w:rPr>
          </w:pPr>
          <w:hyperlink w:anchor="_Toc173675429" w:history="1">
            <w:r w:rsidRPr="00512E72">
              <w:rPr>
                <w:rStyle w:val="a6"/>
                <w:noProof/>
              </w:rPr>
              <w:t>Смерть и похороны. Общие правила</w:t>
            </w:r>
            <w:r>
              <w:rPr>
                <w:noProof/>
                <w:webHidden/>
              </w:rPr>
              <w:tab/>
            </w:r>
            <w:r>
              <w:rPr>
                <w:noProof/>
                <w:webHidden/>
              </w:rPr>
              <w:fldChar w:fldCharType="begin"/>
            </w:r>
            <w:r>
              <w:rPr>
                <w:noProof/>
                <w:webHidden/>
              </w:rPr>
              <w:instrText xml:space="preserve"> PAGEREF _Toc173675429 \h </w:instrText>
            </w:r>
            <w:r>
              <w:rPr>
                <w:noProof/>
                <w:webHidden/>
              </w:rPr>
            </w:r>
            <w:r>
              <w:rPr>
                <w:noProof/>
                <w:webHidden/>
              </w:rPr>
              <w:fldChar w:fldCharType="separate"/>
            </w:r>
            <w:r>
              <w:rPr>
                <w:noProof/>
                <w:webHidden/>
              </w:rPr>
              <w:t>15</w:t>
            </w:r>
            <w:r>
              <w:rPr>
                <w:noProof/>
                <w:webHidden/>
              </w:rPr>
              <w:fldChar w:fldCharType="end"/>
            </w:r>
          </w:hyperlink>
        </w:p>
        <w:p w:rsidR="00617151" w:rsidRDefault="00617151">
          <w:pPr>
            <w:pStyle w:val="20"/>
            <w:tabs>
              <w:tab w:val="right" w:pos="9019"/>
            </w:tabs>
            <w:rPr>
              <w:rFonts w:eastAsiaTheme="minorEastAsia" w:cstheme="minorBidi"/>
              <w:i w:val="0"/>
              <w:iCs w:val="0"/>
              <w:noProof/>
              <w:kern w:val="2"/>
              <w:sz w:val="24"/>
              <w:szCs w:val="24"/>
              <w:lang w:val="ru-RU"/>
              <w14:ligatures w14:val="standardContextual"/>
            </w:rPr>
          </w:pPr>
          <w:hyperlink w:anchor="_Toc173675430" w:history="1">
            <w:r w:rsidRPr="00512E72">
              <w:rPr>
                <w:rStyle w:val="a6"/>
                <w:noProof/>
              </w:rPr>
              <w:t>Поверья</w:t>
            </w:r>
            <w:r>
              <w:rPr>
                <w:noProof/>
                <w:webHidden/>
              </w:rPr>
              <w:tab/>
            </w:r>
            <w:r>
              <w:rPr>
                <w:noProof/>
                <w:webHidden/>
              </w:rPr>
              <w:fldChar w:fldCharType="begin"/>
            </w:r>
            <w:r>
              <w:rPr>
                <w:noProof/>
                <w:webHidden/>
              </w:rPr>
              <w:instrText xml:space="preserve"> PAGEREF _Toc173675430 \h </w:instrText>
            </w:r>
            <w:r>
              <w:rPr>
                <w:noProof/>
                <w:webHidden/>
              </w:rPr>
            </w:r>
            <w:r>
              <w:rPr>
                <w:noProof/>
                <w:webHidden/>
              </w:rPr>
              <w:fldChar w:fldCharType="separate"/>
            </w:r>
            <w:r>
              <w:rPr>
                <w:noProof/>
                <w:webHidden/>
              </w:rPr>
              <w:t>16</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31" w:history="1">
            <w:r w:rsidRPr="00512E72">
              <w:rPr>
                <w:rStyle w:val="a6"/>
                <w:noProof/>
              </w:rPr>
              <w:t>Где встречаются поверья:</w:t>
            </w:r>
            <w:r>
              <w:rPr>
                <w:noProof/>
                <w:webHidden/>
              </w:rPr>
              <w:tab/>
            </w:r>
            <w:r>
              <w:rPr>
                <w:noProof/>
                <w:webHidden/>
              </w:rPr>
              <w:fldChar w:fldCharType="begin"/>
            </w:r>
            <w:r>
              <w:rPr>
                <w:noProof/>
                <w:webHidden/>
              </w:rPr>
              <w:instrText xml:space="preserve"> PAGEREF _Toc173675431 \h </w:instrText>
            </w:r>
            <w:r>
              <w:rPr>
                <w:noProof/>
                <w:webHidden/>
              </w:rPr>
            </w:r>
            <w:r>
              <w:rPr>
                <w:noProof/>
                <w:webHidden/>
              </w:rPr>
              <w:fldChar w:fldCharType="separate"/>
            </w:r>
            <w:r>
              <w:rPr>
                <w:noProof/>
                <w:webHidden/>
              </w:rPr>
              <w:t>16</w:t>
            </w:r>
            <w:r>
              <w:rPr>
                <w:noProof/>
                <w:webHidden/>
              </w:rPr>
              <w:fldChar w:fldCharType="end"/>
            </w:r>
          </w:hyperlink>
        </w:p>
        <w:p w:rsidR="00617151" w:rsidRDefault="00617151">
          <w:pPr>
            <w:pStyle w:val="20"/>
            <w:tabs>
              <w:tab w:val="right" w:pos="9019"/>
            </w:tabs>
            <w:rPr>
              <w:rFonts w:eastAsiaTheme="minorEastAsia" w:cstheme="minorBidi"/>
              <w:i w:val="0"/>
              <w:iCs w:val="0"/>
              <w:noProof/>
              <w:kern w:val="2"/>
              <w:sz w:val="24"/>
              <w:szCs w:val="24"/>
              <w:lang w:val="ru-RU"/>
              <w14:ligatures w14:val="standardContextual"/>
            </w:rPr>
          </w:pPr>
          <w:hyperlink w:anchor="_Toc173675432" w:history="1">
            <w:r w:rsidRPr="00512E72">
              <w:rPr>
                <w:rStyle w:val="a6"/>
                <w:noProof/>
              </w:rPr>
              <w:t>Пытки</w:t>
            </w:r>
            <w:r>
              <w:rPr>
                <w:noProof/>
                <w:webHidden/>
              </w:rPr>
              <w:tab/>
            </w:r>
            <w:r>
              <w:rPr>
                <w:noProof/>
                <w:webHidden/>
              </w:rPr>
              <w:fldChar w:fldCharType="begin"/>
            </w:r>
            <w:r>
              <w:rPr>
                <w:noProof/>
                <w:webHidden/>
              </w:rPr>
              <w:instrText xml:space="preserve"> PAGEREF _Toc173675432 \h </w:instrText>
            </w:r>
            <w:r>
              <w:rPr>
                <w:noProof/>
                <w:webHidden/>
              </w:rPr>
            </w:r>
            <w:r>
              <w:rPr>
                <w:noProof/>
                <w:webHidden/>
              </w:rPr>
              <w:fldChar w:fldCharType="separate"/>
            </w:r>
            <w:r>
              <w:rPr>
                <w:noProof/>
                <w:webHidden/>
              </w:rPr>
              <w:t>18</w:t>
            </w:r>
            <w:r>
              <w:rPr>
                <w:noProof/>
                <w:webHidden/>
              </w:rPr>
              <w:fldChar w:fldCharType="end"/>
            </w:r>
          </w:hyperlink>
        </w:p>
        <w:p w:rsidR="00617151" w:rsidRDefault="00617151">
          <w:pPr>
            <w:pStyle w:val="20"/>
            <w:tabs>
              <w:tab w:val="right" w:pos="9019"/>
            </w:tabs>
            <w:rPr>
              <w:rFonts w:eastAsiaTheme="minorEastAsia" w:cstheme="minorBidi"/>
              <w:i w:val="0"/>
              <w:iCs w:val="0"/>
              <w:noProof/>
              <w:kern w:val="2"/>
              <w:sz w:val="24"/>
              <w:szCs w:val="24"/>
              <w:lang w:val="ru-RU"/>
              <w14:ligatures w14:val="standardContextual"/>
            </w:rPr>
          </w:pPr>
          <w:hyperlink w:anchor="_Toc173675433" w:history="1">
            <w:r w:rsidRPr="00512E72">
              <w:rPr>
                <w:rStyle w:val="a6"/>
                <w:noProof/>
              </w:rPr>
              <w:t>Профессии в Умбре</w:t>
            </w:r>
            <w:r>
              <w:rPr>
                <w:noProof/>
                <w:webHidden/>
              </w:rPr>
              <w:tab/>
            </w:r>
            <w:r>
              <w:rPr>
                <w:noProof/>
                <w:webHidden/>
              </w:rPr>
              <w:fldChar w:fldCharType="begin"/>
            </w:r>
            <w:r>
              <w:rPr>
                <w:noProof/>
                <w:webHidden/>
              </w:rPr>
              <w:instrText xml:space="preserve"> PAGEREF _Toc173675433 \h </w:instrText>
            </w:r>
            <w:r>
              <w:rPr>
                <w:noProof/>
                <w:webHidden/>
              </w:rPr>
            </w:r>
            <w:r>
              <w:rPr>
                <w:noProof/>
                <w:webHidden/>
              </w:rPr>
              <w:fldChar w:fldCharType="separate"/>
            </w:r>
            <w:r>
              <w:rPr>
                <w:noProof/>
                <w:webHidden/>
              </w:rPr>
              <w:t>19</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34" w:history="1">
            <w:r w:rsidRPr="00512E72">
              <w:rPr>
                <w:rStyle w:val="a6"/>
                <w:noProof/>
              </w:rPr>
              <w:t>Алхимики</w:t>
            </w:r>
            <w:r>
              <w:rPr>
                <w:noProof/>
                <w:webHidden/>
              </w:rPr>
              <w:tab/>
            </w:r>
            <w:r>
              <w:rPr>
                <w:noProof/>
                <w:webHidden/>
              </w:rPr>
              <w:fldChar w:fldCharType="begin"/>
            </w:r>
            <w:r>
              <w:rPr>
                <w:noProof/>
                <w:webHidden/>
              </w:rPr>
              <w:instrText xml:space="preserve"> PAGEREF _Toc173675434 \h </w:instrText>
            </w:r>
            <w:r>
              <w:rPr>
                <w:noProof/>
                <w:webHidden/>
              </w:rPr>
            </w:r>
            <w:r>
              <w:rPr>
                <w:noProof/>
                <w:webHidden/>
              </w:rPr>
              <w:fldChar w:fldCharType="separate"/>
            </w:r>
            <w:r>
              <w:rPr>
                <w:noProof/>
                <w:webHidden/>
              </w:rPr>
              <w:t>19</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35" w:history="1">
            <w:r w:rsidRPr="00512E72">
              <w:rPr>
                <w:rStyle w:val="a6"/>
                <w:noProof/>
              </w:rPr>
              <w:t>Гадалки</w:t>
            </w:r>
            <w:r>
              <w:rPr>
                <w:noProof/>
                <w:webHidden/>
              </w:rPr>
              <w:tab/>
            </w:r>
            <w:r>
              <w:rPr>
                <w:noProof/>
                <w:webHidden/>
              </w:rPr>
              <w:fldChar w:fldCharType="begin"/>
            </w:r>
            <w:r>
              <w:rPr>
                <w:noProof/>
                <w:webHidden/>
              </w:rPr>
              <w:instrText xml:space="preserve"> PAGEREF _Toc173675435 \h </w:instrText>
            </w:r>
            <w:r>
              <w:rPr>
                <w:noProof/>
                <w:webHidden/>
              </w:rPr>
            </w:r>
            <w:r>
              <w:rPr>
                <w:noProof/>
                <w:webHidden/>
              </w:rPr>
              <w:fldChar w:fldCharType="separate"/>
            </w:r>
            <w:r>
              <w:rPr>
                <w:noProof/>
                <w:webHidden/>
              </w:rPr>
              <w:t>19</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36" w:history="1">
            <w:r w:rsidRPr="00512E72">
              <w:rPr>
                <w:rStyle w:val="a6"/>
                <w:noProof/>
              </w:rPr>
              <w:t>Коллекционеры</w:t>
            </w:r>
            <w:r>
              <w:rPr>
                <w:noProof/>
                <w:webHidden/>
              </w:rPr>
              <w:tab/>
            </w:r>
            <w:r>
              <w:rPr>
                <w:noProof/>
                <w:webHidden/>
              </w:rPr>
              <w:fldChar w:fldCharType="begin"/>
            </w:r>
            <w:r>
              <w:rPr>
                <w:noProof/>
                <w:webHidden/>
              </w:rPr>
              <w:instrText xml:space="preserve"> PAGEREF _Toc173675436 \h </w:instrText>
            </w:r>
            <w:r>
              <w:rPr>
                <w:noProof/>
                <w:webHidden/>
              </w:rPr>
            </w:r>
            <w:r>
              <w:rPr>
                <w:noProof/>
                <w:webHidden/>
              </w:rPr>
              <w:fldChar w:fldCharType="separate"/>
            </w:r>
            <w:r>
              <w:rPr>
                <w:noProof/>
                <w:webHidden/>
              </w:rPr>
              <w:t>19</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37" w:history="1">
            <w:r w:rsidRPr="00512E72">
              <w:rPr>
                <w:rStyle w:val="a6"/>
                <w:noProof/>
              </w:rPr>
              <w:t>Лекари</w:t>
            </w:r>
            <w:r>
              <w:rPr>
                <w:noProof/>
                <w:webHidden/>
              </w:rPr>
              <w:tab/>
            </w:r>
            <w:r>
              <w:rPr>
                <w:noProof/>
                <w:webHidden/>
              </w:rPr>
              <w:fldChar w:fldCharType="begin"/>
            </w:r>
            <w:r>
              <w:rPr>
                <w:noProof/>
                <w:webHidden/>
              </w:rPr>
              <w:instrText xml:space="preserve"> PAGEREF _Toc173675437 \h </w:instrText>
            </w:r>
            <w:r>
              <w:rPr>
                <w:noProof/>
                <w:webHidden/>
              </w:rPr>
            </w:r>
            <w:r>
              <w:rPr>
                <w:noProof/>
                <w:webHidden/>
              </w:rPr>
              <w:fldChar w:fldCharType="separate"/>
            </w:r>
            <w:r>
              <w:rPr>
                <w:noProof/>
                <w:webHidden/>
              </w:rPr>
              <w:t>19</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38" w:history="1">
            <w:r w:rsidRPr="00512E72">
              <w:rPr>
                <w:rStyle w:val="a6"/>
                <w:noProof/>
              </w:rPr>
              <w:t>Охотники</w:t>
            </w:r>
            <w:r>
              <w:rPr>
                <w:noProof/>
                <w:webHidden/>
              </w:rPr>
              <w:tab/>
            </w:r>
            <w:r>
              <w:rPr>
                <w:noProof/>
                <w:webHidden/>
              </w:rPr>
              <w:fldChar w:fldCharType="begin"/>
            </w:r>
            <w:r>
              <w:rPr>
                <w:noProof/>
                <w:webHidden/>
              </w:rPr>
              <w:instrText xml:space="preserve"> PAGEREF _Toc173675438 \h </w:instrText>
            </w:r>
            <w:r>
              <w:rPr>
                <w:noProof/>
                <w:webHidden/>
              </w:rPr>
            </w:r>
            <w:r>
              <w:rPr>
                <w:noProof/>
                <w:webHidden/>
              </w:rPr>
              <w:fldChar w:fldCharType="separate"/>
            </w:r>
            <w:r>
              <w:rPr>
                <w:noProof/>
                <w:webHidden/>
              </w:rPr>
              <w:t>19</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39" w:history="1">
            <w:r w:rsidRPr="00512E72">
              <w:rPr>
                <w:rStyle w:val="a6"/>
                <w:noProof/>
              </w:rPr>
              <w:t>Палачи</w:t>
            </w:r>
            <w:r>
              <w:rPr>
                <w:noProof/>
                <w:webHidden/>
              </w:rPr>
              <w:tab/>
            </w:r>
            <w:r>
              <w:rPr>
                <w:noProof/>
                <w:webHidden/>
              </w:rPr>
              <w:fldChar w:fldCharType="begin"/>
            </w:r>
            <w:r>
              <w:rPr>
                <w:noProof/>
                <w:webHidden/>
              </w:rPr>
              <w:instrText xml:space="preserve"> PAGEREF _Toc173675439 \h </w:instrText>
            </w:r>
            <w:r>
              <w:rPr>
                <w:noProof/>
                <w:webHidden/>
              </w:rPr>
            </w:r>
            <w:r>
              <w:rPr>
                <w:noProof/>
                <w:webHidden/>
              </w:rPr>
              <w:fldChar w:fldCharType="separate"/>
            </w:r>
            <w:r>
              <w:rPr>
                <w:noProof/>
                <w:webHidden/>
              </w:rPr>
              <w:t>19</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40" w:history="1">
            <w:r w:rsidRPr="00512E72">
              <w:rPr>
                <w:rStyle w:val="a6"/>
                <w:noProof/>
              </w:rPr>
              <w:t>Ремесленники (портные и кожевенники)</w:t>
            </w:r>
            <w:r>
              <w:rPr>
                <w:noProof/>
                <w:webHidden/>
              </w:rPr>
              <w:tab/>
            </w:r>
            <w:r>
              <w:rPr>
                <w:noProof/>
                <w:webHidden/>
              </w:rPr>
              <w:fldChar w:fldCharType="begin"/>
            </w:r>
            <w:r>
              <w:rPr>
                <w:noProof/>
                <w:webHidden/>
              </w:rPr>
              <w:instrText xml:space="preserve"> PAGEREF _Toc173675440 \h </w:instrText>
            </w:r>
            <w:r>
              <w:rPr>
                <w:noProof/>
                <w:webHidden/>
              </w:rPr>
            </w:r>
            <w:r>
              <w:rPr>
                <w:noProof/>
                <w:webHidden/>
              </w:rPr>
              <w:fldChar w:fldCharType="separate"/>
            </w:r>
            <w:r>
              <w:rPr>
                <w:noProof/>
                <w:webHidden/>
              </w:rPr>
              <w:t>19</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41" w:history="1">
            <w:r w:rsidRPr="00512E72">
              <w:rPr>
                <w:rStyle w:val="a6"/>
                <w:noProof/>
              </w:rPr>
              <w:t>Рудознатцы</w:t>
            </w:r>
            <w:r>
              <w:rPr>
                <w:noProof/>
                <w:webHidden/>
              </w:rPr>
              <w:tab/>
            </w:r>
            <w:r>
              <w:rPr>
                <w:noProof/>
                <w:webHidden/>
              </w:rPr>
              <w:fldChar w:fldCharType="begin"/>
            </w:r>
            <w:r>
              <w:rPr>
                <w:noProof/>
                <w:webHidden/>
              </w:rPr>
              <w:instrText xml:space="preserve"> PAGEREF _Toc173675441 \h </w:instrText>
            </w:r>
            <w:r>
              <w:rPr>
                <w:noProof/>
                <w:webHidden/>
              </w:rPr>
            </w:r>
            <w:r>
              <w:rPr>
                <w:noProof/>
                <w:webHidden/>
              </w:rPr>
              <w:fldChar w:fldCharType="separate"/>
            </w:r>
            <w:r>
              <w:rPr>
                <w:noProof/>
                <w:webHidden/>
              </w:rPr>
              <w:t>20</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42" w:history="1">
            <w:r w:rsidRPr="00512E72">
              <w:rPr>
                <w:rStyle w:val="a6"/>
                <w:noProof/>
              </w:rPr>
              <w:t>Травники</w:t>
            </w:r>
            <w:r>
              <w:rPr>
                <w:noProof/>
                <w:webHidden/>
              </w:rPr>
              <w:tab/>
            </w:r>
            <w:r>
              <w:rPr>
                <w:noProof/>
                <w:webHidden/>
              </w:rPr>
              <w:fldChar w:fldCharType="begin"/>
            </w:r>
            <w:r>
              <w:rPr>
                <w:noProof/>
                <w:webHidden/>
              </w:rPr>
              <w:instrText xml:space="preserve"> PAGEREF _Toc173675442 \h </w:instrText>
            </w:r>
            <w:r>
              <w:rPr>
                <w:noProof/>
                <w:webHidden/>
              </w:rPr>
            </w:r>
            <w:r>
              <w:rPr>
                <w:noProof/>
                <w:webHidden/>
              </w:rPr>
              <w:fldChar w:fldCharType="separate"/>
            </w:r>
            <w:r>
              <w:rPr>
                <w:noProof/>
                <w:webHidden/>
              </w:rPr>
              <w:t>20</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43" w:history="1">
            <w:r w:rsidRPr="00512E72">
              <w:rPr>
                <w:rStyle w:val="a6"/>
                <w:noProof/>
              </w:rPr>
              <w:t>Кузнецы</w:t>
            </w:r>
            <w:r>
              <w:rPr>
                <w:noProof/>
                <w:webHidden/>
              </w:rPr>
              <w:tab/>
            </w:r>
            <w:r>
              <w:rPr>
                <w:noProof/>
                <w:webHidden/>
              </w:rPr>
              <w:fldChar w:fldCharType="begin"/>
            </w:r>
            <w:r>
              <w:rPr>
                <w:noProof/>
                <w:webHidden/>
              </w:rPr>
              <w:instrText xml:space="preserve"> PAGEREF _Toc173675443 \h </w:instrText>
            </w:r>
            <w:r>
              <w:rPr>
                <w:noProof/>
                <w:webHidden/>
              </w:rPr>
            </w:r>
            <w:r>
              <w:rPr>
                <w:noProof/>
                <w:webHidden/>
              </w:rPr>
              <w:fldChar w:fldCharType="separate"/>
            </w:r>
            <w:r>
              <w:rPr>
                <w:noProof/>
                <w:webHidden/>
              </w:rPr>
              <w:t>20</w:t>
            </w:r>
            <w:r>
              <w:rPr>
                <w:noProof/>
                <w:webHidden/>
              </w:rPr>
              <w:fldChar w:fldCharType="end"/>
            </w:r>
          </w:hyperlink>
        </w:p>
        <w:p w:rsidR="00617151" w:rsidRDefault="00617151">
          <w:pPr>
            <w:pStyle w:val="20"/>
            <w:tabs>
              <w:tab w:val="right" w:pos="9019"/>
            </w:tabs>
            <w:rPr>
              <w:rFonts w:eastAsiaTheme="minorEastAsia" w:cstheme="minorBidi"/>
              <w:i w:val="0"/>
              <w:iCs w:val="0"/>
              <w:noProof/>
              <w:kern w:val="2"/>
              <w:sz w:val="24"/>
              <w:szCs w:val="24"/>
              <w:lang w:val="ru-RU"/>
              <w14:ligatures w14:val="standardContextual"/>
            </w:rPr>
          </w:pPr>
          <w:hyperlink w:anchor="_Toc173675444" w:history="1">
            <w:r w:rsidRPr="00512E72">
              <w:rPr>
                <w:rStyle w:val="a6"/>
                <w:noProof/>
              </w:rPr>
              <w:t>Маркеры</w:t>
            </w:r>
            <w:r>
              <w:rPr>
                <w:noProof/>
                <w:webHidden/>
              </w:rPr>
              <w:tab/>
            </w:r>
            <w:r>
              <w:rPr>
                <w:noProof/>
                <w:webHidden/>
              </w:rPr>
              <w:fldChar w:fldCharType="begin"/>
            </w:r>
            <w:r>
              <w:rPr>
                <w:noProof/>
                <w:webHidden/>
              </w:rPr>
              <w:instrText xml:space="preserve"> PAGEREF _Toc173675444 \h </w:instrText>
            </w:r>
            <w:r>
              <w:rPr>
                <w:noProof/>
                <w:webHidden/>
              </w:rPr>
            </w:r>
            <w:r>
              <w:rPr>
                <w:noProof/>
                <w:webHidden/>
              </w:rPr>
              <w:fldChar w:fldCharType="separate"/>
            </w:r>
            <w:r>
              <w:rPr>
                <w:noProof/>
                <w:webHidden/>
              </w:rPr>
              <w:t>21</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45" w:history="1">
            <w:r w:rsidRPr="00512E72">
              <w:rPr>
                <w:rStyle w:val="a6"/>
                <w:noProof/>
              </w:rPr>
              <w:t>Конверты</w:t>
            </w:r>
            <w:r>
              <w:rPr>
                <w:noProof/>
                <w:webHidden/>
              </w:rPr>
              <w:tab/>
            </w:r>
            <w:r>
              <w:rPr>
                <w:noProof/>
                <w:webHidden/>
              </w:rPr>
              <w:fldChar w:fldCharType="begin"/>
            </w:r>
            <w:r>
              <w:rPr>
                <w:noProof/>
                <w:webHidden/>
              </w:rPr>
              <w:instrText xml:space="preserve"> PAGEREF _Toc173675445 \h </w:instrText>
            </w:r>
            <w:r>
              <w:rPr>
                <w:noProof/>
                <w:webHidden/>
              </w:rPr>
            </w:r>
            <w:r>
              <w:rPr>
                <w:noProof/>
                <w:webHidden/>
              </w:rPr>
              <w:fldChar w:fldCharType="separate"/>
            </w:r>
            <w:r>
              <w:rPr>
                <w:noProof/>
                <w:webHidden/>
              </w:rPr>
              <w:t>21</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46" w:history="1">
            <w:r w:rsidRPr="00512E72">
              <w:rPr>
                <w:rStyle w:val="a6"/>
                <w:noProof/>
              </w:rPr>
              <w:t>Карточки</w:t>
            </w:r>
            <w:r>
              <w:rPr>
                <w:noProof/>
                <w:webHidden/>
              </w:rPr>
              <w:tab/>
            </w:r>
            <w:r>
              <w:rPr>
                <w:noProof/>
                <w:webHidden/>
              </w:rPr>
              <w:fldChar w:fldCharType="begin"/>
            </w:r>
            <w:r>
              <w:rPr>
                <w:noProof/>
                <w:webHidden/>
              </w:rPr>
              <w:instrText xml:space="preserve"> PAGEREF _Toc173675446 \h </w:instrText>
            </w:r>
            <w:r>
              <w:rPr>
                <w:noProof/>
                <w:webHidden/>
              </w:rPr>
            </w:r>
            <w:r>
              <w:rPr>
                <w:noProof/>
                <w:webHidden/>
              </w:rPr>
              <w:fldChar w:fldCharType="separate"/>
            </w:r>
            <w:r>
              <w:rPr>
                <w:noProof/>
                <w:webHidden/>
              </w:rPr>
              <w:t>21</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47" w:history="1">
            <w:r w:rsidRPr="00512E72">
              <w:rPr>
                <w:rStyle w:val="a6"/>
                <w:noProof/>
              </w:rPr>
              <w:t>Ловушки</w:t>
            </w:r>
            <w:r>
              <w:rPr>
                <w:noProof/>
                <w:webHidden/>
              </w:rPr>
              <w:tab/>
            </w:r>
            <w:r>
              <w:rPr>
                <w:noProof/>
                <w:webHidden/>
              </w:rPr>
              <w:fldChar w:fldCharType="begin"/>
            </w:r>
            <w:r>
              <w:rPr>
                <w:noProof/>
                <w:webHidden/>
              </w:rPr>
              <w:instrText xml:space="preserve"> PAGEREF _Toc173675447 \h </w:instrText>
            </w:r>
            <w:r>
              <w:rPr>
                <w:noProof/>
                <w:webHidden/>
              </w:rPr>
            </w:r>
            <w:r>
              <w:rPr>
                <w:noProof/>
                <w:webHidden/>
              </w:rPr>
              <w:fldChar w:fldCharType="separate"/>
            </w:r>
            <w:r>
              <w:rPr>
                <w:noProof/>
                <w:webHidden/>
              </w:rPr>
              <w:t>21</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48" w:history="1">
            <w:r w:rsidRPr="00512E72">
              <w:rPr>
                <w:rStyle w:val="a6"/>
                <w:noProof/>
              </w:rPr>
              <w:t>Черная маска</w:t>
            </w:r>
            <w:r>
              <w:rPr>
                <w:noProof/>
                <w:webHidden/>
              </w:rPr>
              <w:tab/>
            </w:r>
            <w:r>
              <w:rPr>
                <w:noProof/>
                <w:webHidden/>
              </w:rPr>
              <w:fldChar w:fldCharType="begin"/>
            </w:r>
            <w:r>
              <w:rPr>
                <w:noProof/>
                <w:webHidden/>
              </w:rPr>
              <w:instrText xml:space="preserve"> PAGEREF _Toc173675448 \h </w:instrText>
            </w:r>
            <w:r>
              <w:rPr>
                <w:noProof/>
                <w:webHidden/>
              </w:rPr>
            </w:r>
            <w:r>
              <w:rPr>
                <w:noProof/>
                <w:webHidden/>
              </w:rPr>
              <w:fldChar w:fldCharType="separate"/>
            </w:r>
            <w:r>
              <w:rPr>
                <w:noProof/>
                <w:webHidden/>
              </w:rPr>
              <w:t>21</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49" w:history="1">
            <w:r w:rsidRPr="00512E72">
              <w:rPr>
                <w:rStyle w:val="a6"/>
                <w:noProof/>
              </w:rPr>
              <w:t>Призрак</w:t>
            </w:r>
            <w:r>
              <w:rPr>
                <w:noProof/>
                <w:webHidden/>
              </w:rPr>
              <w:tab/>
            </w:r>
            <w:r>
              <w:rPr>
                <w:noProof/>
                <w:webHidden/>
              </w:rPr>
              <w:fldChar w:fldCharType="begin"/>
            </w:r>
            <w:r>
              <w:rPr>
                <w:noProof/>
                <w:webHidden/>
              </w:rPr>
              <w:instrText xml:space="preserve"> PAGEREF _Toc173675449 \h </w:instrText>
            </w:r>
            <w:r>
              <w:rPr>
                <w:noProof/>
                <w:webHidden/>
              </w:rPr>
            </w:r>
            <w:r>
              <w:rPr>
                <w:noProof/>
                <w:webHidden/>
              </w:rPr>
              <w:fldChar w:fldCharType="separate"/>
            </w:r>
            <w:r>
              <w:rPr>
                <w:noProof/>
                <w:webHidden/>
              </w:rPr>
              <w:t>21</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50" w:history="1">
            <w:r w:rsidRPr="00512E72">
              <w:rPr>
                <w:rStyle w:val="a6"/>
                <w:noProof/>
              </w:rPr>
              <w:t>Фигура в саване</w:t>
            </w:r>
            <w:r>
              <w:rPr>
                <w:noProof/>
                <w:webHidden/>
              </w:rPr>
              <w:tab/>
            </w:r>
            <w:r>
              <w:rPr>
                <w:noProof/>
                <w:webHidden/>
              </w:rPr>
              <w:fldChar w:fldCharType="begin"/>
            </w:r>
            <w:r>
              <w:rPr>
                <w:noProof/>
                <w:webHidden/>
              </w:rPr>
              <w:instrText xml:space="preserve"> PAGEREF _Toc173675450 \h </w:instrText>
            </w:r>
            <w:r>
              <w:rPr>
                <w:noProof/>
                <w:webHidden/>
              </w:rPr>
            </w:r>
            <w:r>
              <w:rPr>
                <w:noProof/>
                <w:webHidden/>
              </w:rPr>
              <w:fldChar w:fldCharType="separate"/>
            </w:r>
            <w:r>
              <w:rPr>
                <w:noProof/>
                <w:webHidden/>
              </w:rPr>
              <w:t>21</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51" w:history="1">
            <w:r w:rsidRPr="00512E72">
              <w:rPr>
                <w:rStyle w:val="a6"/>
                <w:noProof/>
              </w:rPr>
              <w:t>Красные маячки на земле</w:t>
            </w:r>
            <w:r>
              <w:rPr>
                <w:noProof/>
                <w:webHidden/>
              </w:rPr>
              <w:tab/>
            </w:r>
            <w:r>
              <w:rPr>
                <w:noProof/>
                <w:webHidden/>
              </w:rPr>
              <w:fldChar w:fldCharType="begin"/>
            </w:r>
            <w:r>
              <w:rPr>
                <w:noProof/>
                <w:webHidden/>
              </w:rPr>
              <w:instrText xml:space="preserve"> PAGEREF _Toc173675451 \h </w:instrText>
            </w:r>
            <w:r>
              <w:rPr>
                <w:noProof/>
                <w:webHidden/>
              </w:rPr>
            </w:r>
            <w:r>
              <w:rPr>
                <w:noProof/>
                <w:webHidden/>
              </w:rPr>
              <w:fldChar w:fldCharType="separate"/>
            </w:r>
            <w:r>
              <w:rPr>
                <w:noProof/>
                <w:webHidden/>
              </w:rPr>
              <w:t>22</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52" w:history="1">
            <w:r w:rsidRPr="00512E72">
              <w:rPr>
                <w:rStyle w:val="a6"/>
                <w:noProof/>
              </w:rPr>
              <w:t>Искусственные цветы</w:t>
            </w:r>
            <w:r>
              <w:rPr>
                <w:noProof/>
                <w:webHidden/>
              </w:rPr>
              <w:tab/>
            </w:r>
            <w:r>
              <w:rPr>
                <w:noProof/>
                <w:webHidden/>
              </w:rPr>
              <w:fldChar w:fldCharType="begin"/>
            </w:r>
            <w:r>
              <w:rPr>
                <w:noProof/>
                <w:webHidden/>
              </w:rPr>
              <w:instrText xml:space="preserve"> PAGEREF _Toc173675452 \h </w:instrText>
            </w:r>
            <w:r>
              <w:rPr>
                <w:noProof/>
                <w:webHidden/>
              </w:rPr>
            </w:r>
            <w:r>
              <w:rPr>
                <w:noProof/>
                <w:webHidden/>
              </w:rPr>
              <w:fldChar w:fldCharType="separate"/>
            </w:r>
            <w:r>
              <w:rPr>
                <w:noProof/>
                <w:webHidden/>
              </w:rPr>
              <w:t>22</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53" w:history="1">
            <w:r w:rsidRPr="00512E72">
              <w:rPr>
                <w:rStyle w:val="a6"/>
                <w:noProof/>
              </w:rPr>
              <w:t>Значки с символом Умбры</w:t>
            </w:r>
            <w:r>
              <w:rPr>
                <w:noProof/>
                <w:webHidden/>
              </w:rPr>
              <w:tab/>
            </w:r>
            <w:r>
              <w:rPr>
                <w:noProof/>
                <w:webHidden/>
              </w:rPr>
              <w:fldChar w:fldCharType="begin"/>
            </w:r>
            <w:r>
              <w:rPr>
                <w:noProof/>
                <w:webHidden/>
              </w:rPr>
              <w:instrText xml:space="preserve"> PAGEREF _Toc173675453 \h </w:instrText>
            </w:r>
            <w:r>
              <w:rPr>
                <w:noProof/>
                <w:webHidden/>
              </w:rPr>
            </w:r>
            <w:r>
              <w:rPr>
                <w:noProof/>
                <w:webHidden/>
              </w:rPr>
              <w:fldChar w:fldCharType="separate"/>
            </w:r>
            <w:r>
              <w:rPr>
                <w:noProof/>
                <w:webHidden/>
              </w:rPr>
              <w:t>22</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54" w:history="1">
            <w:r w:rsidRPr="00512E72">
              <w:rPr>
                <w:rStyle w:val="a6"/>
                <w:noProof/>
              </w:rPr>
              <w:t>Картинка одежды на одежде</w:t>
            </w:r>
            <w:r>
              <w:rPr>
                <w:noProof/>
                <w:webHidden/>
              </w:rPr>
              <w:tab/>
            </w:r>
            <w:r>
              <w:rPr>
                <w:noProof/>
                <w:webHidden/>
              </w:rPr>
              <w:fldChar w:fldCharType="begin"/>
            </w:r>
            <w:r>
              <w:rPr>
                <w:noProof/>
                <w:webHidden/>
              </w:rPr>
              <w:instrText xml:space="preserve"> PAGEREF _Toc173675454 \h </w:instrText>
            </w:r>
            <w:r>
              <w:rPr>
                <w:noProof/>
                <w:webHidden/>
              </w:rPr>
            </w:r>
            <w:r>
              <w:rPr>
                <w:noProof/>
                <w:webHidden/>
              </w:rPr>
              <w:fldChar w:fldCharType="separate"/>
            </w:r>
            <w:r>
              <w:rPr>
                <w:noProof/>
                <w:webHidden/>
              </w:rPr>
              <w:t>22</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55" w:history="1">
            <w:r w:rsidRPr="00512E72">
              <w:rPr>
                <w:rStyle w:val="a6"/>
                <w:noProof/>
              </w:rPr>
              <w:t>Клейкий чип</w:t>
            </w:r>
            <w:r>
              <w:rPr>
                <w:noProof/>
                <w:webHidden/>
              </w:rPr>
              <w:tab/>
            </w:r>
            <w:r>
              <w:rPr>
                <w:noProof/>
                <w:webHidden/>
              </w:rPr>
              <w:fldChar w:fldCharType="begin"/>
            </w:r>
            <w:r>
              <w:rPr>
                <w:noProof/>
                <w:webHidden/>
              </w:rPr>
              <w:instrText xml:space="preserve"> PAGEREF _Toc173675455 \h </w:instrText>
            </w:r>
            <w:r>
              <w:rPr>
                <w:noProof/>
                <w:webHidden/>
              </w:rPr>
            </w:r>
            <w:r>
              <w:rPr>
                <w:noProof/>
                <w:webHidden/>
              </w:rPr>
              <w:fldChar w:fldCharType="separate"/>
            </w:r>
            <w:r>
              <w:rPr>
                <w:noProof/>
                <w:webHidden/>
              </w:rPr>
              <w:t>22</w:t>
            </w:r>
            <w:r>
              <w:rPr>
                <w:noProof/>
                <w:webHidden/>
              </w:rPr>
              <w:fldChar w:fldCharType="end"/>
            </w:r>
          </w:hyperlink>
        </w:p>
        <w:p w:rsidR="00617151" w:rsidRDefault="00617151">
          <w:pPr>
            <w:pStyle w:val="20"/>
            <w:tabs>
              <w:tab w:val="right" w:pos="9019"/>
            </w:tabs>
            <w:rPr>
              <w:rFonts w:eastAsiaTheme="minorEastAsia" w:cstheme="minorBidi"/>
              <w:i w:val="0"/>
              <w:iCs w:val="0"/>
              <w:noProof/>
              <w:kern w:val="2"/>
              <w:sz w:val="24"/>
              <w:szCs w:val="24"/>
              <w:lang w:val="ru-RU"/>
              <w14:ligatures w14:val="standardContextual"/>
            </w:rPr>
          </w:pPr>
          <w:hyperlink w:anchor="_Toc173675456" w:history="1">
            <w:r w:rsidRPr="00512E72">
              <w:rPr>
                <w:rStyle w:val="a6"/>
                <w:noProof/>
              </w:rPr>
              <w:t>Мода</w:t>
            </w:r>
            <w:r>
              <w:rPr>
                <w:noProof/>
                <w:webHidden/>
              </w:rPr>
              <w:tab/>
            </w:r>
            <w:r>
              <w:rPr>
                <w:noProof/>
                <w:webHidden/>
              </w:rPr>
              <w:fldChar w:fldCharType="begin"/>
            </w:r>
            <w:r>
              <w:rPr>
                <w:noProof/>
                <w:webHidden/>
              </w:rPr>
              <w:instrText xml:space="preserve"> PAGEREF _Toc173675456 \h </w:instrText>
            </w:r>
            <w:r>
              <w:rPr>
                <w:noProof/>
                <w:webHidden/>
              </w:rPr>
            </w:r>
            <w:r>
              <w:rPr>
                <w:noProof/>
                <w:webHidden/>
              </w:rPr>
              <w:fldChar w:fldCharType="separate"/>
            </w:r>
            <w:r>
              <w:rPr>
                <w:noProof/>
                <w:webHidden/>
              </w:rPr>
              <w:t>23</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57" w:history="1">
            <w:r w:rsidRPr="00512E72">
              <w:rPr>
                <w:rStyle w:val="a6"/>
                <w:noProof/>
              </w:rPr>
              <w:t>Как добыть модные детали</w:t>
            </w:r>
            <w:r>
              <w:rPr>
                <w:noProof/>
                <w:webHidden/>
              </w:rPr>
              <w:tab/>
            </w:r>
            <w:r>
              <w:rPr>
                <w:noProof/>
                <w:webHidden/>
              </w:rPr>
              <w:fldChar w:fldCharType="begin"/>
            </w:r>
            <w:r>
              <w:rPr>
                <w:noProof/>
                <w:webHidden/>
              </w:rPr>
              <w:instrText xml:space="preserve"> PAGEREF _Toc173675457 \h </w:instrText>
            </w:r>
            <w:r>
              <w:rPr>
                <w:noProof/>
                <w:webHidden/>
              </w:rPr>
            </w:r>
            <w:r>
              <w:rPr>
                <w:noProof/>
                <w:webHidden/>
              </w:rPr>
              <w:fldChar w:fldCharType="separate"/>
            </w:r>
            <w:r>
              <w:rPr>
                <w:noProof/>
                <w:webHidden/>
              </w:rPr>
              <w:t>23</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58" w:history="1">
            <w:r w:rsidRPr="00512E72">
              <w:rPr>
                <w:rStyle w:val="a6"/>
                <w:noProof/>
              </w:rPr>
              <w:t>Что будет, если не соблюдать моду?</w:t>
            </w:r>
            <w:r>
              <w:rPr>
                <w:noProof/>
                <w:webHidden/>
              </w:rPr>
              <w:tab/>
            </w:r>
            <w:r>
              <w:rPr>
                <w:noProof/>
                <w:webHidden/>
              </w:rPr>
              <w:fldChar w:fldCharType="begin"/>
            </w:r>
            <w:r>
              <w:rPr>
                <w:noProof/>
                <w:webHidden/>
              </w:rPr>
              <w:instrText xml:space="preserve"> PAGEREF _Toc173675458 \h </w:instrText>
            </w:r>
            <w:r>
              <w:rPr>
                <w:noProof/>
                <w:webHidden/>
              </w:rPr>
            </w:r>
            <w:r>
              <w:rPr>
                <w:noProof/>
                <w:webHidden/>
              </w:rPr>
              <w:fldChar w:fldCharType="separate"/>
            </w:r>
            <w:r>
              <w:rPr>
                <w:noProof/>
                <w:webHidden/>
              </w:rPr>
              <w:t>23</w:t>
            </w:r>
            <w:r>
              <w:rPr>
                <w:noProof/>
                <w:webHidden/>
              </w:rPr>
              <w:fldChar w:fldCharType="end"/>
            </w:r>
          </w:hyperlink>
        </w:p>
        <w:p w:rsidR="00617151" w:rsidRDefault="00617151">
          <w:pPr>
            <w:pStyle w:val="30"/>
            <w:tabs>
              <w:tab w:val="right" w:pos="9019"/>
            </w:tabs>
            <w:rPr>
              <w:rFonts w:eastAsiaTheme="minorEastAsia" w:cstheme="minorBidi"/>
              <w:noProof/>
              <w:kern w:val="2"/>
              <w:sz w:val="24"/>
              <w:szCs w:val="24"/>
              <w:lang w:val="ru-RU"/>
              <w14:ligatures w14:val="standardContextual"/>
            </w:rPr>
          </w:pPr>
          <w:hyperlink w:anchor="_Toc173675459" w:history="1">
            <w:r w:rsidRPr="00512E72">
              <w:rPr>
                <w:rStyle w:val="a6"/>
                <w:noProof/>
              </w:rPr>
              <w:t>Мода и экономика</w:t>
            </w:r>
            <w:r>
              <w:rPr>
                <w:noProof/>
                <w:webHidden/>
              </w:rPr>
              <w:tab/>
            </w:r>
            <w:r>
              <w:rPr>
                <w:noProof/>
                <w:webHidden/>
              </w:rPr>
              <w:fldChar w:fldCharType="begin"/>
            </w:r>
            <w:r>
              <w:rPr>
                <w:noProof/>
                <w:webHidden/>
              </w:rPr>
              <w:instrText xml:space="preserve"> PAGEREF _Toc173675459 \h </w:instrText>
            </w:r>
            <w:r>
              <w:rPr>
                <w:noProof/>
                <w:webHidden/>
              </w:rPr>
            </w:r>
            <w:r>
              <w:rPr>
                <w:noProof/>
                <w:webHidden/>
              </w:rPr>
              <w:fldChar w:fldCharType="separate"/>
            </w:r>
            <w:r>
              <w:rPr>
                <w:noProof/>
                <w:webHidden/>
              </w:rPr>
              <w:t>23</w:t>
            </w:r>
            <w:r>
              <w:rPr>
                <w:noProof/>
                <w:webHidden/>
              </w:rPr>
              <w:fldChar w:fldCharType="end"/>
            </w:r>
          </w:hyperlink>
        </w:p>
        <w:p w:rsidR="00617151" w:rsidRDefault="00617151">
          <w:pPr>
            <w:pStyle w:val="20"/>
            <w:tabs>
              <w:tab w:val="right" w:pos="9019"/>
            </w:tabs>
            <w:rPr>
              <w:rFonts w:eastAsiaTheme="minorEastAsia" w:cstheme="minorBidi"/>
              <w:i w:val="0"/>
              <w:iCs w:val="0"/>
              <w:noProof/>
              <w:kern w:val="2"/>
              <w:sz w:val="24"/>
              <w:szCs w:val="24"/>
              <w:lang w:val="ru-RU"/>
              <w14:ligatures w14:val="standardContextual"/>
            </w:rPr>
          </w:pPr>
          <w:hyperlink w:anchor="_Toc173675460" w:history="1">
            <w:r w:rsidRPr="00512E72">
              <w:rPr>
                <w:rStyle w:val="a6"/>
                <w:noProof/>
              </w:rPr>
              <w:t>Экономика</w:t>
            </w:r>
            <w:r>
              <w:rPr>
                <w:noProof/>
                <w:webHidden/>
              </w:rPr>
              <w:tab/>
            </w:r>
            <w:r>
              <w:rPr>
                <w:noProof/>
                <w:webHidden/>
              </w:rPr>
              <w:fldChar w:fldCharType="begin"/>
            </w:r>
            <w:r>
              <w:rPr>
                <w:noProof/>
                <w:webHidden/>
              </w:rPr>
              <w:instrText xml:space="preserve"> PAGEREF _Toc173675460 \h </w:instrText>
            </w:r>
            <w:r>
              <w:rPr>
                <w:noProof/>
                <w:webHidden/>
              </w:rPr>
            </w:r>
            <w:r>
              <w:rPr>
                <w:noProof/>
                <w:webHidden/>
              </w:rPr>
              <w:fldChar w:fldCharType="separate"/>
            </w:r>
            <w:r>
              <w:rPr>
                <w:noProof/>
                <w:webHidden/>
              </w:rPr>
              <w:t>24</w:t>
            </w:r>
            <w:r>
              <w:rPr>
                <w:noProof/>
                <w:webHidden/>
              </w:rPr>
              <w:fldChar w:fldCharType="end"/>
            </w:r>
          </w:hyperlink>
        </w:p>
        <w:p w:rsidR="00617151" w:rsidRDefault="00617151">
          <w:r>
            <w:rPr>
              <w:b/>
              <w:bCs/>
              <w:noProof/>
            </w:rPr>
            <w:fldChar w:fldCharType="end"/>
          </w:r>
        </w:p>
      </w:sdtContent>
    </w:sdt>
    <w:p w:rsidR="00F86B47" w:rsidRDefault="00000000">
      <w:pPr>
        <w:pStyle w:val="2"/>
        <w:keepNext w:val="0"/>
        <w:keepLines w:val="0"/>
        <w:spacing w:before="0" w:after="0" w:line="258" w:lineRule="auto"/>
        <w:ind w:left="-20"/>
      </w:pPr>
      <w:r>
        <w:br w:type="page"/>
      </w:r>
    </w:p>
    <w:p w:rsidR="00F86B47" w:rsidRPr="00617151" w:rsidRDefault="00000000" w:rsidP="00617151">
      <w:pPr>
        <w:pStyle w:val="2"/>
      </w:pPr>
      <w:bookmarkStart w:id="1" w:name="_Toc173675409"/>
      <w:r w:rsidRPr="00617151">
        <w:lastRenderedPageBreak/>
        <w:t>Боевые правила</w:t>
      </w:r>
      <w:bookmarkEnd w:id="1"/>
    </w:p>
    <w:p w:rsidR="00F86B47" w:rsidRDefault="00000000">
      <w:pPr>
        <w:pStyle w:val="3"/>
      </w:pPr>
      <w:bookmarkStart w:id="2" w:name="_Toc173675410"/>
      <w:r>
        <w:t>Общие положения</w:t>
      </w:r>
      <w:bookmarkEnd w:id="2"/>
    </w:p>
    <w:p w:rsidR="00F86B47" w:rsidRDefault="00000000">
      <w:r>
        <w:t>1.1. На игре применяется «хитовая» боевая система. Хиты снимаются со всей поражаемой зоны без дисфункций конечностей. Поражаемая зона – полная, исключая голову, шею, пах, кисти рук, ступни ног.</w:t>
      </w:r>
    </w:p>
    <w:p w:rsidR="00F86B47" w:rsidRDefault="00000000">
      <w:r>
        <w:t xml:space="preserve">1.2. </w:t>
      </w:r>
      <w:proofErr w:type="spellStart"/>
      <w:r>
        <w:t>Боевка</w:t>
      </w:r>
      <w:proofErr w:type="spellEnd"/>
      <w:r>
        <w:t xml:space="preserve"> ведется на мягком </w:t>
      </w:r>
      <w:proofErr w:type="spellStart"/>
      <w:r>
        <w:t>протектированном</w:t>
      </w:r>
      <w:proofErr w:type="spellEnd"/>
      <w:r>
        <w:t xml:space="preserve"> оружии. Тем не менее, игрок, вступивший в боевое взаимодействие, должен осознавать, что подобное действие может повлечь травму, и: </w:t>
      </w:r>
    </w:p>
    <w:p w:rsidR="00F86B47" w:rsidRDefault="00000000">
      <w:pPr>
        <w:ind w:left="720"/>
      </w:pPr>
      <w:r>
        <w:t xml:space="preserve">а) не наносить чрезмерно сильных ударов по </w:t>
      </w:r>
      <w:proofErr w:type="spellStart"/>
      <w:r>
        <w:t>неодоспешенным</w:t>
      </w:r>
      <w:proofErr w:type="spellEnd"/>
      <w:r>
        <w:t xml:space="preserve"> игрокам и в незащищенные доспехом места</w:t>
      </w:r>
    </w:p>
    <w:p w:rsidR="00F86B47" w:rsidRDefault="00000000">
      <w:pPr>
        <w:ind w:left="720"/>
      </w:pPr>
      <w:r>
        <w:t xml:space="preserve">б) избегать попадания в </w:t>
      </w:r>
      <w:proofErr w:type="spellStart"/>
      <w:r>
        <w:t>непоражаемые</w:t>
      </w:r>
      <w:proofErr w:type="spellEnd"/>
      <w:r>
        <w:t xml:space="preserve"> зоны. </w:t>
      </w:r>
    </w:p>
    <w:p w:rsidR="00F86B47" w:rsidRDefault="00000000">
      <w:r>
        <w:t>1.2.1. В случае, если противник не защищается, только обозначить удары.</w:t>
      </w:r>
    </w:p>
    <w:p w:rsidR="00F86B47" w:rsidRDefault="00000000">
      <w:r>
        <w:t>1.3. В случае нанесения травмы (умышленной или неумышленной) игрок обязан «выйти из игры» и по возможности оказать помощь травмированному игроку.</w:t>
      </w:r>
    </w:p>
    <w:p w:rsidR="00F86B47" w:rsidRDefault="00000000">
      <w:r>
        <w:t>1.4. Счет попаданий ведет тот, кто их получает. В случае возможной ошибки, находящиеся рядом игроки могут без оскорблений указать бойцу на неправильный подсчет.</w:t>
      </w:r>
    </w:p>
    <w:p w:rsidR="00F86B47" w:rsidRDefault="00000000">
      <w:r>
        <w:t xml:space="preserve">1.5. Базовое количество хитов игрового персонажа - 3, оно НЕ может быть увеличено за счет доспехов заклинаний и других бонусов.  Шлем (не </w:t>
      </w:r>
      <w:proofErr w:type="spellStart"/>
      <w:r>
        <w:t>кольчужый</w:t>
      </w:r>
      <w:proofErr w:type="spellEnd"/>
      <w:r>
        <w:t xml:space="preserve"> </w:t>
      </w:r>
      <w:proofErr w:type="spellStart"/>
      <w:r>
        <w:t>койф</w:t>
      </w:r>
      <w:proofErr w:type="spellEnd"/>
      <w:r>
        <w:t>, не подшлемник, а именно имитация металлического шлема из АБС или ПВХ) защищает от оглушения. Однако игротехнические мастерские персонажи могут иметь иное количество хитов.</w:t>
      </w:r>
    </w:p>
    <w:p w:rsidR="00F86B47" w:rsidRDefault="00000000">
      <w:r>
        <w:t xml:space="preserve">1.6. Запрещается наносить удары холодным оружием в </w:t>
      </w:r>
      <w:proofErr w:type="spellStart"/>
      <w:r>
        <w:t>непоражаемую</w:t>
      </w:r>
      <w:proofErr w:type="spellEnd"/>
      <w:r>
        <w:t xml:space="preserve"> зону, а также метать имитацию холодного оружия в игрока. Метательного оружия на игре нет.</w:t>
      </w:r>
    </w:p>
    <w:p w:rsidR="00F86B47" w:rsidRDefault="00000000">
      <w:r>
        <w:t>1.7. Все оружие игроков всегда наносит 1 хит урона, оружие некоторых мастерских персонажей, продемонстрированное на параде, наносит "X" хита урона.</w:t>
      </w:r>
    </w:p>
    <w:p w:rsidR="00F86B47" w:rsidRDefault="00000000">
      <w:r>
        <w:t xml:space="preserve">Ножи и кинжалы пробивают только </w:t>
      </w:r>
      <w:proofErr w:type="spellStart"/>
      <w:r>
        <w:t>неодоспешенные</w:t>
      </w:r>
      <w:proofErr w:type="spellEnd"/>
      <w:r>
        <w:t xml:space="preserve"> части </w:t>
      </w:r>
      <w:proofErr w:type="spellStart"/>
      <w:proofErr w:type="gramStart"/>
      <w:r>
        <w:t>персонажей,т.е</w:t>
      </w:r>
      <w:proofErr w:type="spellEnd"/>
      <w:r>
        <w:t>.</w:t>
      </w:r>
      <w:proofErr w:type="gramEnd"/>
      <w:r>
        <w:t xml:space="preserve"> там где ткань и стеганая защита. </w:t>
      </w:r>
    </w:p>
    <w:p w:rsidR="00F86B47" w:rsidRDefault="00000000">
      <w:r>
        <w:t>1.7.1. Приём «швейная машинка» засчитывается за один удар.</w:t>
      </w:r>
    </w:p>
    <w:p w:rsidR="00F86B47" w:rsidRDefault="00000000">
      <w:r>
        <w:t>1.8. Некоторые игротехнические персонажи могут иметь иммунитет к обычному оружию, к таким противником требуется другой подход.</w:t>
      </w:r>
    </w:p>
    <w:p w:rsidR="00F86B47" w:rsidRDefault="00000000">
      <w:r>
        <w:t>1.9. Большое рубящее и дробящее оружие (мечи, топоры, молоты, алебарды общей длиной от 150 см), конструктивно приспособленное для ведения боя двумя руками, считается двуручным. Рубящий удар двуручным оружием, нанесенный с двух рук, не снимает хиты с поражаемой зоны, попав в щит. Вести бой двуручным оружием одной рукой КРАЙНЕ не рекомендуется.</w:t>
      </w:r>
    </w:p>
    <w:p w:rsidR="00F86B47" w:rsidRDefault="00000000">
      <w:r>
        <w:lastRenderedPageBreak/>
        <w:t>1.10. В ночное время (с 22:00 до 2:00) на боевые взаимодействия вводятся следующие ограничения:</w:t>
      </w:r>
    </w:p>
    <w:p w:rsidR="00F86B47" w:rsidRDefault="00000000">
      <w:pPr>
        <w:numPr>
          <w:ilvl w:val="0"/>
          <w:numId w:val="8"/>
        </w:numPr>
      </w:pPr>
      <w:r>
        <w:t>запрещено любое дистанционное оружие;</w:t>
      </w:r>
    </w:p>
    <w:p w:rsidR="00F86B47" w:rsidRDefault="00000000">
      <w:pPr>
        <w:numPr>
          <w:ilvl w:val="0"/>
          <w:numId w:val="8"/>
        </w:numPr>
        <w:spacing w:before="0"/>
      </w:pPr>
      <w:r>
        <w:t xml:space="preserve">запрещено древковое оружие (копья, пики, алебарды, молоты, </w:t>
      </w:r>
      <w:proofErr w:type="spellStart"/>
      <w:r>
        <w:t>полэксы</w:t>
      </w:r>
      <w:proofErr w:type="spellEnd"/>
      <w:r>
        <w:t xml:space="preserve"> и их аналоги);</w:t>
      </w:r>
    </w:p>
    <w:p w:rsidR="00F86B47" w:rsidRDefault="00000000">
      <w:pPr>
        <w:numPr>
          <w:ilvl w:val="0"/>
          <w:numId w:val="8"/>
        </w:numPr>
        <w:spacing w:before="0"/>
      </w:pPr>
      <w:r>
        <w:t>запрещено клинковое и древковое оружие длиннее 60 см;</w:t>
      </w:r>
    </w:p>
    <w:p w:rsidR="00F86B47" w:rsidRDefault="00000000">
      <w:pPr>
        <w:numPr>
          <w:ilvl w:val="0"/>
          <w:numId w:val="8"/>
        </w:numPr>
        <w:spacing w:before="0"/>
      </w:pPr>
      <w:r>
        <w:t>рекомендуется не носить закрытые шлема, закрывающие владельцу обзор.</w:t>
      </w:r>
    </w:p>
    <w:p w:rsidR="00F86B47" w:rsidRDefault="00000000">
      <w:r>
        <w:t xml:space="preserve">В ночной </w:t>
      </w:r>
      <w:proofErr w:type="spellStart"/>
      <w:r>
        <w:t>боевке</w:t>
      </w:r>
      <w:proofErr w:type="spellEnd"/>
      <w:r>
        <w:t xml:space="preserve"> участвуют: дубинки короткие, топоры, ножи/кинжалы, короткие мечи.</w:t>
      </w:r>
    </w:p>
    <w:p w:rsidR="00F86B47" w:rsidRDefault="00000000">
      <w:r>
        <w:t>С 2:00 до 9:00 тихое время, без боевых взаимодействий.</w:t>
      </w:r>
    </w:p>
    <w:p w:rsidR="00F86B47" w:rsidRDefault="00000000">
      <w:r>
        <w:t>1.11. Пользоваться чужим оружием можно только с разрешения владельца.</w:t>
      </w:r>
    </w:p>
    <w:p w:rsidR="00F86B47" w:rsidRDefault="00000000">
      <w:r>
        <w:t>1.12. Запрещены приемы рукопашного боя, броски, пинки, подножки и т.п.</w:t>
      </w:r>
    </w:p>
    <w:p w:rsidR="00F86B47" w:rsidRDefault="00000000">
      <w:pPr>
        <w:pStyle w:val="3"/>
      </w:pPr>
      <w:bookmarkStart w:id="3" w:name="_Toc173675411"/>
      <w:r>
        <w:t>Ранения и смерть</w:t>
      </w:r>
      <w:bookmarkEnd w:id="3"/>
    </w:p>
    <w:p w:rsidR="00F86B47" w:rsidRDefault="00000000">
      <w:r>
        <w:t>2.1. Виды ранений: легкое (у персонажа осталось 2 хита здоровья из 3х), тяжелое (1 хит из 3х), “при смерти” (активный 0). Отыгрыш легких/тяжелых травм приветствуется.</w:t>
      </w:r>
    </w:p>
    <w:p w:rsidR="00F86B47" w:rsidRDefault="00000000">
      <w:r>
        <w:t>2.2. Легкие и тяжелые раны нужно лечить, хиты сами по себе не восстанавливаются. Лечение осуществляется с помощью "Правил по медицине".</w:t>
      </w:r>
    </w:p>
    <w:p w:rsidR="00F86B47" w:rsidRDefault="00000000">
      <w:r>
        <w:t xml:space="preserve">2.3. Легко раненый персонаж может действовать точно так же, как и здоровый, но через 5 минут после ранения он теряет хит (состояние "кровотечения") и попадает в состояние тяжелого ранения. Продлить это время до 15 минут можно, перевязав место ранения (это может сделать кто угодно, в т.ч. сам персонаж). Если повязку наложил не медик, она не лечит, а только откладывает переход в тяжелые ранения. </w:t>
      </w:r>
    </w:p>
    <w:p w:rsidR="00F86B47" w:rsidRDefault="00000000">
      <w:r>
        <w:t>2.4. Тяжело раненый персонаж не может бегать, может ходить, стонать и искать медика. Если не оказана мед. помощь, через 5 минут переходит в состояние «при смерти».</w:t>
      </w:r>
    </w:p>
    <w:p w:rsidR="00F86B47" w:rsidRDefault="00000000">
      <w:r>
        <w:t xml:space="preserve">2.5. Персонаж “при смерти” не может вести активных действий, он может тихо разговаривать и звать на помощь, стонать и проклинать судьбу/врагов/богов. Если не оказана </w:t>
      </w:r>
      <w:proofErr w:type="spellStart"/>
      <w:proofErr w:type="gramStart"/>
      <w:r>
        <w:t>мед.помощь</w:t>
      </w:r>
      <w:proofErr w:type="spellEnd"/>
      <w:proofErr w:type="gramEnd"/>
      <w:r>
        <w:t>, через 5 минут он умрет. Что происходит далее - читайте в “Правилах по смерти”.</w:t>
      </w:r>
    </w:p>
    <w:p w:rsidR="00F86B47" w:rsidRDefault="00000000">
      <w:r>
        <w:t>2.6. Добить персонажа “при смерти” можно любым игровым способом или же имитацией такового, например, удушение/добивание оружием, после этого он переходит в состояние "мертв". Также персонажа “при смерти” можно обыскать.</w:t>
      </w:r>
    </w:p>
    <w:p w:rsidR="00F86B47" w:rsidRDefault="00000000">
      <w:r>
        <w:t xml:space="preserve">2.7. Обыск производится путем минимального физического контакта рук, тела обыскиваемого. При обыске нужно четко сказать "обыскиваю" и назвать три части тела/предмета одежды, которые подвергаются обыску (например, торс, сапог, поясная сумка). </w:t>
      </w:r>
      <w:proofErr w:type="spellStart"/>
      <w:proofErr w:type="gramStart"/>
      <w:r>
        <w:t>Тот,кого</w:t>
      </w:r>
      <w:proofErr w:type="spellEnd"/>
      <w:proofErr w:type="gramEnd"/>
      <w:r>
        <w:t xml:space="preserve"> обыскивают, обязан отдать весь игровой лут, находящийся в перечисленных местах.</w:t>
      </w:r>
    </w:p>
    <w:p w:rsidR="00F86B47" w:rsidRDefault="00000000">
      <w:r>
        <w:lastRenderedPageBreak/>
        <w:t xml:space="preserve">2.8. На игре присутствует "оглушение". Те персонажи, которые владеют этим навыком, имеют соответствующий сертификат/пометку в паспорте. Оглушение производится путем одновременного нанесения ударов ладоней в грудь и спину жертвы и устным оповещением "Оглушен". Оглушение работает только в небоевой ситуации. Шлем спасает от оглушения. "Оглушенный персонаж" становится недееспособным на 5 минут (если ранее его не приведут в чувство похлопываниями по щекам или иным </w:t>
      </w:r>
      <w:proofErr w:type="spellStart"/>
      <w:r>
        <w:t>антуражным</w:t>
      </w:r>
      <w:proofErr w:type="spellEnd"/>
      <w:r>
        <w:t xml:space="preserve"> способом) и аккуратно падает мешком на землю, "оглушенного" </w:t>
      </w:r>
      <w:proofErr w:type="gramStart"/>
      <w:r>
        <w:t>персонажа  можно</w:t>
      </w:r>
      <w:proofErr w:type="gramEnd"/>
      <w:r>
        <w:t xml:space="preserve"> обыскивать, перетаскивать, связывать (см. пункт “пленение”) и снимать с него хиты.</w:t>
      </w:r>
    </w:p>
    <w:p w:rsidR="00F86B47" w:rsidRDefault="00000000">
      <w:r>
        <w:t>2.9. Кулуарного убийства на игре нет.</w:t>
      </w:r>
    </w:p>
    <w:p w:rsidR="00F86B47" w:rsidRDefault="00000000">
      <w:r>
        <w:t xml:space="preserve">2.10. На игре есть пленение. Чтобы пленить человека, ему на руки надо накинуть веревку или имитацию кандалов. Руки должны комфортно себя чувствовать, будучи связанными. Пленить можно </w:t>
      </w:r>
      <w:proofErr w:type="gramStart"/>
      <w:r>
        <w:t>персонажа ,</w:t>
      </w:r>
      <w:proofErr w:type="gramEnd"/>
      <w:r>
        <w:t xml:space="preserve"> находящегося в состоянии 0 хитов , либо оглушенного, </w:t>
      </w:r>
      <w:proofErr w:type="spellStart"/>
      <w:r>
        <w:t>т.е</w:t>
      </w:r>
      <w:proofErr w:type="spellEnd"/>
      <w:r>
        <w:t xml:space="preserve"> недееспособного.</w:t>
      </w:r>
    </w:p>
    <w:p w:rsidR="00F86B47" w:rsidRDefault="00000000">
      <w:pPr>
        <w:rPr>
          <w:rFonts w:ascii="Calibri" w:eastAsia="Calibri" w:hAnsi="Calibri" w:cs="Calibri"/>
          <w:sz w:val="28"/>
          <w:szCs w:val="28"/>
          <w:highlight w:val="lightGray"/>
        </w:rPr>
      </w:pPr>
      <w:r>
        <w:t>Плененный не может сбегать, даже если у него не связаны ноги. Если он остался без охраны, он считает до 200, снимает кандалы/веревку и становится свободным.</w:t>
      </w:r>
    </w:p>
    <w:p w:rsidR="00F86B47" w:rsidRDefault="00000000">
      <w:pPr>
        <w:pStyle w:val="3"/>
      </w:pPr>
      <w:bookmarkStart w:id="4" w:name="_Toc173675412"/>
      <w:r>
        <w:t>Допуск оружия и доспехов, общие требования</w:t>
      </w:r>
      <w:bookmarkEnd w:id="4"/>
    </w:p>
    <w:p w:rsidR="00F86B47" w:rsidRDefault="00000000">
      <w:r>
        <w:t xml:space="preserve">3.1. К участию в игре допускается только </w:t>
      </w:r>
      <w:proofErr w:type="spellStart"/>
      <w:r>
        <w:t>бофферы</w:t>
      </w:r>
      <w:proofErr w:type="spellEnd"/>
      <w:r>
        <w:t xml:space="preserve"> / мягкое </w:t>
      </w:r>
      <w:proofErr w:type="gramStart"/>
      <w:r>
        <w:t>оружие ,</w:t>
      </w:r>
      <w:proofErr w:type="gramEnd"/>
      <w:r>
        <w:t xml:space="preserve"> заводское или выполненное кустарным способом. (</w:t>
      </w:r>
      <w:proofErr w:type="spellStart"/>
      <w:r>
        <w:t>протектированное</w:t>
      </w:r>
      <w:proofErr w:type="spellEnd"/>
      <w:r>
        <w:t xml:space="preserve"> оружие (ПО)</w:t>
      </w:r>
      <w:proofErr w:type="gramStart"/>
      <w:r>
        <w:t>).твердость</w:t>
      </w:r>
      <w:proofErr w:type="gramEnd"/>
      <w:r>
        <w:t xml:space="preserve"> до 45-50 единиц по шкале Шора. Текстолит, дюраль, реактопласт, авиационная резина и ее аналоги - не допускаются, тренировочные ножи типа "</w:t>
      </w:r>
      <w:proofErr w:type="spellStart"/>
      <w:r>
        <w:t>Cold</w:t>
      </w:r>
      <w:proofErr w:type="spellEnd"/>
      <w:r>
        <w:t xml:space="preserve"> </w:t>
      </w:r>
      <w:proofErr w:type="spellStart"/>
      <w:r>
        <w:t>steel</w:t>
      </w:r>
      <w:proofErr w:type="spellEnd"/>
      <w:r>
        <w:t>" и его аналоги - не допускаются.</w:t>
      </w:r>
    </w:p>
    <w:p w:rsidR="00F86B47" w:rsidRDefault="00000000">
      <w:r>
        <w:t xml:space="preserve">3.2. Все защитное снаряжение (щиты, доспехи, шлемы) должно быть выполнено из материалов, не допускающих повреждения ПО или нанесения травм (Например: АБС / ПВХ/ Пластик/ кожа/ Стеганые элементы/ </w:t>
      </w:r>
      <w:proofErr w:type="spellStart"/>
      <w:r>
        <w:t>бригантные</w:t>
      </w:r>
      <w:proofErr w:type="spellEnd"/>
      <w:r>
        <w:t xml:space="preserve"> доспехи/ шинные доспехи). Использование и ношение цельнометаллических доспехов, НЕ ДОПУСКАЕТСЯ (кольчуги/ кирасы/ латные элементы/ шлемы). </w:t>
      </w:r>
      <w:proofErr w:type="gramStart"/>
      <w:r>
        <w:t>Любые  элементы</w:t>
      </w:r>
      <w:proofErr w:type="gramEnd"/>
      <w:r>
        <w:t xml:space="preserve"> доспеха и щитов не должны иметь острых кромок, граней, зазубрин на поверхности.</w:t>
      </w:r>
    </w:p>
    <w:p w:rsidR="00F86B47" w:rsidRDefault="00000000">
      <w:r>
        <w:t xml:space="preserve">3.3. В качестве стрелкового оружия применяются луки и арбалеты с силой натяжения до 15 кг. </w:t>
      </w:r>
    </w:p>
    <w:p w:rsidR="00F86B47" w:rsidRDefault="00000000">
      <w:r>
        <w:t xml:space="preserve">Стрелы и болты должны иметь </w:t>
      </w:r>
      <w:proofErr w:type="spellStart"/>
      <w:r>
        <w:t>гуманизатор</w:t>
      </w:r>
      <w:proofErr w:type="spellEnd"/>
      <w:r>
        <w:t xml:space="preserve"> минимум 3,5+ см в </w:t>
      </w:r>
      <w:proofErr w:type="spellStart"/>
      <w:proofErr w:type="gramStart"/>
      <w:r>
        <w:t>диаметре,наконечник</w:t>
      </w:r>
      <w:proofErr w:type="spellEnd"/>
      <w:proofErr w:type="gramEnd"/>
      <w:r>
        <w:t xml:space="preserve"> должен плотно сидеть на древке, а не гулять по нему. допускаются "заводские" силиконовые наконечники типа "шестигранник", тип "бочка" - не допускаются. </w:t>
      </w:r>
    </w:p>
    <w:p w:rsidR="00F86B47" w:rsidRDefault="00000000">
      <w:r>
        <w:t xml:space="preserve">Древки игровых стрел должны быть ровными, без заноз и заусенец, и иметь в поперечном сечении круглую форму не тоньше 8мм. Игровые стрелы должны быть эстетично и прочно оперены. </w:t>
      </w:r>
    </w:p>
    <w:p w:rsidR="00F86B47" w:rsidRDefault="00000000">
      <w:r>
        <w:t>Оперение не должно иметь режущих кромок (стрелы с оперениями из обрезков пластиковых бутылок и т.п. допущены не будут).</w:t>
      </w:r>
    </w:p>
    <w:p w:rsidR="00F86B47" w:rsidRDefault="00000000">
      <w:r>
        <w:lastRenderedPageBreak/>
        <w:t>3.4. Все оружие и экипировка проходят перед игрой мастерский досмотр. Игровые предметы, оружие или броня, не соответствующие правилам, изымаются и хранятся у организаторов до конца игры.</w:t>
      </w:r>
    </w:p>
    <w:p w:rsidR="00F86B47" w:rsidRDefault="00000000">
      <w:r>
        <w:t xml:space="preserve">3.5. Все оружие должно соответствовать эстетике мира. Запрещены спортивные луки, имитации современных ножей, обрезков труб и гаечных ключей, </w:t>
      </w:r>
      <w:proofErr w:type="spellStart"/>
      <w:r>
        <w:t>пиломечи</w:t>
      </w:r>
      <w:proofErr w:type="spellEnd"/>
      <w:r>
        <w:t xml:space="preserve"> и </w:t>
      </w:r>
      <w:proofErr w:type="gramStart"/>
      <w:r>
        <w:t>т.д..</w:t>
      </w:r>
      <w:proofErr w:type="gramEnd"/>
    </w:p>
    <w:p w:rsidR="00F86B47" w:rsidRDefault="00000000">
      <w:r>
        <w:t>Если вы не уверены в своем оружии – уточните у мастеров.</w:t>
      </w:r>
    </w:p>
    <w:p w:rsidR="00F86B47" w:rsidRDefault="00000000">
      <w:r>
        <w:t>3.6. Смягчение должно быть выполнено на всей поверхности ПО, включая гарды и яблоки мечей, древки и рукояти топоров, булав и молотов. Исключением является только рукоять, за которую удерживается оружие.</w:t>
      </w:r>
    </w:p>
    <w:p w:rsidR="00F86B47" w:rsidRDefault="00000000">
      <w:r>
        <w:t>3.7. Материал смягчения не должен превышать по твёрдости стандартную туристическую пенку.</w:t>
      </w:r>
    </w:p>
    <w:p w:rsidR="00F86B47" w:rsidRDefault="00000000">
      <w:r>
        <w:t>3.8. Слои смягчения должны быть хорошо склеены между собой. В случае, если на рубящей кромке ПО прощупываются не склеенные между собой слои, такое ПО не допускается.</w:t>
      </w:r>
    </w:p>
    <w:p w:rsidR="00F86B47" w:rsidRDefault="00000000">
      <w:r>
        <w:t>3.9. На любом участке рабочих частей ПО не должны прощупываться твердые детали внутреннего каркаса.</w:t>
      </w:r>
    </w:p>
    <w:p w:rsidR="00F86B47" w:rsidRDefault="00000000">
      <w:r>
        <w:t>3.10. Порохового оружия на игре нет (мушкеты/пистоли/пушки и их аналоги).</w:t>
      </w:r>
    </w:p>
    <w:p w:rsidR="00F86B47" w:rsidRDefault="00000000">
      <w:pPr>
        <w:pStyle w:val="3"/>
      </w:pPr>
      <w:bookmarkStart w:id="5" w:name="_Toc173675413"/>
      <w:r>
        <w:t>Клинковое оружие</w:t>
      </w:r>
      <w:bookmarkEnd w:id="5"/>
    </w:p>
    <w:p w:rsidR="00F86B47" w:rsidRDefault="00000000">
      <w:r>
        <w:t>4.1. Клинки должны быть гибкими и прочными. Клинок метровой длины должен выдерживать изгибание до 45 градусов без треска в стержне и самостоятельно возвращаться в первоначальное состояние.</w:t>
      </w:r>
    </w:p>
    <w:p w:rsidR="00F86B47" w:rsidRDefault="00000000">
      <w:r>
        <w:t>4.2. Смягчение на рубящих кромках клинка должно быть не менее 1,5 см толщиной. На не предназначенных для удара частях оружия слой смягчения может быть тоньше.</w:t>
      </w:r>
    </w:p>
    <w:p w:rsidR="00F86B47" w:rsidRDefault="00000000">
      <w:pPr>
        <w:pStyle w:val="3"/>
      </w:pPr>
      <w:bookmarkStart w:id="6" w:name="_Toc173675414"/>
      <w:r>
        <w:t>Инерционное и древковое рубящее оружие</w:t>
      </w:r>
      <w:bookmarkEnd w:id="6"/>
    </w:p>
    <w:p w:rsidR="00F86B47" w:rsidRDefault="00000000">
      <w:r>
        <w:t xml:space="preserve">5.1. Смягчение на ударных частях инерционного оружия должно быть не менее 3 см толщиной. На не предназначенных для удара частях оружия слой смягчения может быть тоньше. Особое внимание необходимо уделить </w:t>
      </w:r>
      <w:proofErr w:type="spellStart"/>
      <w:r>
        <w:t>протектированию</w:t>
      </w:r>
      <w:proofErr w:type="spellEnd"/>
      <w:r>
        <w:t xml:space="preserve"> прилегающих к ударной части участков древка массивного оружия с длинным древком и малой рабочей частью (алебард, двуручных топоров и молотов).</w:t>
      </w:r>
    </w:p>
    <w:p w:rsidR="00F86B47" w:rsidRDefault="00000000">
      <w:r>
        <w:t>5.2. Общая длина древкового рубящего оружия не должна превышать 2,5 метра.</w:t>
      </w:r>
    </w:p>
    <w:p w:rsidR="00F86B47" w:rsidRDefault="00000000">
      <w:r>
        <w:t>5.3. Ударные части инерционного оружия не должны прокручиваться на стержне.</w:t>
      </w:r>
    </w:p>
    <w:p w:rsidR="00F86B47" w:rsidRDefault="00000000">
      <w:r>
        <w:t>5.4. У цепных модификаций инерционного оружия (кистеней и цепов) цепь должна быть мягкой.</w:t>
      </w:r>
    </w:p>
    <w:p w:rsidR="00F86B47" w:rsidRDefault="00000000">
      <w:pPr>
        <w:pStyle w:val="3"/>
      </w:pPr>
      <w:r>
        <w:lastRenderedPageBreak/>
        <w:t xml:space="preserve"> </w:t>
      </w:r>
      <w:bookmarkStart w:id="7" w:name="_Toc173675415"/>
      <w:r>
        <w:t>Пики и копья</w:t>
      </w:r>
      <w:bookmarkEnd w:id="7"/>
    </w:p>
    <w:p w:rsidR="00F86B47" w:rsidRDefault="00000000">
      <w:r>
        <w:t>6.1. Диаметр кончика наконечника пики/копья должен быть не менее 5 см. Толщина смягчения на кончике должна быть не менее 3 см.</w:t>
      </w:r>
    </w:p>
    <w:p w:rsidR="00F86B47" w:rsidRDefault="00000000">
      <w:r>
        <w:t>6.2. Древко пик и копий должно быть смягчено минимум на 100 см, считая длину наконечника.</w:t>
      </w:r>
    </w:p>
    <w:p w:rsidR="00F86B47" w:rsidRDefault="00000000">
      <w:r>
        <w:t>6.3. Общая длина пики не должна превышать 2,5 м.</w:t>
      </w:r>
    </w:p>
    <w:p w:rsidR="00F86B47" w:rsidRDefault="00000000">
      <w:r>
        <w:t>6.4. Древко пики не должно сгибаться под собственной тяжестью и тяжестью наконечника более чем на 10 см при хвате за пятку и в 50 см от неё.</w:t>
      </w:r>
    </w:p>
    <w:p w:rsidR="00F86B47" w:rsidRDefault="00000000">
      <w:pPr>
        <w:pStyle w:val="3"/>
      </w:pPr>
      <w:bookmarkStart w:id="8" w:name="_Toc173675416"/>
      <w:r>
        <w:t>Щиты</w:t>
      </w:r>
      <w:bookmarkEnd w:id="8"/>
    </w:p>
    <w:p w:rsidR="00F86B47" w:rsidRDefault="00000000">
      <w:r>
        <w:t>7.1. Щиты должны быть лёгкими и прочными. На поверхности щита не должно быть торчащих болтов, шурупов и прочих деталей крепежа, которые могут нанести травму или повредить ПО.</w:t>
      </w:r>
    </w:p>
    <w:p w:rsidR="00F86B47" w:rsidRDefault="00000000">
      <w:r>
        <w:t>7.2. Край щита должен быть обязательно обит мягким материалом и не иметь острых кромок, которые могут нанести травму или повредить ПО.</w:t>
      </w:r>
    </w:p>
    <w:p w:rsidR="00F86B47" w:rsidRDefault="00000000">
      <w:r>
        <w:t xml:space="preserve">7.3. К игре допускаются только щиты, </w:t>
      </w:r>
      <w:proofErr w:type="spellStart"/>
      <w:r>
        <w:t>протектированные</w:t>
      </w:r>
      <w:proofErr w:type="spellEnd"/>
      <w:r>
        <w:t xml:space="preserve"> полностью – плоскость, кромки и </w:t>
      </w:r>
      <w:proofErr w:type="spellStart"/>
      <w:r>
        <w:t>умбон</w:t>
      </w:r>
      <w:proofErr w:type="spellEnd"/>
      <w:r>
        <w:t xml:space="preserve"> (если он есть). Внутренние стороны щита могут быть не </w:t>
      </w:r>
      <w:proofErr w:type="spellStart"/>
      <w:r>
        <w:t>протектированными</w:t>
      </w:r>
      <w:proofErr w:type="spellEnd"/>
      <w:r>
        <w:t>.</w:t>
      </w:r>
    </w:p>
    <w:p w:rsidR="00F86B47" w:rsidRDefault="00000000">
      <w:r>
        <w:t xml:space="preserve">7.4. Толщина </w:t>
      </w:r>
      <w:proofErr w:type="spellStart"/>
      <w:r>
        <w:t>протектирующего</w:t>
      </w:r>
      <w:proofErr w:type="spellEnd"/>
      <w:r>
        <w:t xml:space="preserve"> слоя на кромках щита должна быть не менее 2 см</w:t>
      </w:r>
    </w:p>
    <w:p w:rsidR="00F86B47" w:rsidRDefault="00000000">
      <w:r>
        <w:t xml:space="preserve">При этом даже при СИЛЬНОМ нажатии пальцем на </w:t>
      </w:r>
      <w:proofErr w:type="spellStart"/>
      <w:r>
        <w:t>протектирующий</w:t>
      </w:r>
      <w:proofErr w:type="spellEnd"/>
      <w:r>
        <w:t xml:space="preserve"> слой кромки щита твёрдый внутренний каркас щита не должен прощупываться.</w:t>
      </w:r>
    </w:p>
    <w:p w:rsidR="00F86B47" w:rsidRDefault="00000000">
      <w:r>
        <w:t>7.5 Размер щита.</w:t>
      </w:r>
    </w:p>
    <w:p w:rsidR="00F86B47" w:rsidRDefault="00000000">
      <w:r>
        <w:t xml:space="preserve">А) Круглый - в диаметре до (с </w:t>
      </w:r>
      <w:proofErr w:type="spellStart"/>
      <w:r>
        <w:t>умбоном</w:t>
      </w:r>
      <w:proofErr w:type="spellEnd"/>
      <w:r>
        <w:t xml:space="preserve"> или без) 80 см</w:t>
      </w:r>
    </w:p>
    <w:p w:rsidR="00F86B47" w:rsidRDefault="00000000">
      <w:r>
        <w:t>Б) Геральдический европейский - высотой не более 70см</w:t>
      </w:r>
    </w:p>
    <w:p w:rsidR="00F86B47" w:rsidRDefault="00000000">
      <w:r>
        <w:t>В) Ростовые капли, овалы и их аналоги - высотой до 120 см, шириной до 60 см.</w:t>
      </w:r>
      <w:r>
        <w:br w:type="page"/>
      </w:r>
    </w:p>
    <w:p w:rsidR="00F86B47" w:rsidRDefault="00000000">
      <w:pPr>
        <w:pStyle w:val="2"/>
        <w:spacing w:line="258" w:lineRule="auto"/>
        <w:ind w:left="-20"/>
      </w:pPr>
      <w:bookmarkStart w:id="9" w:name="_Toc173675417"/>
      <w:r>
        <w:lastRenderedPageBreak/>
        <w:t>Медицина: общие правила</w:t>
      </w:r>
      <w:bookmarkEnd w:id="9"/>
    </w:p>
    <w:p w:rsidR="00F86B47" w:rsidRDefault="00000000">
      <w:r>
        <w:t xml:space="preserve">Сразу отметим, что базовое количество хитов игрового персонажа - </w:t>
      </w:r>
      <w:r>
        <w:rPr>
          <w:b/>
        </w:rPr>
        <w:t>3</w:t>
      </w:r>
      <w:r>
        <w:t xml:space="preserve">, оно </w:t>
      </w:r>
      <w:r>
        <w:rPr>
          <w:b/>
        </w:rPr>
        <w:t>НЕ может</w:t>
      </w:r>
      <w:r>
        <w:t xml:space="preserve"> быть увеличено за счет доспехов и других бонусов. </w:t>
      </w:r>
    </w:p>
    <w:p w:rsidR="00F86B47" w:rsidRDefault="00000000">
      <w:r>
        <w:t xml:space="preserve">У обычных жителей Умбры (не медиков) есть понимание, что делать, если их настигли легкие ранения. Далее уже добро пожаловать к специалистам. </w:t>
      </w:r>
    </w:p>
    <w:p w:rsidR="00F86B47" w:rsidRDefault="00000000">
      <w:pPr>
        <w:pStyle w:val="3"/>
      </w:pPr>
      <w:bookmarkStart w:id="10" w:name="_Toc173675418"/>
      <w:r>
        <w:t>Виды ранений</w:t>
      </w:r>
      <w:bookmarkEnd w:id="10"/>
    </w:p>
    <w:p w:rsidR="00F86B47" w:rsidRDefault="00000000">
      <w:pPr>
        <w:numPr>
          <w:ilvl w:val="0"/>
          <w:numId w:val="4"/>
        </w:numPr>
      </w:pPr>
      <w:r>
        <w:rPr>
          <w:b/>
        </w:rPr>
        <w:t>Легкое ранение</w:t>
      </w:r>
      <w:r>
        <w:t xml:space="preserve"> - у персонажа осталось два хита из трех. </w:t>
      </w:r>
    </w:p>
    <w:p w:rsidR="00F86B47" w:rsidRDefault="00000000">
      <w:pPr>
        <w:numPr>
          <w:ilvl w:val="0"/>
          <w:numId w:val="4"/>
        </w:numPr>
      </w:pPr>
      <w:r>
        <w:rPr>
          <w:b/>
        </w:rPr>
        <w:t>Тяжелое ранение</w:t>
      </w:r>
      <w:r>
        <w:t xml:space="preserve"> - у персонажа остался один хит из трех.</w:t>
      </w:r>
    </w:p>
    <w:p w:rsidR="00F86B47" w:rsidRDefault="00000000">
      <w:pPr>
        <w:numPr>
          <w:ilvl w:val="0"/>
          <w:numId w:val="4"/>
        </w:numPr>
      </w:pPr>
      <w:r>
        <w:rPr>
          <w:b/>
        </w:rPr>
        <w:t>При смерти</w:t>
      </w:r>
      <w:r>
        <w:t xml:space="preserve"> - активный 0.</w:t>
      </w:r>
    </w:p>
    <w:p w:rsidR="00F86B47" w:rsidRDefault="00000000">
      <w:r>
        <w:rPr>
          <w:b/>
        </w:rPr>
        <w:t>Легко раненый</w:t>
      </w:r>
      <w:r>
        <w:t xml:space="preserve"> персонаж может действовать точно так же, как и здоровый, но </w:t>
      </w:r>
      <w:r>
        <w:rPr>
          <w:b/>
          <w:i/>
        </w:rPr>
        <w:t>через 5 минут после ранения он теряет хит</w:t>
      </w:r>
      <w:r>
        <w:t xml:space="preserve"> (состояние «кровотечения») и попадает в состояние тяжелого ранения. Продлить это время до 15 минут можно, перевязав место ранения (это может сделать кто угодно, в том числе сам персонаж). Если повязку наложил не медик, она не лечит, а только откладывает переход в тяжелые ранения. </w:t>
      </w:r>
    </w:p>
    <w:p w:rsidR="00F86B47" w:rsidRDefault="00000000">
      <w:r>
        <w:rPr>
          <w:b/>
        </w:rPr>
        <w:t>Тяжело раненый</w:t>
      </w:r>
      <w:r>
        <w:t xml:space="preserve"> персонаж не может бегать, может ходить, стонать и искать медика. Если не оказана медицинская помощь, </w:t>
      </w:r>
      <w:r>
        <w:rPr>
          <w:b/>
          <w:i/>
        </w:rPr>
        <w:t>через 5 минут</w:t>
      </w:r>
      <w:r>
        <w:t xml:space="preserve"> переходит в состояние «при смерти».</w:t>
      </w:r>
    </w:p>
    <w:p w:rsidR="00F86B47" w:rsidRDefault="00000000">
      <w:r>
        <w:t>Персонаж «</w:t>
      </w:r>
      <w:r>
        <w:rPr>
          <w:b/>
        </w:rPr>
        <w:t>при смерти</w:t>
      </w:r>
      <w:r>
        <w:t xml:space="preserve">» не может вести активных действий, он может тихо разговаривать и звать на помощь, стонать и сетовать на судьбу/врагов. Если не оказана медицинская помощь, </w:t>
      </w:r>
      <w:r>
        <w:rPr>
          <w:b/>
          <w:i/>
        </w:rPr>
        <w:t>через 5 минут</w:t>
      </w:r>
      <w:r>
        <w:t xml:space="preserve"> он умрет. </w:t>
      </w:r>
    </w:p>
    <w:p w:rsidR="00F86B47" w:rsidRDefault="00000000">
      <w:pPr>
        <w:pStyle w:val="3"/>
      </w:pPr>
      <w:bookmarkStart w:id="11" w:name="_Toc173675419"/>
      <w:r>
        <w:t>Болезни</w:t>
      </w:r>
      <w:bookmarkEnd w:id="11"/>
    </w:p>
    <w:p w:rsidR="00F86B47" w:rsidRDefault="00000000">
      <w:r>
        <w:t>Жители Умбры иногда болеют. Чем именно - лучше знать медикам. Если вы попали в опасные для здоровья условия, к вам подойдет мастер/</w:t>
      </w:r>
      <w:proofErr w:type="spellStart"/>
      <w:r>
        <w:t>игротех</w:t>
      </w:r>
      <w:proofErr w:type="spellEnd"/>
      <w:r>
        <w:t xml:space="preserve"> и предложит вытянуть карточку болезни. Отказаться от этого нельзя. Но у вас есть шанс вытянуть пустую карточку и не заболеть.</w:t>
      </w:r>
    </w:p>
    <w:p w:rsidR="00F86B47" w:rsidRDefault="00000000">
      <w:r>
        <w:br w:type="page"/>
      </w:r>
    </w:p>
    <w:p w:rsidR="00F86B47" w:rsidRDefault="00000000">
      <w:pPr>
        <w:pStyle w:val="2"/>
        <w:keepNext w:val="0"/>
        <w:keepLines w:val="0"/>
        <w:spacing w:before="0" w:after="0" w:line="258" w:lineRule="auto"/>
        <w:ind w:left="-20"/>
      </w:pPr>
      <w:bookmarkStart w:id="12" w:name="_Toc173675420"/>
      <w:r>
        <w:lastRenderedPageBreak/>
        <w:t>Зелья и ингредиенты. Общие сведения и правила</w:t>
      </w:r>
      <w:bookmarkEnd w:id="12"/>
    </w:p>
    <w:p w:rsidR="00F86B47" w:rsidRDefault="00000000">
      <w:r>
        <w:t xml:space="preserve">На игре любой персонаж может столкнуться с алхимическими зельями или ингредиентами. Ингредиенты расфасованы в бутылочки и пакетики, ингредиенты всегда сухие. На каждом ингредиенте должен быть чип — наклейка или бумажка с алхимическим знаком. Зелья всегда жидкие и находятся в бутылочках, могут иметь или не иметь наклейку с цифрой. </w:t>
      </w:r>
    </w:p>
    <w:p w:rsidR="00F86B47" w:rsidRDefault="00000000">
      <w:pPr>
        <w:rPr>
          <w:i/>
        </w:rPr>
      </w:pPr>
      <w:r>
        <w:rPr>
          <w:i/>
        </w:rPr>
        <w:t xml:space="preserve">Важно! Бутылочки для зелий и ингредиентов выдают мастера, и их внешний вид тоже является своеобразным чипом. </w:t>
      </w:r>
    </w:p>
    <w:p w:rsidR="00F86B47" w:rsidRDefault="00000000">
      <w:pPr>
        <w:pStyle w:val="3"/>
        <w:spacing w:before="360"/>
      </w:pPr>
      <w:bookmarkStart w:id="13" w:name="_Toc173675421"/>
      <w:r>
        <w:t>Как понять, что перед вами и что с этим можно сделать</w:t>
      </w:r>
      <w:bookmarkEnd w:id="13"/>
      <w:r>
        <w:t xml:space="preserve"> </w:t>
      </w:r>
    </w:p>
    <w:p w:rsidR="00F86B47" w:rsidRDefault="00000000">
      <w:r>
        <w:t>Самый простой вариант: получить консультацию в гильдии алхимиков в городе (игротехническая локация). Для самостоятельного опознания правила следующие:</w:t>
      </w:r>
    </w:p>
    <w:p w:rsidR="00F86B47" w:rsidRDefault="00000000">
      <w:pPr>
        <w:numPr>
          <w:ilvl w:val="0"/>
          <w:numId w:val="5"/>
        </w:numPr>
      </w:pPr>
      <w:r>
        <w:t xml:space="preserve">Бутылочка или пакетик с сухим содержимым (листья, порошок и т.д.) с наклейкой или бумажкой, на которой есть знак – ингредиент. Можно использовать для зелий, отваров, поверий и квестов. Некоторые из них с удовольствием купят алхимики, охотники (для приманок), лекари (для лечения). </w:t>
      </w:r>
    </w:p>
    <w:p w:rsidR="00F86B47" w:rsidRDefault="00000000">
      <w:pPr>
        <w:numPr>
          <w:ilvl w:val="0"/>
          <w:numId w:val="5"/>
        </w:numPr>
      </w:pPr>
      <w:r>
        <w:t xml:space="preserve">Бутылочка или пакетик с сухим содержимым без опознавательных знаков - не ингредиент. Существуют профессии, которые могут в определенных условиях «добывать» ингредиенты, наклеивая на такую бутылочку чип (например, травники при сборе трав). Если бутылочка или пакетик без знака очевидно просто лежит на земле – это неигровой предмет, необходимо отдать ближайшему мастеру или </w:t>
      </w:r>
      <w:proofErr w:type="spellStart"/>
      <w:r>
        <w:t>игротеху</w:t>
      </w:r>
      <w:proofErr w:type="spellEnd"/>
      <w:r>
        <w:t>.</w:t>
      </w:r>
    </w:p>
    <w:p w:rsidR="00F86B47" w:rsidRDefault="00000000">
      <w:pPr>
        <w:numPr>
          <w:ilvl w:val="0"/>
          <w:numId w:val="5"/>
        </w:numPr>
      </w:pPr>
      <w:r>
        <w:t xml:space="preserve">Бутылочка с жидким содержимым и наклейкой с номером – конкретное зелье, можно использовать по назначению. </w:t>
      </w:r>
    </w:p>
    <w:p w:rsidR="00F86B47" w:rsidRDefault="00000000">
      <w:pPr>
        <w:numPr>
          <w:ilvl w:val="0"/>
          <w:numId w:val="5"/>
        </w:numPr>
      </w:pPr>
      <w:r>
        <w:t>Бутылочка с жидким содержимым без наклейки – неизвестное зелье, прежде чем использовать, необходимо идентифицировать у алхимика (наклеить чип-номер).</w:t>
      </w:r>
    </w:p>
    <w:p w:rsidR="00F86B47" w:rsidRDefault="00000000">
      <w:pPr>
        <w:numPr>
          <w:ilvl w:val="0"/>
          <w:numId w:val="5"/>
        </w:numPr>
      </w:pPr>
      <w:r>
        <w:t xml:space="preserve">Пустая бутылочка – нужно отдать ближайшему мастеру или </w:t>
      </w:r>
      <w:proofErr w:type="spellStart"/>
      <w:r>
        <w:t>игротеху</w:t>
      </w:r>
      <w:proofErr w:type="spellEnd"/>
      <w:r>
        <w:t xml:space="preserve">, либо сдать за вознаграждение в ломбард. </w:t>
      </w:r>
    </w:p>
    <w:p w:rsidR="00F86B47" w:rsidRDefault="00000000">
      <w:pPr>
        <w:pStyle w:val="3"/>
      </w:pPr>
      <w:bookmarkStart w:id="14" w:name="_Toc173675422"/>
      <w:r>
        <w:t>Запрещается:</w:t>
      </w:r>
      <w:bookmarkEnd w:id="14"/>
      <w:r>
        <w:t xml:space="preserve"> </w:t>
      </w:r>
    </w:p>
    <w:p w:rsidR="00F86B47" w:rsidRDefault="00000000">
      <w:pPr>
        <w:numPr>
          <w:ilvl w:val="0"/>
          <w:numId w:val="12"/>
        </w:numPr>
      </w:pPr>
      <w:r>
        <w:t xml:space="preserve">Открывать бутылочки или пакетики, вытаскивать оттуда элементы или досыпать свои. Мы просим отнестись к этому серьезно, так как это вопрос безопасности всех участников игры. </w:t>
      </w:r>
    </w:p>
    <w:p w:rsidR="00F86B47" w:rsidRDefault="00000000">
      <w:pPr>
        <w:numPr>
          <w:ilvl w:val="0"/>
          <w:numId w:val="12"/>
        </w:numPr>
      </w:pPr>
      <w:r>
        <w:t xml:space="preserve">Несмотря на то, что все ингредиенты представляют из себя пищевые продукты, мы настоятельно просим не есть и не пить зелья по жизни. </w:t>
      </w:r>
    </w:p>
    <w:p w:rsidR="00F86B47" w:rsidRDefault="00000000">
      <w:pPr>
        <w:numPr>
          <w:ilvl w:val="0"/>
          <w:numId w:val="12"/>
        </w:numPr>
      </w:pPr>
      <w:r>
        <w:t>Отрывать чипы (наклейки или бумажки).</w:t>
      </w:r>
    </w:p>
    <w:p w:rsidR="00F86B47" w:rsidRDefault="00000000">
      <w:pPr>
        <w:numPr>
          <w:ilvl w:val="0"/>
          <w:numId w:val="12"/>
        </w:numPr>
      </w:pPr>
      <w:r>
        <w:lastRenderedPageBreak/>
        <w:t>Вешать или клеить свои ярлыки, имитирующие мастерские, на ингредиенты и зелья.</w:t>
      </w:r>
    </w:p>
    <w:p w:rsidR="00F86B47" w:rsidRDefault="00F86B47"/>
    <w:p w:rsidR="00F86B47" w:rsidRDefault="00F86B47">
      <w:pPr>
        <w:pStyle w:val="2"/>
        <w:keepNext w:val="0"/>
        <w:keepLines w:val="0"/>
        <w:spacing w:before="0" w:after="0" w:line="258" w:lineRule="auto"/>
        <w:ind w:left="-20"/>
      </w:pPr>
      <w:bookmarkStart w:id="15" w:name="_n0i0ayb3kkze" w:colFirst="0" w:colLast="0"/>
      <w:bookmarkEnd w:id="15"/>
    </w:p>
    <w:p w:rsidR="00F86B47" w:rsidRDefault="00000000">
      <w:pPr>
        <w:pStyle w:val="2"/>
        <w:keepNext w:val="0"/>
        <w:keepLines w:val="0"/>
        <w:spacing w:before="0" w:after="0" w:line="258" w:lineRule="auto"/>
        <w:ind w:left="-20"/>
      </w:pPr>
      <w:bookmarkStart w:id="16" w:name="_z29inzwkx43i" w:colFirst="0" w:colLast="0"/>
      <w:bookmarkEnd w:id="16"/>
      <w:r>
        <w:br w:type="page"/>
      </w:r>
    </w:p>
    <w:p w:rsidR="00F86B47" w:rsidRDefault="00000000">
      <w:pPr>
        <w:pStyle w:val="2"/>
        <w:keepNext w:val="0"/>
        <w:keepLines w:val="0"/>
        <w:spacing w:before="0" w:after="0" w:line="258" w:lineRule="auto"/>
        <w:ind w:left="-20"/>
      </w:pPr>
      <w:bookmarkStart w:id="17" w:name="_Toc173675423"/>
      <w:r>
        <w:lastRenderedPageBreak/>
        <w:t>Правила по воровству</w:t>
      </w:r>
      <w:bookmarkEnd w:id="17"/>
      <w:r>
        <w:t xml:space="preserve"> </w:t>
      </w:r>
    </w:p>
    <w:p w:rsidR="00F86B47" w:rsidRDefault="00000000">
      <w:r>
        <w:t xml:space="preserve">Воровство на игре моделируется с помощью клейкого чипа. Чипы имеют на себе изображение (см. ниже) и выдаются мастерской группой. Злоумышленник клеит чип на сумку (или предмет, который он хочет украсть) жертвы и обращается к ближайшему мастеру или </w:t>
      </w:r>
      <w:proofErr w:type="spellStart"/>
      <w:r>
        <w:t>игротеху</w:t>
      </w:r>
      <w:proofErr w:type="spellEnd"/>
      <w:r>
        <w:t xml:space="preserve">. </w:t>
      </w:r>
    </w:p>
    <w:p w:rsidR="00F86B47" w:rsidRDefault="00000000">
      <w:r>
        <w:t xml:space="preserve">Тем не менее мы не запрещаем пытаться воровать игровые предметы по жизни. Но идущий на это должен понимать риски быть пойманным и наказанным. Поэтому рекомендуем считать механику с чипами основной. </w:t>
      </w:r>
    </w:p>
    <w:p w:rsidR="00F86B47" w:rsidRDefault="00000000">
      <w:r>
        <w:rPr>
          <w:noProof/>
        </w:rPr>
        <w:drawing>
          <wp:inline distT="114300" distB="114300" distL="114300" distR="114300">
            <wp:extent cx="5731200" cy="1790700"/>
            <wp:effectExtent l="0" t="0" r="0" b="0"/>
            <wp:docPr id="2" name="image1.jpg" descr="Изображение на чипе-наклейке"/>
            <wp:cNvGraphicFramePr/>
            <a:graphic xmlns:a="http://schemas.openxmlformats.org/drawingml/2006/main">
              <a:graphicData uri="http://schemas.openxmlformats.org/drawingml/2006/picture">
                <pic:pic xmlns:pic="http://schemas.openxmlformats.org/drawingml/2006/picture">
                  <pic:nvPicPr>
                    <pic:cNvPr id="0" name="image1.jpg" descr="Изображение на чипе-наклейке"/>
                    <pic:cNvPicPr preferRelativeResize="0"/>
                  </pic:nvPicPr>
                  <pic:blipFill>
                    <a:blip r:embed="rId8"/>
                    <a:srcRect/>
                    <a:stretch>
                      <a:fillRect/>
                    </a:stretch>
                  </pic:blipFill>
                  <pic:spPr>
                    <a:xfrm>
                      <a:off x="0" y="0"/>
                      <a:ext cx="5731200" cy="1790700"/>
                    </a:xfrm>
                    <a:prstGeom prst="rect">
                      <a:avLst/>
                    </a:prstGeom>
                    <a:ln/>
                  </pic:spPr>
                </pic:pic>
              </a:graphicData>
            </a:graphic>
          </wp:inline>
        </w:drawing>
      </w:r>
    </w:p>
    <w:p w:rsidR="00F86B47" w:rsidRDefault="00000000">
      <w:pPr>
        <w:jc w:val="center"/>
        <w:rPr>
          <w:i/>
        </w:rPr>
      </w:pPr>
      <w:r>
        <w:rPr>
          <w:i/>
        </w:rPr>
        <w:t>Изображение на чипе-наклейке</w:t>
      </w:r>
    </w:p>
    <w:p w:rsidR="00F86B47" w:rsidRDefault="00F86B47">
      <w:pPr>
        <w:jc w:val="center"/>
        <w:rPr>
          <w:i/>
        </w:rPr>
      </w:pPr>
    </w:p>
    <w:p w:rsidR="00F86B47" w:rsidRDefault="00000000">
      <w:pPr>
        <w:numPr>
          <w:ilvl w:val="0"/>
          <w:numId w:val="10"/>
        </w:numPr>
      </w:pPr>
      <w:r>
        <w:t xml:space="preserve">Если вы видите, как кто-то клеит чип-наклейку, значит, вы видите кражу и можно сообщить об этом жертве или призвать к порядку, например, крича "Лови вора". Также вы можете описать приметы преступника страже. </w:t>
      </w:r>
    </w:p>
    <w:p w:rsidR="00F86B47" w:rsidRDefault="00000000">
      <w:pPr>
        <w:numPr>
          <w:ilvl w:val="0"/>
          <w:numId w:val="10"/>
        </w:numPr>
      </w:pPr>
      <w:r>
        <w:t xml:space="preserve">Если вы видите уже наклеенный чип на сумке или предмете другого игрока, игнорируйте его. </w:t>
      </w:r>
    </w:p>
    <w:p w:rsidR="00F86B47" w:rsidRDefault="00000000">
      <w:pPr>
        <w:numPr>
          <w:ilvl w:val="0"/>
          <w:numId w:val="10"/>
        </w:numPr>
      </w:pPr>
      <w:r>
        <w:t xml:space="preserve">Если вы видите чип на своих вещах, вы можете снять его до того, как к вам подойдет мастер или </w:t>
      </w:r>
      <w:proofErr w:type="spellStart"/>
      <w:r>
        <w:t>игротех</w:t>
      </w:r>
      <w:proofErr w:type="spellEnd"/>
      <w:r>
        <w:t xml:space="preserve"> с инструкциями. </w:t>
      </w:r>
    </w:p>
    <w:p w:rsidR="00F86B47" w:rsidRDefault="00000000">
      <w:r>
        <w:t>Отчуждаемыми вещами на игре считаются игровые документы, свитки, книги, ингредиенты и снадобья, игровые деньги (все деньги в сумке или кармане считаются за 1 предмет) и другие игровые предметы и вещи. Красть можно только в небоевой обстановке. Точно нельзя украсть: меч (и любое крупное оружие), одежду, паспорт игрока, мастерские сертификаты и любой предмет, который персонаж держит в руках.</w:t>
      </w:r>
    </w:p>
    <w:p w:rsidR="00F86B47" w:rsidRDefault="00000000">
      <w:r>
        <w:t>Как происходит воровство пошагово:</w:t>
      </w:r>
    </w:p>
    <w:p w:rsidR="00F86B47" w:rsidRDefault="00000000">
      <w:pPr>
        <w:numPr>
          <w:ilvl w:val="0"/>
          <w:numId w:val="13"/>
        </w:numPr>
      </w:pPr>
      <w:r>
        <w:t>Игрок с навыком "Воровство" клеит чип на сумку или предмет, который хочет украсть.</w:t>
      </w:r>
    </w:p>
    <w:p w:rsidR="00F86B47" w:rsidRDefault="00000000">
      <w:pPr>
        <w:numPr>
          <w:ilvl w:val="0"/>
          <w:numId w:val="13"/>
        </w:numPr>
      </w:pPr>
      <w:r>
        <w:t xml:space="preserve">Находит ближайшего мастера или </w:t>
      </w:r>
      <w:proofErr w:type="spellStart"/>
      <w:r>
        <w:t>игротеха</w:t>
      </w:r>
      <w:proofErr w:type="spellEnd"/>
      <w:r>
        <w:t>, сообщает ему, на кого наклеил чип, а лучше показывает конкретного персонажа. Если игрок хочет украсть определенный предмет, называет его. Игрок кидает кубик, выпавшие значения определяют удачу:</w:t>
      </w:r>
    </w:p>
    <w:p w:rsidR="00F86B47" w:rsidRDefault="00000000">
      <w:pPr>
        <w:numPr>
          <w:ilvl w:val="1"/>
          <w:numId w:val="13"/>
        </w:numPr>
      </w:pPr>
      <w:r>
        <w:lastRenderedPageBreak/>
        <w:t>1-2 - одну случайную вещь</w:t>
      </w:r>
    </w:p>
    <w:p w:rsidR="00F86B47" w:rsidRDefault="00000000">
      <w:pPr>
        <w:numPr>
          <w:ilvl w:val="1"/>
          <w:numId w:val="13"/>
        </w:numPr>
      </w:pPr>
      <w:r>
        <w:t xml:space="preserve">3-4 - две случайные вещи </w:t>
      </w:r>
    </w:p>
    <w:p w:rsidR="00F86B47" w:rsidRDefault="00000000">
      <w:pPr>
        <w:numPr>
          <w:ilvl w:val="1"/>
          <w:numId w:val="13"/>
        </w:numPr>
      </w:pPr>
      <w:r>
        <w:t>5-6 - три случайные вещи или одну конкретную запрошенную</w:t>
      </w:r>
    </w:p>
    <w:p w:rsidR="00F86B47" w:rsidRDefault="00000000">
      <w:pPr>
        <w:numPr>
          <w:ilvl w:val="0"/>
          <w:numId w:val="13"/>
        </w:numPr>
      </w:pPr>
      <w:r>
        <w:t xml:space="preserve">Мастер или </w:t>
      </w:r>
      <w:proofErr w:type="spellStart"/>
      <w:r>
        <w:t>игротех</w:t>
      </w:r>
      <w:proofErr w:type="spellEnd"/>
      <w:r>
        <w:t xml:space="preserve"> подходит к персонажу-жертве, проверяет наличие чипа </w:t>
      </w:r>
      <w:proofErr w:type="gramStart"/>
      <w:r>
        <w:t>и</w:t>
      </w:r>
      <w:proofErr w:type="gramEnd"/>
      <w:r>
        <w:t xml:space="preserve"> если все хорошо, забирает предметы, которые затем тайно отдает вору. </w:t>
      </w:r>
    </w:p>
    <w:p w:rsidR="00F86B47" w:rsidRDefault="00000000">
      <w:r>
        <w:t>На игре есть ограниченное количество персонажей, обладающие навыком «Воровство». Навык подтверждается сертификатом. Воровству можно научится у умелого вора, после первой успешной кражи новичку выдаются сертификат и чипы.</w:t>
      </w:r>
      <w:r>
        <w:br w:type="page"/>
      </w:r>
    </w:p>
    <w:p w:rsidR="00F86B47" w:rsidRDefault="00000000">
      <w:pPr>
        <w:pStyle w:val="2"/>
        <w:keepNext w:val="0"/>
        <w:keepLines w:val="0"/>
        <w:spacing w:before="0" w:after="0" w:line="258" w:lineRule="auto"/>
        <w:ind w:left="-20"/>
      </w:pPr>
      <w:bookmarkStart w:id="18" w:name="_Toc173675424"/>
      <w:r>
        <w:lastRenderedPageBreak/>
        <w:t>Правила по земледелию</w:t>
      </w:r>
      <w:bookmarkEnd w:id="18"/>
    </w:p>
    <w:p w:rsidR="00F86B47" w:rsidRDefault="00000000">
      <w:pPr>
        <w:rPr>
          <w:shd w:val="clear" w:color="auto" w:fill="D0E0E3"/>
        </w:rPr>
      </w:pPr>
      <w:r>
        <w:t>Каждый игрок нашего мира может попробовать себя в роли фермера, для этого нужно приобрести участок, засеять его семенами и дождаться результатов.</w:t>
      </w:r>
      <w:r>
        <w:rPr>
          <w:shd w:val="clear" w:color="auto" w:fill="D0E0E3"/>
        </w:rPr>
        <w:t xml:space="preserve"> </w:t>
      </w:r>
    </w:p>
    <w:p w:rsidR="00F86B47" w:rsidRDefault="00000000">
      <w:r>
        <w:t xml:space="preserve">На специализированной карте можно арендовать землю или приобрести ее на постоянной основе у города или деревни. </w:t>
      </w:r>
    </w:p>
    <w:p w:rsidR="00F86B47" w:rsidRDefault="00000000">
      <w:r>
        <w:t>Один производственный цикл для фермеров составляет 2 часа.</w:t>
      </w:r>
    </w:p>
    <w:p w:rsidR="00F86B47" w:rsidRDefault="00000000">
      <w:r>
        <w:t>В ходе цикла фермер приобретает удобрения, различные сооружения для участка, производит иные действия, помогающие получению урожая. В конце этого цикла - вытягивает карточки погоды и вредителей, характеризующие этот завершающийся цикл. После вытягивания карточек добавить удобрение или другой положительный эффект уже нельзя. Воспользуйтесь им в следующем цикле. Также после сбора урожая не забудьте засеять свой участок на следующий цикл.</w:t>
      </w:r>
    </w:p>
    <w:p w:rsidR="00F86B47" w:rsidRDefault="00000000">
      <w:pPr>
        <w:pStyle w:val="3"/>
        <w:spacing w:before="360"/>
      </w:pPr>
      <w:bookmarkStart w:id="19" w:name="_Toc173675425"/>
      <w:r>
        <w:t>Начинающий или опытный фермер сталкивается с рядом проблем:</w:t>
      </w:r>
      <w:bookmarkEnd w:id="19"/>
    </w:p>
    <w:p w:rsidR="00F86B47" w:rsidRDefault="00000000">
      <w:pPr>
        <w:numPr>
          <w:ilvl w:val="0"/>
          <w:numId w:val="11"/>
        </w:numPr>
      </w:pPr>
      <w:r>
        <w:t xml:space="preserve">Не все участки равны по своей плодородности. Некоторые земли более благоприятны для выращивания культур, чем другие. </w:t>
      </w:r>
    </w:p>
    <w:p w:rsidR="00F86B47" w:rsidRDefault="00000000">
      <w:pPr>
        <w:numPr>
          <w:ilvl w:val="0"/>
          <w:numId w:val="11"/>
        </w:numPr>
      </w:pPr>
      <w:r>
        <w:t xml:space="preserve">Семена. В начале игры обычные семена предоставляются только тем игрокам, которые выбрали роль фермера. Семена более высокого качества придется добывать трудом или удачей. </w:t>
      </w:r>
    </w:p>
    <w:p w:rsidR="00F86B47" w:rsidRDefault="00000000">
      <w:pPr>
        <w:numPr>
          <w:ilvl w:val="0"/>
          <w:numId w:val="11"/>
        </w:numPr>
      </w:pPr>
      <w:r>
        <w:t xml:space="preserve">Погода. В конце цикла фермер получает карту, определяющую погодные условия, которые могут как помогать, так и мешать. </w:t>
      </w:r>
    </w:p>
    <w:p w:rsidR="00F86B47" w:rsidRDefault="00000000">
      <w:pPr>
        <w:numPr>
          <w:ilvl w:val="0"/>
          <w:numId w:val="11"/>
        </w:numPr>
      </w:pPr>
      <w:r>
        <w:t>Вредители. Попытка вырастить урожай может быть нарушена действиями вредителей, требующих применения различных средств защиты.</w:t>
      </w:r>
    </w:p>
    <w:p w:rsidR="00F86B47" w:rsidRDefault="00000000">
      <w:pPr>
        <w:numPr>
          <w:ilvl w:val="0"/>
          <w:numId w:val="11"/>
        </w:numPr>
      </w:pPr>
      <w:r>
        <w:t>Обработка земли. Добавление удобрений может принести бонус, а алхимики способны создать удобрения.</w:t>
      </w:r>
    </w:p>
    <w:p w:rsidR="00F86B47" w:rsidRDefault="00000000">
      <w:pPr>
        <w:pStyle w:val="3"/>
        <w:spacing w:before="360"/>
      </w:pPr>
      <w:bookmarkStart w:id="20" w:name="_Toc173675426"/>
      <w:r>
        <w:t>Правила расчета по итогам цикла</w:t>
      </w:r>
      <w:bookmarkEnd w:id="20"/>
    </w:p>
    <w:p w:rsidR="00F86B47" w:rsidRDefault="00000000">
      <w:r>
        <w:t xml:space="preserve">Для того чтобы вырастить самое простое пшено, требуется, чтобы в конце цикла у вас была цифра 0 или выше. </w:t>
      </w:r>
    </w:p>
    <w:p w:rsidR="00F86B47" w:rsidRDefault="00000000">
      <w:r>
        <w:t>Рассмотрим вариант:</w:t>
      </w:r>
    </w:p>
    <w:p w:rsidR="00F86B47" w:rsidRDefault="00000000">
      <w:r>
        <w:t xml:space="preserve">Фермер засеял поле, удобрение решил не использовать, также взял в аренду средний по цене участок. Из карт «Погода» он вытащил «Благоприятная погода +1», из карт «Вредители» он вытащил «Стая ворон -1». Так как фермер не ставил пугало, то вороны оказали эффект. </w:t>
      </w:r>
    </w:p>
    <w:p w:rsidR="00F86B47" w:rsidRDefault="00000000">
      <w:pPr>
        <w:rPr>
          <w:b/>
        </w:rPr>
      </w:pPr>
      <w:r>
        <w:rPr>
          <w:b/>
        </w:rPr>
        <w:t xml:space="preserve">Итог: </w:t>
      </w:r>
    </w:p>
    <w:p w:rsidR="00F86B47" w:rsidRDefault="00000000">
      <w:pPr>
        <w:numPr>
          <w:ilvl w:val="0"/>
          <w:numId w:val="6"/>
        </w:numPr>
      </w:pPr>
      <w:r>
        <w:t xml:space="preserve">Поле </w:t>
      </w:r>
      <w:r>
        <w:rPr>
          <w:i/>
        </w:rPr>
        <w:t>+0</w:t>
      </w:r>
    </w:p>
    <w:p w:rsidR="00F86B47" w:rsidRDefault="00000000">
      <w:pPr>
        <w:numPr>
          <w:ilvl w:val="0"/>
          <w:numId w:val="6"/>
        </w:numPr>
      </w:pPr>
      <w:r>
        <w:lastRenderedPageBreak/>
        <w:t xml:space="preserve">Благоприятная погода </w:t>
      </w:r>
      <w:r>
        <w:rPr>
          <w:i/>
        </w:rPr>
        <w:t>+1</w:t>
      </w:r>
    </w:p>
    <w:p w:rsidR="00F86B47" w:rsidRDefault="00000000">
      <w:pPr>
        <w:numPr>
          <w:ilvl w:val="0"/>
          <w:numId w:val="6"/>
        </w:numPr>
      </w:pPr>
      <w:r>
        <w:t xml:space="preserve">Стая ворон </w:t>
      </w:r>
      <w:r>
        <w:rPr>
          <w:i/>
        </w:rPr>
        <w:t>-1</w:t>
      </w:r>
    </w:p>
    <w:p w:rsidR="00F86B47" w:rsidRDefault="00000000">
      <w:pPr>
        <w:numPr>
          <w:ilvl w:val="0"/>
          <w:numId w:val="6"/>
        </w:numPr>
      </w:pPr>
      <w:r>
        <w:t xml:space="preserve">Полезные эффекты </w:t>
      </w:r>
      <w:r>
        <w:rPr>
          <w:i/>
        </w:rPr>
        <w:t>+0</w:t>
      </w:r>
    </w:p>
    <w:p w:rsidR="00F86B47" w:rsidRDefault="00000000">
      <w:pPr>
        <w:numPr>
          <w:ilvl w:val="0"/>
          <w:numId w:val="6"/>
        </w:numPr>
      </w:pPr>
      <w:r>
        <w:t xml:space="preserve">Удобрения </w:t>
      </w:r>
      <w:r>
        <w:rPr>
          <w:i/>
        </w:rPr>
        <w:t>+0</w:t>
      </w:r>
    </w:p>
    <w:p w:rsidR="00F86B47" w:rsidRDefault="00000000">
      <w:r>
        <w:t xml:space="preserve">Всего очков 0, т.е. фермер получит стандартное количество пшеницы и 1 ед. семян. Если бы у фермера итоговое число было выше 0, он бы имел шанс на выращивания доп. урожая, алхимических реагентов и т.д. Если бы итоговое число ушло в минус, то фермер получил бы меньшее число урожая либо вообще не получил его. </w:t>
      </w:r>
    </w:p>
    <w:p w:rsidR="00F86B47" w:rsidRDefault="00000000">
      <w:pPr>
        <w:pStyle w:val="3"/>
        <w:spacing w:before="360"/>
      </w:pPr>
      <w:bookmarkStart w:id="21" w:name="_Toc173675427"/>
      <w:r>
        <w:t>Животноводство</w:t>
      </w:r>
      <w:bookmarkEnd w:id="21"/>
    </w:p>
    <w:p w:rsidR="00F86B47" w:rsidRDefault="00000000">
      <w:pPr>
        <w:spacing w:before="360"/>
      </w:pPr>
      <w:r>
        <w:t>Происходит аналогичным способом, только вместо семян можно разместить на участке овец. В таком случае полезные эффекты будут другими, но по-прежнему важны погода, вредители и плодородность участка.</w:t>
      </w:r>
    </w:p>
    <w:p w:rsidR="00F86B47" w:rsidRDefault="00000000">
      <w:pPr>
        <w:spacing w:before="360"/>
      </w:pPr>
      <w:r>
        <w:t>В общей сложности сельское хозяйство позволяет получить следующие ингредиенты: мясо, шерсть, овощи, багровая пшеница, кукуруза, масляная капуста, а также некоторые травы.</w:t>
      </w:r>
    </w:p>
    <w:p w:rsidR="00F86B47" w:rsidRDefault="00000000">
      <w:pPr>
        <w:pStyle w:val="3"/>
        <w:spacing w:before="360"/>
      </w:pPr>
      <w:bookmarkStart w:id="22" w:name="_Toc173675428"/>
      <w:r>
        <w:t>Карта и все что с ней связано</w:t>
      </w:r>
      <w:bookmarkEnd w:id="22"/>
    </w:p>
    <w:p w:rsidR="00F86B47" w:rsidRDefault="00000000">
      <w:r>
        <w:t xml:space="preserve">Любой игрок может прийти к специализированной карте и взять в аренду или купить участок (за это будет отвечать отдельный мастер). </w:t>
      </w:r>
    </w:p>
    <w:p w:rsidR="00F86B47" w:rsidRDefault="00000000">
      <w:r>
        <w:t>Позади карты будут сделаны небольшие делянки, где игрок ставит табличку со своим именем, а также может сооружать защитные средства от вредителей (например, пугало, которое можно заказать у портного, или капкан, сделанный у кузнеца).</w:t>
      </w:r>
    </w:p>
    <w:p w:rsidR="00F86B47" w:rsidRDefault="00000000">
      <w:r>
        <w:t xml:space="preserve">Большая часть участков изначально принадлежит Городу или Деревням, т.е. деньги за аренду поступят изначальному владельцу. Оплата производится на месте, мастеру по сельскому хозяйству. Все цены на участки устанавливают владельцы земли. </w:t>
      </w:r>
    </w:p>
    <w:p w:rsidR="00F86B47" w:rsidRDefault="00000000">
      <w:r>
        <w:t>Фермеры имеют преимущество в виде личного участка, но могут также арендовать другие участки. Обычный игрок может обработать только 1 участок за один цикл, в то время как фермер может обработать 2 участка. Если игроку нужно обработать больше земли, он может нанимать рабочих, каждый из которых добавляет 1 участок к обрабатываемой площади.</w:t>
      </w:r>
      <w:r>
        <w:br w:type="page"/>
      </w:r>
    </w:p>
    <w:p w:rsidR="00F86B47" w:rsidRDefault="00000000">
      <w:pPr>
        <w:pStyle w:val="2"/>
        <w:keepNext w:val="0"/>
        <w:keepLines w:val="0"/>
        <w:spacing w:before="0" w:after="0" w:line="258" w:lineRule="auto"/>
        <w:ind w:left="-20"/>
      </w:pPr>
      <w:bookmarkStart w:id="23" w:name="_Toc173675429"/>
      <w:r>
        <w:lastRenderedPageBreak/>
        <w:t>Смерть и похороны. Общие правила</w:t>
      </w:r>
      <w:bookmarkEnd w:id="23"/>
    </w:p>
    <w:p w:rsidR="00F86B47" w:rsidRDefault="00000000">
      <w:r>
        <w:t xml:space="preserve">В мире Умбры можно умереть от ранений, смертельной болезни, а также от необъяснимых причин. </w:t>
      </w:r>
    </w:p>
    <w:p w:rsidR="00F86B47" w:rsidRDefault="00000000">
      <w:r>
        <w:t xml:space="preserve">Персонаж умирает, если у него осталось ноль хитов и в течение 5 минут не оказана медицинская помощь. </w:t>
      </w:r>
    </w:p>
    <w:p w:rsidR="00F86B47" w:rsidRDefault="00000000">
      <w:r>
        <w:t xml:space="preserve">Когда персонаж умирает, игрок должен </w:t>
      </w:r>
      <w:r>
        <w:rPr>
          <w:b/>
        </w:rPr>
        <w:t>сразу же надеть на нижнюю часть лица черную ткань</w:t>
      </w:r>
      <w:r>
        <w:t xml:space="preserve"> (пожалуйста, привезите с собой). </w:t>
      </w:r>
    </w:p>
    <w:p w:rsidR="00F86B47" w:rsidRDefault="00000000">
      <w:pPr>
        <w:rPr>
          <w:i/>
        </w:rPr>
      </w:pPr>
      <w:r>
        <w:rPr>
          <w:i/>
        </w:rPr>
        <w:t>Черная ткань, закрывающая нос и рот, означает, что персонаж мертв, и подчеркивает, что душа, лишенная тела, беспомощна и безмолвна.</w:t>
      </w:r>
    </w:p>
    <w:p w:rsidR="00F86B47" w:rsidRDefault="00000000">
      <w:r>
        <w:t xml:space="preserve">После смерти персонажа игрок должен </w:t>
      </w:r>
      <w:r>
        <w:rPr>
          <w:b/>
        </w:rPr>
        <w:t>10 минут</w:t>
      </w:r>
      <w:r>
        <w:t xml:space="preserve"> изображать труп своего персонажа, а затем пойти в мертвяк. При этом он </w:t>
      </w:r>
      <w:r>
        <w:rPr>
          <w:b/>
        </w:rPr>
        <w:t>не должен ни с кем разговаривать</w:t>
      </w:r>
      <w:r>
        <w:t xml:space="preserve"> - ни по игре, ни по жизни! </w:t>
      </w:r>
    </w:p>
    <w:p w:rsidR="00F86B47" w:rsidRDefault="00000000">
      <w:r>
        <w:t xml:space="preserve">За 10 минут умершего персонажа должны обнаружить и объявить, что начинаются похороны. По приходу похоронная команда заменяет игрока куклой-коконом, который теперь символизирует тело усопшего. В противном случае его тело первыми нашли и разорвали темные сущности из водопадов. </w:t>
      </w:r>
    </w:p>
    <w:p w:rsidR="00F86B47" w:rsidRDefault="00000000">
      <w:r>
        <w:t xml:space="preserve">В Умбре убеждены, что в такой ситуации незавидная участь ждет как душу умершего персонажа, так и живых обитателей мира, поскольку кровожадные призраки, хлебнув крови, становятся невероятно агрессивными и дикими. </w:t>
      </w:r>
    </w:p>
    <w:p w:rsidR="00F86B47" w:rsidRDefault="00000000">
      <w:pPr>
        <w:rPr>
          <w:i/>
        </w:rPr>
      </w:pPr>
      <w:r>
        <w:rPr>
          <w:b/>
          <w:i/>
        </w:rPr>
        <w:t>Важное</w:t>
      </w:r>
      <w:r>
        <w:rPr>
          <w:i/>
        </w:rPr>
        <w:t xml:space="preserve">. Игрок, чей персонаж умер, в мире мертвых получит нового персонажа. У игрока будет возможность повлиять на то, кем и каким он снова войдет в игру. </w:t>
      </w:r>
    </w:p>
    <w:p w:rsidR="00F86B47" w:rsidRDefault="00000000">
      <w:r>
        <w:rPr>
          <w:b/>
        </w:rPr>
        <w:t xml:space="preserve">Мир мертвых </w:t>
      </w:r>
      <w:proofErr w:type="gramStart"/>
      <w:r>
        <w:rPr>
          <w:b/>
        </w:rPr>
        <w:t>- это</w:t>
      </w:r>
      <w:proofErr w:type="gramEnd"/>
      <w:r>
        <w:rPr>
          <w:b/>
        </w:rPr>
        <w:t xml:space="preserve"> тоже игровая локация</w:t>
      </w:r>
      <w:r>
        <w:t>, и от того, как игрок поведет себя, зависит его последующая участь на игре.</w:t>
      </w:r>
    </w:p>
    <w:p w:rsidR="00F86B47" w:rsidRDefault="00000000">
      <w:r>
        <w:t xml:space="preserve">Похороны в мире Умбры - отдельная эпичная процедура, с тонкостями которой знакомы члены похоронной команды. Здесь верят в то, что забота о покойнике способна повлиять на его посмертную участь. Надо не просто похоронить тело, но и </w:t>
      </w:r>
      <w:r>
        <w:rPr>
          <w:b/>
        </w:rPr>
        <w:t>защитить</w:t>
      </w:r>
      <w:r>
        <w:t xml:space="preserve"> его от странных темных сущностей, которые появляются у водопадов и желают отведать крови и плоти покойника. </w:t>
      </w:r>
    </w:p>
    <w:p w:rsidR="00F86B47" w:rsidRDefault="00000000">
      <w:r>
        <w:t>Жители Умбры верят в бессмертие души, но все делают это по-разному. Кто-то верит в возрождение, кто-то - в перерождение, кто-то в посмертную вечную таверну.</w:t>
      </w:r>
      <w:r>
        <w:br w:type="page"/>
      </w:r>
    </w:p>
    <w:p w:rsidR="00F86B47" w:rsidRDefault="00000000">
      <w:pPr>
        <w:pStyle w:val="2"/>
        <w:keepNext w:val="0"/>
        <w:keepLines w:val="0"/>
        <w:spacing w:before="0" w:after="0" w:line="258" w:lineRule="auto"/>
        <w:ind w:left="-20"/>
      </w:pPr>
      <w:bookmarkStart w:id="24" w:name="_Toc173675430"/>
      <w:r>
        <w:lastRenderedPageBreak/>
        <w:t>Поверья</w:t>
      </w:r>
      <w:bookmarkEnd w:id="24"/>
    </w:p>
    <w:p w:rsidR="00F86B47" w:rsidRDefault="00000000">
      <w:r>
        <w:t>Как мы знаем, магии (которую в Умбре принято называть Той Самой Силой) в мире нет. Тем не менее волшебство пронизывает мир Умбры, но волшебство это бытовое, основанное на средневековых суевериях. Каждый знает, что из гнилой соломы рождаются мыши, философский камень может обратить любой металл в золото, а где-то за горами живут настоящие драконы.</w:t>
      </w:r>
    </w:p>
    <w:p w:rsidR="00F86B47" w:rsidRDefault="00000000">
      <w:r>
        <w:t>Жители Умбры пользуются подобными знаниями в быту и ремеслах. Распространены так называемые “поверья” - набор действий, который скорее всего приведет к определенному результату. Например, чтобы вылечить некоторые болезни, кроме посещения врача, необходимо сменить сапоги, чтобы смерть не нашла тебя по следам. А если на шляпу пришить особого вида бусинки, то это сулит успех в торговых делах.</w:t>
      </w:r>
    </w:p>
    <w:p w:rsidR="00F86B47" w:rsidRDefault="00000000">
      <w:r>
        <w:t>Часть поверий влияет на отыгрыш и включает социальные связи, а часть - подразумевает общение с мастерами. Часть поверий нужна для удобства функционирования игровых механик.</w:t>
      </w:r>
    </w:p>
    <w:p w:rsidR="00F86B47" w:rsidRDefault="00000000">
      <w:pPr>
        <w:pStyle w:val="3"/>
        <w:spacing w:before="360"/>
      </w:pPr>
      <w:bookmarkStart w:id="25" w:name="_Toc173675431"/>
      <w:r>
        <w:t>Где встречаются поверья:</w:t>
      </w:r>
      <w:bookmarkEnd w:id="25"/>
    </w:p>
    <w:p w:rsidR="00F86B47" w:rsidRDefault="00000000">
      <w:pPr>
        <w:numPr>
          <w:ilvl w:val="0"/>
          <w:numId w:val="7"/>
        </w:numPr>
      </w:pPr>
      <w:r>
        <w:t>В рецептах ремесленников. Это набор действий, помимо нанесения печати на заготовку (см. Правила по ремеслам). Например, для производства капкана нужно определенное количество раз прокалить металл, а при варке краски лучше работать в определенного цвета сапогах. Такие “профессиональные” поверья в обиходе только у представителей определенных профессий.</w:t>
      </w:r>
    </w:p>
    <w:p w:rsidR="00F86B47" w:rsidRDefault="00000000">
      <w:pPr>
        <w:numPr>
          <w:ilvl w:val="0"/>
          <w:numId w:val="7"/>
        </w:numPr>
      </w:pPr>
      <w:r>
        <w:t>В рецептах травников, охотников, рудознатцев. Например, чтобы найти гигантскую улитку, нужно определенными словами обратиться к духам дороги (мастерам).</w:t>
      </w:r>
    </w:p>
    <w:p w:rsidR="00F86B47" w:rsidRDefault="00000000">
      <w:pPr>
        <w:numPr>
          <w:ilvl w:val="0"/>
          <w:numId w:val="7"/>
        </w:numPr>
      </w:pPr>
      <w:r>
        <w:t>В медицине. Например, для излечения от одной болезни пациенту нужно надеть новые сапоги, а от другой - пожать руку королю. Ну и, конечно, получить лечение от лекаря.</w:t>
      </w:r>
    </w:p>
    <w:p w:rsidR="00F86B47" w:rsidRDefault="00000000">
      <w:pPr>
        <w:numPr>
          <w:ilvl w:val="0"/>
          <w:numId w:val="7"/>
        </w:numPr>
      </w:pPr>
      <w:r>
        <w:t>В сельском хозяйстве. Например, ободряющая песнь, спетая бардом над рассадой на участке, поможет в борьбе за урожай. Оберегом для хорошего урожая считаются и перья, развешенные по огороду на колышках.</w:t>
      </w:r>
    </w:p>
    <w:p w:rsidR="00F86B47" w:rsidRDefault="00000000">
      <w:pPr>
        <w:numPr>
          <w:ilvl w:val="0"/>
          <w:numId w:val="7"/>
        </w:numPr>
      </w:pPr>
      <w:r>
        <w:t>В историях о мире (см. раздел “Описание мира”). Например, при посвящении нового старейшины на него надевают плащ цвета натуральной умбры, а при похоронах похоронная команда использует специальный саван.</w:t>
      </w:r>
    </w:p>
    <w:p w:rsidR="00F86B47" w:rsidRDefault="00000000">
      <w:pPr>
        <w:numPr>
          <w:ilvl w:val="0"/>
          <w:numId w:val="7"/>
        </w:numPr>
      </w:pPr>
      <w:r>
        <w:t xml:space="preserve">Некоторые поверья будут обнаружены в процессе игры. Это будут страницы с записями, оформленные мастерской группой. </w:t>
      </w:r>
    </w:p>
    <w:p w:rsidR="00F86B47" w:rsidRDefault="00000000">
      <w:pPr>
        <w:rPr>
          <w:b/>
          <w:i/>
        </w:rPr>
      </w:pPr>
      <w:r>
        <w:rPr>
          <w:b/>
          <w:i/>
        </w:rPr>
        <w:t>Важно:</w:t>
      </w:r>
    </w:p>
    <w:p w:rsidR="00F86B47" w:rsidRDefault="00000000">
      <w:pPr>
        <w:numPr>
          <w:ilvl w:val="0"/>
          <w:numId w:val="2"/>
        </w:numPr>
      </w:pPr>
      <w:r>
        <w:lastRenderedPageBreak/>
        <w:t xml:space="preserve">Поверья </w:t>
      </w:r>
      <w:r>
        <w:rPr>
          <w:b/>
        </w:rPr>
        <w:t>не считаются Той Самой Силой</w:t>
      </w:r>
      <w:r>
        <w:t>. Поверья в Умбре сродни научным знаниям о мире.</w:t>
      </w:r>
    </w:p>
    <w:p w:rsidR="00F86B47" w:rsidRDefault="00000000">
      <w:pPr>
        <w:numPr>
          <w:ilvl w:val="0"/>
          <w:numId w:val="2"/>
        </w:numPr>
      </w:pPr>
      <w:r>
        <w:rPr>
          <w:b/>
        </w:rPr>
        <w:t>Нельзя придумать</w:t>
      </w:r>
      <w:r>
        <w:t xml:space="preserve"> новое поверье, можно только найти его.</w:t>
      </w:r>
    </w:p>
    <w:p w:rsidR="00F86B47" w:rsidRDefault="00000000">
      <w:pPr>
        <w:numPr>
          <w:ilvl w:val="0"/>
          <w:numId w:val="2"/>
        </w:numPr>
      </w:pPr>
      <w:r>
        <w:t xml:space="preserve">Поверья </w:t>
      </w:r>
      <w:r>
        <w:rPr>
          <w:b/>
        </w:rPr>
        <w:t>доступны каждому</w:t>
      </w:r>
      <w:r>
        <w:t>. Если вы не носите с собой мастерскую страничку с записанным поверьем, а просто услышали его от кого-то - оно все равно будет работать. Если, конечно, этот кто-то вас не обманул.</w:t>
      </w:r>
      <w:r>
        <w:br w:type="page"/>
      </w:r>
    </w:p>
    <w:p w:rsidR="00F86B47" w:rsidRDefault="00000000">
      <w:pPr>
        <w:pStyle w:val="2"/>
        <w:keepNext w:val="0"/>
        <w:keepLines w:val="0"/>
        <w:spacing w:before="0" w:after="0" w:line="258" w:lineRule="auto"/>
        <w:ind w:left="-20"/>
      </w:pPr>
      <w:bookmarkStart w:id="26" w:name="_Toc173675432"/>
      <w:r>
        <w:lastRenderedPageBreak/>
        <w:t>Пытки</w:t>
      </w:r>
      <w:bookmarkEnd w:id="26"/>
    </w:p>
    <w:p w:rsidR="00F86B47" w:rsidRDefault="00000000">
      <w:r>
        <w:t>Пытки на игре доступны только персонажам, для которых заранее согласовано умение палача. Научиться этому на игре невозможно.</w:t>
      </w:r>
    </w:p>
    <w:p w:rsidR="00F86B47" w:rsidRDefault="00000000">
      <w:r>
        <w:t xml:space="preserve">Для использования умения необходимо сперва отыграть процесс пытки. Жертва в процессе должна быть обездвижена (пленена, см. правила по </w:t>
      </w:r>
      <w:proofErr w:type="spellStart"/>
      <w:r>
        <w:t>боевке</w:t>
      </w:r>
      <w:proofErr w:type="spellEnd"/>
      <w:r>
        <w:t>).</w:t>
      </w:r>
    </w:p>
    <w:p w:rsidR="00F86B47" w:rsidRDefault="00000000">
      <w:r>
        <w:t>Приветствуется красочный и атмосферный отыгрыш, при этом он должен быть безопасен по жизни для игрока-жертвы. Жертва в процессе может всячески кричать, плакать и просить пощады. Пытка должна длиться как минимум несколько минут.</w:t>
      </w:r>
    </w:p>
    <w:p w:rsidR="00F86B47" w:rsidRDefault="00000000">
      <w:r>
        <w:t>После отыгрыша палач кидает перед жертвой в открытую шестигранный кубик (d6). Если на кубике выпало 4-6, жертва обязана полно и правдиво ответить на 2 вопроса палача. Если 1-3 – жертва попалась стойкая и не раскалывается. После этого процесс пытки можно повторить.</w:t>
      </w:r>
    </w:p>
    <w:p w:rsidR="00F86B47" w:rsidRDefault="00000000">
      <w:r>
        <w:t>Если палач продолжает пытку и после второго захода, то на третий раз значения на кубике означают следующее:</w:t>
      </w:r>
    </w:p>
    <w:p w:rsidR="00F86B47" w:rsidRDefault="00000000">
      <w:pPr>
        <w:numPr>
          <w:ilvl w:val="0"/>
          <w:numId w:val="1"/>
        </w:numPr>
      </w:pPr>
      <w:r>
        <w:t>6: жертва отвечает на два вопроса палача, после чего переходит в состояние “тяжелые раны”;</w:t>
      </w:r>
    </w:p>
    <w:p w:rsidR="00F86B47" w:rsidRDefault="00000000">
      <w:pPr>
        <w:numPr>
          <w:ilvl w:val="0"/>
          <w:numId w:val="1"/>
        </w:numPr>
        <w:spacing w:before="0"/>
      </w:pPr>
      <w:r>
        <w:t>2-5: жертва сразу переходит в состояние “тяжелые раны” без ответов на вопросы палача;</w:t>
      </w:r>
    </w:p>
    <w:p w:rsidR="00F86B47" w:rsidRDefault="00000000">
      <w:pPr>
        <w:numPr>
          <w:ilvl w:val="0"/>
          <w:numId w:val="1"/>
        </w:numPr>
        <w:spacing w:before="0"/>
      </w:pPr>
      <w:r>
        <w:t>1: жертва переходит в состояние “при смерти” (активный 0).</w:t>
      </w:r>
    </w:p>
    <w:p w:rsidR="00F86B47" w:rsidRDefault="00000000">
      <w:r>
        <w:t xml:space="preserve">Чтобы не рисковать ценным пленником, палач может не идти на третий заход, а подождать. </w:t>
      </w:r>
      <w:proofErr w:type="spellStart"/>
      <w:r>
        <w:t>Кулдаун</w:t>
      </w:r>
      <w:proofErr w:type="spellEnd"/>
      <w:r>
        <w:t xml:space="preserve"> “восстановления” жертвы - 30 минут. При этом жертва может сбежать по стандартным правилам пленения (см. правила по </w:t>
      </w:r>
      <w:proofErr w:type="spellStart"/>
      <w:r>
        <w:t>боевке</w:t>
      </w:r>
      <w:proofErr w:type="spellEnd"/>
      <w:r>
        <w:t>).</w:t>
      </w:r>
    </w:p>
    <w:p w:rsidR="00F86B47" w:rsidRDefault="00000000">
      <w:r>
        <w:t>Каждый игрок с согласованным умением палача привозит на игру кубик самостоятельно.</w:t>
      </w:r>
      <w:r>
        <w:br w:type="page"/>
      </w:r>
    </w:p>
    <w:p w:rsidR="00F86B47" w:rsidRDefault="00000000">
      <w:pPr>
        <w:pStyle w:val="2"/>
      </w:pPr>
      <w:bookmarkStart w:id="27" w:name="_Toc173675433"/>
      <w:r>
        <w:lastRenderedPageBreak/>
        <w:t>Профессии в Умбре</w:t>
      </w:r>
      <w:bookmarkEnd w:id="27"/>
    </w:p>
    <w:p w:rsidR="00F86B47" w:rsidRDefault="00000000">
      <w:r>
        <w:t>В Умбре существует множество различных профессий. Приводим краткий перечень существующих профессий и чем они могут быть полезными среднестатистическому жителю Умбры.</w:t>
      </w:r>
    </w:p>
    <w:p w:rsidR="00F86B47" w:rsidRDefault="00000000">
      <w:pPr>
        <w:pStyle w:val="3"/>
      </w:pPr>
      <w:bookmarkStart w:id="28" w:name="_Toc173675434"/>
      <w:r>
        <w:t>Алхимики</w:t>
      </w:r>
      <w:bookmarkEnd w:id="28"/>
    </w:p>
    <w:p w:rsidR="00F86B47" w:rsidRDefault="00000000">
      <w:r>
        <w:t>Могут варить различные зелья с разнообразными эффектами, изготавливать краски и готовить простые лечебные отвары.</w:t>
      </w:r>
    </w:p>
    <w:p w:rsidR="00F86B47" w:rsidRDefault="00000000">
      <w:r>
        <w:t>Можно научиться на игре.</w:t>
      </w:r>
    </w:p>
    <w:p w:rsidR="00F86B47" w:rsidRDefault="00000000">
      <w:pPr>
        <w:pStyle w:val="3"/>
      </w:pPr>
      <w:bookmarkStart w:id="29" w:name="_Toc173675435"/>
      <w:r>
        <w:t>Гадалки</w:t>
      </w:r>
      <w:bookmarkEnd w:id="29"/>
    </w:p>
    <w:p w:rsidR="00F86B47" w:rsidRDefault="00000000">
      <w:r>
        <w:t>Позолоти ручку, соколик, и гадалки предскажут тебе судьбу – ну или расскажут что-то занимательное.</w:t>
      </w:r>
    </w:p>
    <w:p w:rsidR="00F86B47" w:rsidRDefault="00000000">
      <w:r>
        <w:t>Научиться на игре нельзя.</w:t>
      </w:r>
    </w:p>
    <w:p w:rsidR="00F86B47" w:rsidRDefault="00000000">
      <w:pPr>
        <w:pStyle w:val="3"/>
      </w:pPr>
      <w:bookmarkStart w:id="30" w:name="_Toc173675436"/>
      <w:r>
        <w:t>Коллекционеры</w:t>
      </w:r>
      <w:bookmarkEnd w:id="30"/>
    </w:p>
    <w:p w:rsidR="00F86B47" w:rsidRDefault="00000000">
      <w:r>
        <w:t>Ищут необычные предметы и могут изучать их, узнавая занимательные подробности.</w:t>
      </w:r>
    </w:p>
    <w:p w:rsidR="00F86B47" w:rsidRDefault="00000000">
      <w:r>
        <w:t>Можно научиться на игре.</w:t>
      </w:r>
    </w:p>
    <w:p w:rsidR="00F86B47" w:rsidRDefault="00000000">
      <w:pPr>
        <w:pStyle w:val="3"/>
      </w:pPr>
      <w:bookmarkStart w:id="31" w:name="_Toc173675437"/>
      <w:r>
        <w:t>Лекари</w:t>
      </w:r>
      <w:bookmarkEnd w:id="31"/>
    </w:p>
    <w:p w:rsidR="00F86B47" w:rsidRDefault="00000000">
      <w:r>
        <w:t>Лечат ранения и болезни.</w:t>
      </w:r>
    </w:p>
    <w:p w:rsidR="00F86B47" w:rsidRDefault="00000000">
      <w:r>
        <w:t>Можно научиться на игре.</w:t>
      </w:r>
    </w:p>
    <w:p w:rsidR="00F86B47" w:rsidRDefault="00000000">
      <w:pPr>
        <w:pStyle w:val="3"/>
      </w:pPr>
      <w:bookmarkStart w:id="32" w:name="_Toc173675438"/>
      <w:r>
        <w:t>Охотники</w:t>
      </w:r>
      <w:bookmarkEnd w:id="32"/>
    </w:p>
    <w:p w:rsidR="00F86B47" w:rsidRDefault="00000000">
      <w:r>
        <w:t>Добывают в лесах мех, мясо и другие животные ингредиенты. Умеют находить редких животных.</w:t>
      </w:r>
    </w:p>
    <w:p w:rsidR="00F86B47" w:rsidRDefault="00000000">
      <w:r>
        <w:t xml:space="preserve">Можно научиться на игре. </w:t>
      </w:r>
    </w:p>
    <w:p w:rsidR="00F86B47" w:rsidRDefault="00000000">
      <w:pPr>
        <w:pStyle w:val="3"/>
      </w:pPr>
      <w:bookmarkStart w:id="33" w:name="_Toc173675439"/>
      <w:r>
        <w:t>Палачи</w:t>
      </w:r>
      <w:bookmarkEnd w:id="33"/>
    </w:p>
    <w:p w:rsidR="00F86B47" w:rsidRDefault="00000000">
      <w:r>
        <w:t>Специалисты по отделению правды от лжи.</w:t>
      </w:r>
    </w:p>
    <w:p w:rsidR="00F86B47" w:rsidRDefault="00000000">
      <w:r>
        <w:t>На игре научиться нельзя.</w:t>
      </w:r>
    </w:p>
    <w:p w:rsidR="00F86B47" w:rsidRDefault="00000000">
      <w:pPr>
        <w:pStyle w:val="3"/>
      </w:pPr>
      <w:bookmarkStart w:id="34" w:name="_Toc173675440"/>
      <w:r>
        <w:t>Ремесленники (портные и кожевенники)</w:t>
      </w:r>
      <w:bookmarkEnd w:id="34"/>
    </w:p>
    <w:p w:rsidR="00F86B47" w:rsidRDefault="00000000">
      <w:r>
        <w:t>Обеспечивают жителей Умбры одеждой и обувью. Если нужна красная шляпа или синий плащ – это к ним.</w:t>
      </w:r>
    </w:p>
    <w:p w:rsidR="00F86B47" w:rsidRDefault="00000000">
      <w:r>
        <w:lastRenderedPageBreak/>
        <w:t>На игре научиться нельзя.</w:t>
      </w:r>
    </w:p>
    <w:p w:rsidR="00F86B47" w:rsidRDefault="00000000">
      <w:pPr>
        <w:pStyle w:val="3"/>
      </w:pPr>
      <w:bookmarkStart w:id="35" w:name="_Toc173675441"/>
      <w:r>
        <w:t>Рудознатцы</w:t>
      </w:r>
      <w:bookmarkEnd w:id="35"/>
    </w:p>
    <w:p w:rsidR="00F86B47" w:rsidRDefault="00000000">
      <w:r>
        <w:t>Добывают из земли металлы и различные ингредиенты. И может еще что попадется.</w:t>
      </w:r>
    </w:p>
    <w:p w:rsidR="00F86B47" w:rsidRDefault="00000000">
      <w:r>
        <w:t>Можно научиться на игре.</w:t>
      </w:r>
    </w:p>
    <w:p w:rsidR="00F86B47" w:rsidRDefault="00000000">
      <w:pPr>
        <w:pStyle w:val="3"/>
      </w:pPr>
      <w:bookmarkStart w:id="36" w:name="_Toc173675442"/>
      <w:r>
        <w:t>Травники</w:t>
      </w:r>
      <w:bookmarkEnd w:id="36"/>
    </w:p>
    <w:p w:rsidR="00F86B47" w:rsidRDefault="00000000">
      <w:r>
        <w:t>Знают, что где растёт и как это собрать. Могут варить простые лечебные отвары.</w:t>
      </w:r>
    </w:p>
    <w:p w:rsidR="00F86B47" w:rsidRDefault="00000000">
      <w:r>
        <w:t>Можно научиться на игре.</w:t>
      </w:r>
    </w:p>
    <w:p w:rsidR="00F86B47" w:rsidRDefault="00000000">
      <w:pPr>
        <w:pStyle w:val="3"/>
      </w:pPr>
      <w:bookmarkStart w:id="37" w:name="_Toc173675443"/>
      <w:r>
        <w:t>Кузнецы</w:t>
      </w:r>
      <w:bookmarkEnd w:id="37"/>
    </w:p>
    <w:p w:rsidR="00F86B47" w:rsidRDefault="00000000">
      <w:r>
        <w:t>Изготавливают различные металлические предметы, например плуг или капкан.</w:t>
      </w:r>
    </w:p>
    <w:p w:rsidR="00F86B47" w:rsidRDefault="00000000">
      <w:r>
        <w:t>Научиться на игре нельзя.</w:t>
      </w:r>
    </w:p>
    <w:p w:rsidR="00F86B47" w:rsidRDefault="00000000">
      <w:r>
        <w:br w:type="page"/>
      </w:r>
    </w:p>
    <w:p w:rsidR="00F86B47" w:rsidRDefault="00000000">
      <w:pPr>
        <w:pStyle w:val="2"/>
        <w:rPr>
          <w:rFonts w:ascii="Times New Roman" w:eastAsia="Times New Roman" w:hAnsi="Times New Roman" w:cs="Times New Roman"/>
          <w:sz w:val="29"/>
          <w:szCs w:val="29"/>
        </w:rPr>
      </w:pPr>
      <w:bookmarkStart w:id="38" w:name="_Toc173675444"/>
      <w:r>
        <w:lastRenderedPageBreak/>
        <w:t>Маркеры</w:t>
      </w:r>
      <w:bookmarkEnd w:id="38"/>
    </w:p>
    <w:p w:rsidR="00F86B47" w:rsidRDefault="00000000">
      <w:pPr>
        <w:pStyle w:val="3"/>
      </w:pPr>
      <w:bookmarkStart w:id="39" w:name="_Toc173675445"/>
      <w:r>
        <w:t>Конверты</w:t>
      </w:r>
      <w:bookmarkEnd w:id="39"/>
    </w:p>
    <w:p w:rsidR="00F86B47" w:rsidRDefault="00000000">
      <w:r>
        <w:t>Конверт - предмет, который в пространстве игры не существует. Это игротехническая условность. В конверте содержится информация о том, что происходит с игроком при взаимодействии с чем-то или кем-то.</w:t>
      </w:r>
    </w:p>
    <w:p w:rsidR="00F86B47" w:rsidRDefault="00000000">
      <w:r>
        <w:t xml:space="preserve">Конверт может быть прикреплен к предмету. Если игрок решил взаимодействовать с предметом (да, просто прикоснуться тоже считается), нужно открыть конверт и прочитать, что происходит дальше. На конверте может быть написано условие его открытия (например, "если открыл шкатулку", "если надел браслет" и другие). </w:t>
      </w:r>
    </w:p>
    <w:p w:rsidR="00F86B47" w:rsidRDefault="00000000">
      <w:r>
        <w:t xml:space="preserve">Конверт может выдать мастер или </w:t>
      </w:r>
      <w:proofErr w:type="spellStart"/>
      <w:r>
        <w:t>игротех</w:t>
      </w:r>
      <w:proofErr w:type="spellEnd"/>
      <w:r>
        <w:t xml:space="preserve">. Нужно немедленно открыть конверт и следовать инструкциям. </w:t>
      </w:r>
    </w:p>
    <w:p w:rsidR="00F86B47" w:rsidRDefault="00000000">
      <w:r>
        <w:t xml:space="preserve">Конверты нельзя передавать, показывать другим игрокам, игнорировать. </w:t>
      </w:r>
    </w:p>
    <w:p w:rsidR="00F86B47" w:rsidRDefault="00000000">
      <w:pPr>
        <w:pStyle w:val="3"/>
      </w:pPr>
      <w:bookmarkStart w:id="40" w:name="_Toc173675446"/>
      <w:r>
        <w:t>Карточки</w:t>
      </w:r>
      <w:bookmarkEnd w:id="40"/>
      <w:r>
        <w:t xml:space="preserve"> </w:t>
      </w:r>
    </w:p>
    <w:p w:rsidR="00F86B47" w:rsidRDefault="00000000">
      <w:pPr>
        <w:numPr>
          <w:ilvl w:val="0"/>
          <w:numId w:val="3"/>
        </w:numPr>
      </w:pPr>
      <w:r>
        <w:t>Карты эффекта - игрок обязан выполнить то, что сказано на карте, или отыграть происходящее с ним, описанное на карте.</w:t>
      </w:r>
    </w:p>
    <w:p w:rsidR="00F86B47" w:rsidRDefault="00000000">
      <w:pPr>
        <w:numPr>
          <w:ilvl w:val="0"/>
          <w:numId w:val="3"/>
        </w:numPr>
        <w:spacing w:before="0"/>
      </w:pPr>
      <w:r>
        <w:t xml:space="preserve">Карты состояния - описывают происходящие с игроком процессы. Например, он ощущает озноб или страх. </w:t>
      </w:r>
    </w:p>
    <w:p w:rsidR="00F86B47" w:rsidRDefault="00000000">
      <w:pPr>
        <w:numPr>
          <w:ilvl w:val="0"/>
          <w:numId w:val="3"/>
        </w:numPr>
        <w:spacing w:before="0"/>
      </w:pPr>
      <w:proofErr w:type="spellStart"/>
      <w:r>
        <w:t>Аскольдо</w:t>
      </w:r>
      <w:proofErr w:type="spellEnd"/>
      <w:r>
        <w:t xml:space="preserve">-карты </w:t>
      </w:r>
      <w:proofErr w:type="gramStart"/>
      <w:r>
        <w:t>- это</w:t>
      </w:r>
      <w:proofErr w:type="gramEnd"/>
      <w:r>
        <w:t xml:space="preserve"> запечатанные карточки с расписанными действиями (или симптомами). Их нужно открывать постепенно, внутри прописаны условия перехода к следующему пункту.</w:t>
      </w:r>
    </w:p>
    <w:p w:rsidR="00F86B47" w:rsidRDefault="00000000">
      <w:pPr>
        <w:pStyle w:val="3"/>
      </w:pPr>
      <w:bookmarkStart w:id="41" w:name="_Toc173675447"/>
      <w:r>
        <w:t>Ловушки</w:t>
      </w:r>
      <w:bookmarkEnd w:id="41"/>
    </w:p>
    <w:p w:rsidR="00F86B47" w:rsidRDefault="00000000">
      <w:r>
        <w:t xml:space="preserve">Огороженные красной лентой участки </w:t>
      </w:r>
      <w:proofErr w:type="gramStart"/>
      <w:r>
        <w:t>- это</w:t>
      </w:r>
      <w:proofErr w:type="gramEnd"/>
      <w:r>
        <w:t xml:space="preserve"> места, где охотники ставят ловушки. Чужие ловушки нельзя ломать, нельзя забирать оттуда лут.</w:t>
      </w:r>
    </w:p>
    <w:p w:rsidR="00F86B47" w:rsidRDefault="00000000">
      <w:pPr>
        <w:pStyle w:val="3"/>
      </w:pPr>
      <w:bookmarkStart w:id="42" w:name="_Toc173675448"/>
      <w:r>
        <w:t>Черная маска</w:t>
      </w:r>
      <w:bookmarkEnd w:id="42"/>
    </w:p>
    <w:p w:rsidR="00F86B47" w:rsidRDefault="00000000">
      <w:pPr>
        <w:spacing w:before="180"/>
      </w:pPr>
      <w:r>
        <w:t>Черная ткань, закрывающая нос и рот, означает, что персонаж мертв, и подчеркивает, что душа, лишенная тела, беспомощна и безмолвна. Пожалуйста, привезите с собой на игру черную ткань на случай, если ваш персонаж погибнет.</w:t>
      </w:r>
    </w:p>
    <w:p w:rsidR="00F86B47" w:rsidRDefault="00000000">
      <w:pPr>
        <w:pStyle w:val="3"/>
      </w:pPr>
      <w:bookmarkStart w:id="43" w:name="_Toc173675449"/>
      <w:r>
        <w:t>Призрак</w:t>
      </w:r>
      <w:bookmarkEnd w:id="43"/>
    </w:p>
    <w:p w:rsidR="00F86B47" w:rsidRDefault="00000000">
      <w:r>
        <w:t>Призрак одет в полупрозрачный светлый балахон. Если на нем надет капюшон, то его не видно. Если капюшон снят, то виден как призрачная фигура человека.</w:t>
      </w:r>
    </w:p>
    <w:p w:rsidR="00F86B47" w:rsidRDefault="00000000">
      <w:pPr>
        <w:pStyle w:val="3"/>
      </w:pPr>
      <w:bookmarkStart w:id="44" w:name="_Toc173675450"/>
      <w:r>
        <w:t>Фигура в саване</w:t>
      </w:r>
      <w:bookmarkEnd w:id="44"/>
    </w:p>
    <w:p w:rsidR="00F86B47" w:rsidRDefault="00000000">
      <w:r>
        <w:t>Тело умершего персонажа изображается специальным саваном. Он будет выдан похоронной команде.</w:t>
      </w:r>
    </w:p>
    <w:p w:rsidR="00F86B47" w:rsidRDefault="00000000">
      <w:pPr>
        <w:pStyle w:val="3"/>
      </w:pPr>
      <w:bookmarkStart w:id="45" w:name="_Toc173675451"/>
      <w:r>
        <w:lastRenderedPageBreak/>
        <w:t>Красные маячки на земле</w:t>
      </w:r>
      <w:bookmarkEnd w:id="45"/>
      <w:r>
        <w:t xml:space="preserve"> </w:t>
      </w:r>
    </w:p>
    <w:p w:rsidR="00F86B47" w:rsidRDefault="00000000">
      <w:r>
        <w:t>Месторождения полезных ископаемых на полигоне отмечены палочками с красными бусинками на верхушке. Вытаскивать эти маячки, перетыкать их в другие места, уносить, ломать запрещено.</w:t>
      </w:r>
    </w:p>
    <w:p w:rsidR="00F86B47" w:rsidRDefault="00000000">
      <w:pPr>
        <w:pStyle w:val="3"/>
      </w:pPr>
      <w:bookmarkStart w:id="46" w:name="_Toc173675452"/>
      <w:r>
        <w:t>Искусственные цветы</w:t>
      </w:r>
      <w:bookmarkEnd w:id="46"/>
    </w:p>
    <w:p w:rsidR="00F86B47" w:rsidRDefault="00000000">
      <w:r>
        <w:t xml:space="preserve">Полезные растения моделируются искусственными цветами с привязанными к ним </w:t>
      </w:r>
      <w:proofErr w:type="spellStart"/>
      <w:r>
        <w:t>неочипованными</w:t>
      </w:r>
      <w:proofErr w:type="spellEnd"/>
      <w:r>
        <w:t xml:space="preserve"> бутылочками или </w:t>
      </w:r>
      <w:proofErr w:type="spellStart"/>
      <w:r>
        <w:t>зиплоками</w:t>
      </w:r>
      <w:proofErr w:type="spellEnd"/>
      <w:r>
        <w:t xml:space="preserve"> с ингредиентами. Собирать полезные травы и растения могут только обученные травники. Игроки без навыка делать это не могут. Уносить цветы, срывать с них бутылочки или ингредиенты - запрещено.</w:t>
      </w:r>
    </w:p>
    <w:p w:rsidR="00F86B47" w:rsidRDefault="00000000">
      <w:pPr>
        <w:pStyle w:val="3"/>
      </w:pPr>
      <w:bookmarkStart w:id="47" w:name="_Toc173675453"/>
      <w:r>
        <w:t>Значки с символом Умбры</w:t>
      </w:r>
      <w:bookmarkEnd w:id="47"/>
    </w:p>
    <w:p w:rsidR="00F86B47" w:rsidRDefault="00000000">
      <w:pPr>
        <w:spacing w:before="180"/>
      </w:pPr>
      <w:r>
        <w:t xml:space="preserve">Если на человеке значок с символом Умбры, перед вами - мастер или </w:t>
      </w:r>
      <w:proofErr w:type="spellStart"/>
      <w:r>
        <w:t>игротех</w:t>
      </w:r>
      <w:proofErr w:type="spellEnd"/>
      <w:r>
        <w:t xml:space="preserve"> (у мастеров золотые значки, у </w:t>
      </w:r>
      <w:proofErr w:type="spellStart"/>
      <w:r>
        <w:t>игротехов</w:t>
      </w:r>
      <w:proofErr w:type="spellEnd"/>
      <w:r>
        <w:t xml:space="preserve"> серебряные).</w:t>
      </w:r>
    </w:p>
    <w:p w:rsidR="00F86B47" w:rsidRDefault="00000000">
      <w:pPr>
        <w:pStyle w:val="3"/>
      </w:pPr>
      <w:bookmarkStart w:id="48" w:name="_Toc173675454"/>
      <w:r>
        <w:t>Картинка одежды на одежде</w:t>
      </w:r>
      <w:bookmarkEnd w:id="48"/>
    </w:p>
    <w:p w:rsidR="00F86B47" w:rsidRDefault="00000000">
      <w:r>
        <w:t xml:space="preserve">Если на костюм игрока прикреплен лоскуток с печатью, на котором изображена, скажем, красная шляпа, значит, персонаж перед вами одет в красную шляпу. Такая же история с сапогами, плащами и другими предметами одежды. </w:t>
      </w:r>
    </w:p>
    <w:p w:rsidR="00F86B47" w:rsidRDefault="00000000">
      <w:pPr>
        <w:rPr>
          <w:rFonts w:ascii="Times New Roman" w:eastAsia="Times New Roman" w:hAnsi="Times New Roman" w:cs="Times New Roman"/>
          <w:sz w:val="29"/>
          <w:szCs w:val="29"/>
        </w:rPr>
      </w:pPr>
      <w:r>
        <w:t xml:space="preserve">Причем лоскуток с условной “шляпой” не обязательно крепить на голову. Можно на грудь, на рукав, иными словами, на видное место. Если игрок хорошо приоделся у ремесленников, у него на груди могут красоваться сразу и обозначения шляпы, и сапог, и каких-то еще предметов гардероба. </w:t>
      </w:r>
    </w:p>
    <w:p w:rsidR="00F86B47" w:rsidRDefault="00000000">
      <w:pPr>
        <w:pStyle w:val="3"/>
      </w:pPr>
      <w:bookmarkStart w:id="49" w:name="_Toc173675455"/>
      <w:r>
        <w:t>Клейкий чип</w:t>
      </w:r>
      <w:bookmarkEnd w:id="49"/>
    </w:p>
    <w:p w:rsidR="00F86B47" w:rsidRDefault="00000000">
      <w:r>
        <w:t>С помощью клейкого чипа на игре отыгрывается воровство. Если вы видите, как чип с таким изображением клеят на предмет, можно кричать “Воры!” и звать стражей правопорядка. Если вы видите предмет с уже наклеенным чипом на ком-то, не обращайте внимания: самого маркера нет в пространстве игры. Чип со своих вещей можно снять, чтобы остановить кражу. Изображение на чипе выглядит так:</w:t>
      </w:r>
    </w:p>
    <w:p w:rsidR="00F86B47" w:rsidRDefault="00000000">
      <w:pPr>
        <w:spacing w:before="460" w:after="460"/>
        <w:rPr>
          <w:rFonts w:ascii="Times New Roman" w:eastAsia="Times New Roman" w:hAnsi="Times New Roman" w:cs="Times New Roman"/>
          <w:sz w:val="29"/>
          <w:szCs w:val="29"/>
        </w:rPr>
      </w:pPr>
      <w:r>
        <w:rPr>
          <w:rFonts w:ascii="Times New Roman" w:eastAsia="Times New Roman" w:hAnsi="Times New Roman" w:cs="Times New Roman"/>
          <w:noProof/>
          <w:sz w:val="29"/>
          <w:szCs w:val="29"/>
        </w:rPr>
        <w:drawing>
          <wp:inline distT="114300" distB="114300" distL="114300" distR="114300">
            <wp:extent cx="5186363" cy="1619661"/>
            <wp:effectExtent l="0" t="0" r="0" b="0"/>
            <wp:docPr id="1" name="image2.jpg" descr="Все игровые маркеры на РИ “Умбра”, изображение №4"/>
            <wp:cNvGraphicFramePr/>
            <a:graphic xmlns:a="http://schemas.openxmlformats.org/drawingml/2006/main">
              <a:graphicData uri="http://schemas.openxmlformats.org/drawingml/2006/picture">
                <pic:pic xmlns:pic="http://schemas.openxmlformats.org/drawingml/2006/picture">
                  <pic:nvPicPr>
                    <pic:cNvPr id="0" name="image2.jpg" descr="Все игровые маркеры на РИ “Умбра”, изображение №4"/>
                    <pic:cNvPicPr preferRelativeResize="0"/>
                  </pic:nvPicPr>
                  <pic:blipFill>
                    <a:blip r:embed="rId9"/>
                    <a:srcRect/>
                    <a:stretch>
                      <a:fillRect/>
                    </a:stretch>
                  </pic:blipFill>
                  <pic:spPr>
                    <a:xfrm>
                      <a:off x="0" y="0"/>
                      <a:ext cx="5186363" cy="1619661"/>
                    </a:xfrm>
                    <a:prstGeom prst="rect">
                      <a:avLst/>
                    </a:prstGeom>
                    <a:ln/>
                  </pic:spPr>
                </pic:pic>
              </a:graphicData>
            </a:graphic>
          </wp:inline>
        </w:drawing>
      </w:r>
      <w:r>
        <w:br w:type="page"/>
      </w:r>
    </w:p>
    <w:p w:rsidR="00F86B47" w:rsidRDefault="00000000">
      <w:pPr>
        <w:pStyle w:val="2"/>
      </w:pPr>
      <w:bookmarkStart w:id="50" w:name="_Toc173675456"/>
      <w:r>
        <w:lastRenderedPageBreak/>
        <w:t>Мода</w:t>
      </w:r>
      <w:bookmarkEnd w:id="50"/>
    </w:p>
    <w:p w:rsidR="00F86B47" w:rsidRDefault="00000000">
      <w:pPr>
        <w:rPr>
          <w:shd w:val="clear" w:color="auto" w:fill="FFF2CC"/>
        </w:rPr>
      </w:pPr>
      <w:r>
        <w:t xml:space="preserve">В Умбре помимо основного закона есть ещё один закон, не менее строгий </w:t>
      </w:r>
      <w:proofErr w:type="gramStart"/>
      <w:r>
        <w:t>- это</w:t>
      </w:r>
      <w:proofErr w:type="gramEnd"/>
      <w:r>
        <w:t xml:space="preserve"> закон моды. </w:t>
      </w:r>
    </w:p>
    <w:p w:rsidR="00F86B47" w:rsidRDefault="00000000">
      <w:r>
        <w:t>Каждый экономический цикл мода меняется. Для того, чтобы ей следовать, необходимо приобретать вещи тех цветов, которые в тренде. О них сообщает глашатай, проходя по городу.</w:t>
      </w:r>
    </w:p>
    <w:p w:rsidR="00F86B47" w:rsidRDefault="00000000">
      <w:pPr>
        <w:pStyle w:val="3"/>
        <w:spacing w:after="0"/>
      </w:pPr>
      <w:bookmarkStart w:id="51" w:name="_Toc173675457"/>
      <w:r>
        <w:t>Как добыть модные детали</w:t>
      </w:r>
      <w:bookmarkEnd w:id="51"/>
    </w:p>
    <w:p w:rsidR="00F86B47" w:rsidRDefault="00000000">
      <w:r>
        <w:t>Ремесленники (сапожники и портные) умеют шить одежду и обувь, используя получаемые охотниками или фермерами шерсть или ткань и создаваемые алхимиками краски. Также модные вещи можно, например, купить. Моделироваться это будет небольшим кусочком кожи или ткани с рисунком соответствующей одежды или обуви, приколотым или привязанным на видное место костюма.</w:t>
      </w:r>
    </w:p>
    <w:p w:rsidR="00F86B47" w:rsidRDefault="00000000">
      <w:r>
        <w:t xml:space="preserve">Ну и, в конце концов, если ваш </w:t>
      </w:r>
      <w:proofErr w:type="spellStart"/>
      <w:r>
        <w:t>пожизневый</w:t>
      </w:r>
      <w:proofErr w:type="spellEnd"/>
      <w:r>
        <w:t xml:space="preserve"> костюм удачно попадает в модный сейчас цвет, то дополнительно ничего искать не нужно :)</w:t>
      </w:r>
    </w:p>
    <w:p w:rsidR="00F86B47" w:rsidRDefault="00000000">
      <w:r>
        <w:rPr>
          <w:b/>
        </w:rPr>
        <w:t xml:space="preserve">Внимание: </w:t>
      </w:r>
      <w:r>
        <w:t xml:space="preserve">надеть сразу две шляпы или две пары сапог, конечно, не получится. Можно иметь приколотым не более одного одинакового предмета одежды (можно, например, шляпу и плащ, но нельзя два плаща). При этом если на вас надеты </w:t>
      </w:r>
      <w:proofErr w:type="spellStart"/>
      <w:r>
        <w:t>пожизневые</w:t>
      </w:r>
      <w:proofErr w:type="spellEnd"/>
      <w:r>
        <w:t xml:space="preserve"> плащ, сапоги, шляпа, и вместе с тем игровые (ремесленные) – “действующим” в рамках моды считается цвет ремесленной вещи.</w:t>
      </w:r>
    </w:p>
    <w:p w:rsidR="00F86B47" w:rsidRDefault="00000000">
      <w:pPr>
        <w:pStyle w:val="3"/>
      </w:pPr>
      <w:bookmarkStart w:id="52" w:name="_Toc173675458"/>
      <w:r>
        <w:t>Что будет, если не соблюдать моду?</w:t>
      </w:r>
      <w:bookmarkEnd w:id="52"/>
    </w:p>
    <w:p w:rsidR="00F86B47" w:rsidRDefault="00000000">
      <w:r>
        <w:t xml:space="preserve">Увы, </w:t>
      </w:r>
      <w:proofErr w:type="gramStart"/>
      <w:r>
        <w:t>но</w:t>
      </w:r>
      <w:proofErr w:type="gramEnd"/>
      <w:r>
        <w:t xml:space="preserve"> если не следовать трендам, двери дворца перед вами наглухо закрыты. Да и сливки общества откажутся вести с вами какие-либо дела. В противном случае они навлекут на себя гнев короля.</w:t>
      </w:r>
    </w:p>
    <w:p w:rsidR="00F86B47" w:rsidRDefault="00000000">
      <w:r>
        <w:t>Если модно одет, полагается скидка в ломбарде и таверне.</w:t>
      </w:r>
    </w:p>
    <w:p w:rsidR="00F86B47" w:rsidRDefault="00000000">
      <w:pPr>
        <w:pStyle w:val="3"/>
        <w:spacing w:after="0"/>
      </w:pPr>
      <w:bookmarkStart w:id="53" w:name="_Toc173675459"/>
      <w:r>
        <w:t>Мода и экономика</w:t>
      </w:r>
      <w:bookmarkEnd w:id="53"/>
    </w:p>
    <w:p w:rsidR="00F86B47" w:rsidRDefault="00000000">
      <w:r>
        <w:t>Мода меняется каждый экономический цикл (2 часа). Между двумя одинаковыми цветами должны побывать в моде два других. О том, что модный цвет сменился, объявят во всеуслышание.</w:t>
      </w:r>
    </w:p>
    <w:p w:rsidR="00F86B47" w:rsidRDefault="00000000">
      <w:pPr>
        <w:numPr>
          <w:ilvl w:val="0"/>
          <w:numId w:val="9"/>
        </w:numPr>
      </w:pPr>
      <w:r>
        <w:t>если в моде красный цвет, то в силки охотников попадает в два раза больше дичи;</w:t>
      </w:r>
    </w:p>
    <w:p w:rsidR="00F86B47" w:rsidRDefault="00000000">
      <w:pPr>
        <w:numPr>
          <w:ilvl w:val="0"/>
          <w:numId w:val="9"/>
        </w:numPr>
        <w:spacing w:before="0"/>
      </w:pPr>
      <w:r>
        <w:t>если в моде желтый цвет, то ко времени операции добавляется 30 секунд;</w:t>
      </w:r>
    </w:p>
    <w:p w:rsidR="00F86B47" w:rsidRDefault="00000000">
      <w:pPr>
        <w:numPr>
          <w:ilvl w:val="0"/>
          <w:numId w:val="9"/>
        </w:numPr>
        <w:spacing w:before="0"/>
      </w:pPr>
      <w:r>
        <w:t>если в моде синий цвет, то урожай капусты, масла, багровой ржи увеличивается в 2 раза;</w:t>
      </w:r>
    </w:p>
    <w:p w:rsidR="00F86B47" w:rsidRDefault="00000000">
      <w:pPr>
        <w:numPr>
          <w:ilvl w:val="0"/>
          <w:numId w:val="9"/>
        </w:numPr>
        <w:spacing w:before="0"/>
      </w:pPr>
      <w:r>
        <w:t>если в моде черный цвет, то на экономику влияния нет;</w:t>
      </w:r>
    </w:p>
    <w:p w:rsidR="00F86B47" w:rsidRDefault="00000000">
      <w:pPr>
        <w:numPr>
          <w:ilvl w:val="0"/>
          <w:numId w:val="9"/>
        </w:numPr>
        <w:spacing w:before="0"/>
      </w:pPr>
      <w:r>
        <w:t>если в моде зеленое, то время варки алхимического зелья уменьшается на минуту.</w:t>
      </w:r>
      <w:r>
        <w:br w:type="page"/>
      </w:r>
    </w:p>
    <w:p w:rsidR="00F86B47" w:rsidRDefault="00000000">
      <w:pPr>
        <w:pStyle w:val="2"/>
        <w:spacing w:before="460" w:after="460"/>
      </w:pPr>
      <w:bookmarkStart w:id="54" w:name="_Toc173675460"/>
      <w:r>
        <w:lastRenderedPageBreak/>
        <w:t>Экономика</w:t>
      </w:r>
      <w:bookmarkEnd w:id="54"/>
    </w:p>
    <w:p w:rsidR="00F86B47" w:rsidRDefault="00000000">
      <w:r>
        <w:t>Экономический цикл - два часа.</w:t>
      </w:r>
    </w:p>
    <w:p w:rsidR="00F86B47" w:rsidRDefault="00000000">
      <w:r>
        <w:t>На игре будут монеты "умбры", номиналом 1, 5 и 10.</w:t>
      </w:r>
    </w:p>
    <w:p w:rsidR="00F86B47" w:rsidRDefault="00000000">
      <w:r>
        <w:t>Любые игровые ценности, ресурсы и ингредиенты можно продавать или обменивать. Функционирует ломбард.</w:t>
      </w:r>
    </w:p>
    <w:p w:rsidR="00F86B47" w:rsidRDefault="00000000">
      <w:r>
        <w:t>Стража и слуги короля получают зарплату от казначея.</w:t>
      </w:r>
    </w:p>
    <w:p w:rsidR="00F86B47" w:rsidRDefault="00000000">
      <w:r>
        <w:t>На игре будет таверна, полностью работающая за игровую валюту. Алкоголя в ней нет.</w:t>
      </w:r>
    </w:p>
    <w:p w:rsidR="00F86B47" w:rsidRDefault="00000000">
      <w:r>
        <w:t xml:space="preserve">Таверна </w:t>
      </w:r>
      <w:proofErr w:type="gramStart"/>
      <w:r>
        <w:t>- это</w:t>
      </w:r>
      <w:proofErr w:type="gramEnd"/>
      <w:r>
        <w:t xml:space="preserve"> игровая зона. Чтобы она работала в каждом экономическом цикле (КРОМЕ ПЕРВЫХ ДВУХ), нужно продавать в таверну определенное количество карточек овощей и мяса, обозначенное таверной. Их можно заработать фермерством или охотой. Если карточек сдано меньше, чем требуют правила, то цены в таверне сильно возрастут.</w:t>
      </w:r>
    </w:p>
    <w:p w:rsidR="00F86B47" w:rsidRDefault="00000000">
      <w:r>
        <w:t>Игровыми ценностями, ресурсами и ингредиентами в таверне расплачиваться нельзя, но их можно обменять в ломбарде на деньги и заплатить за еду.</w:t>
      </w:r>
    </w:p>
    <w:p w:rsidR="00F86B47" w:rsidRDefault="00000000">
      <w:r>
        <w:t xml:space="preserve">Также </w:t>
      </w:r>
      <w:proofErr w:type="spellStart"/>
      <w:r>
        <w:t>тавернщики</w:t>
      </w:r>
      <w:proofErr w:type="spellEnd"/>
      <w:r>
        <w:t xml:space="preserve"> могут согласится обменять еду на какую-то услугу.</w:t>
      </w:r>
    </w:p>
    <w:sectPr w:rsidR="00F86B47" w:rsidSect="00617151">
      <w:footerReference w:type="even" r:id="rId10"/>
      <w:footerReference w:type="default" r:id="rId1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D0F27" w:rsidRDefault="003D0F27" w:rsidP="00617151">
      <w:pPr>
        <w:spacing w:before="0" w:line="240" w:lineRule="auto"/>
      </w:pPr>
      <w:r>
        <w:separator/>
      </w:r>
    </w:p>
  </w:endnote>
  <w:endnote w:type="continuationSeparator" w:id="0">
    <w:p w:rsidR="003D0F27" w:rsidRDefault="003D0F27" w:rsidP="0061715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9"/>
      </w:rPr>
      <w:id w:val="1167906107"/>
      <w:docPartObj>
        <w:docPartGallery w:val="Page Numbers (Bottom of Page)"/>
        <w:docPartUnique/>
      </w:docPartObj>
    </w:sdtPr>
    <w:sdtContent>
      <w:p w:rsidR="00617151" w:rsidRDefault="00617151" w:rsidP="00E66E38">
        <w:pPr>
          <w:pStyle w:val="a7"/>
          <w:framePr w:wrap="none" w:vAnchor="text" w:hAnchor="margin" w:xAlign="right" w:y="1"/>
          <w:rPr>
            <w:rStyle w:val="a9"/>
          </w:rPr>
        </w:pPr>
        <w:r>
          <w:rPr>
            <w:rStyle w:val="a9"/>
          </w:rPr>
          <w:fldChar w:fldCharType="begin"/>
        </w:r>
        <w:r>
          <w:rPr>
            <w:rStyle w:val="a9"/>
          </w:rPr>
          <w:instrText xml:space="preserve"> PAGE </w:instrText>
        </w:r>
        <w:r>
          <w:rPr>
            <w:rStyle w:val="a9"/>
          </w:rPr>
          <w:fldChar w:fldCharType="end"/>
        </w:r>
      </w:p>
    </w:sdtContent>
  </w:sdt>
  <w:p w:rsidR="00617151" w:rsidRDefault="00617151" w:rsidP="00617151">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9"/>
      </w:rPr>
      <w:id w:val="-1529710806"/>
      <w:docPartObj>
        <w:docPartGallery w:val="Page Numbers (Bottom of Page)"/>
        <w:docPartUnique/>
      </w:docPartObj>
    </w:sdtPr>
    <w:sdtContent>
      <w:p w:rsidR="00617151" w:rsidRDefault="00617151" w:rsidP="00E66E38">
        <w:pPr>
          <w:pStyle w:val="a7"/>
          <w:framePr w:wrap="none" w:vAnchor="text" w:hAnchor="margin" w:xAlign="right" w:y="1"/>
          <w:rPr>
            <w:rStyle w:val="a9"/>
          </w:rPr>
        </w:pPr>
        <w:r>
          <w:rPr>
            <w:rStyle w:val="a9"/>
          </w:rPr>
          <w:fldChar w:fldCharType="begin"/>
        </w:r>
        <w:r>
          <w:rPr>
            <w:rStyle w:val="a9"/>
          </w:rPr>
          <w:instrText xml:space="preserve"> PAGE </w:instrText>
        </w:r>
        <w:r>
          <w:rPr>
            <w:rStyle w:val="a9"/>
          </w:rPr>
          <w:fldChar w:fldCharType="separate"/>
        </w:r>
        <w:r>
          <w:rPr>
            <w:rStyle w:val="a9"/>
            <w:noProof/>
          </w:rPr>
          <w:t>2</w:t>
        </w:r>
        <w:r>
          <w:rPr>
            <w:rStyle w:val="a9"/>
          </w:rPr>
          <w:fldChar w:fldCharType="end"/>
        </w:r>
      </w:p>
    </w:sdtContent>
  </w:sdt>
  <w:p w:rsidR="00617151" w:rsidRDefault="00617151" w:rsidP="00617151">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D0F27" w:rsidRDefault="003D0F27" w:rsidP="00617151">
      <w:pPr>
        <w:spacing w:before="0" w:line="240" w:lineRule="auto"/>
      </w:pPr>
      <w:r>
        <w:separator/>
      </w:r>
    </w:p>
  </w:footnote>
  <w:footnote w:type="continuationSeparator" w:id="0">
    <w:p w:rsidR="003D0F27" w:rsidRDefault="003D0F27" w:rsidP="00617151">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E0187"/>
    <w:multiLevelType w:val="multilevel"/>
    <w:tmpl w:val="A8265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DC5965"/>
    <w:multiLevelType w:val="multilevel"/>
    <w:tmpl w:val="61DCC0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7C343ED"/>
    <w:multiLevelType w:val="multilevel"/>
    <w:tmpl w:val="229C2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8D4843"/>
    <w:multiLevelType w:val="multilevel"/>
    <w:tmpl w:val="FB9AE5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25D498B"/>
    <w:multiLevelType w:val="multilevel"/>
    <w:tmpl w:val="2D00E2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8EC6F2F"/>
    <w:multiLevelType w:val="multilevel"/>
    <w:tmpl w:val="37343E7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8F77743"/>
    <w:multiLevelType w:val="multilevel"/>
    <w:tmpl w:val="3E9EB2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F507386"/>
    <w:multiLevelType w:val="multilevel"/>
    <w:tmpl w:val="5F50F9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92A5D95"/>
    <w:multiLevelType w:val="multilevel"/>
    <w:tmpl w:val="C6C402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A3A3749"/>
    <w:multiLevelType w:val="multilevel"/>
    <w:tmpl w:val="7082B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C66093F"/>
    <w:multiLevelType w:val="multilevel"/>
    <w:tmpl w:val="D0028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5FF255C"/>
    <w:multiLevelType w:val="multilevel"/>
    <w:tmpl w:val="05E46274"/>
    <w:lvl w:ilvl="0">
      <w:start w:val="1"/>
      <w:numFmt w:val="bullet"/>
      <w:lvlText w:val="●"/>
      <w:lvlJc w:val="left"/>
      <w:pPr>
        <w:ind w:left="720" w:hanging="360"/>
      </w:pPr>
      <w:rPr>
        <w:rFonts w:ascii="Times New Roman" w:eastAsia="Times New Roman" w:hAnsi="Times New Roman" w:cs="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BDB7975"/>
    <w:multiLevelType w:val="multilevel"/>
    <w:tmpl w:val="88DA83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56217847">
    <w:abstractNumId w:val="9"/>
  </w:num>
  <w:num w:numId="2" w16cid:durableId="1395617508">
    <w:abstractNumId w:val="7"/>
  </w:num>
  <w:num w:numId="3" w16cid:durableId="1217202548">
    <w:abstractNumId w:val="0"/>
  </w:num>
  <w:num w:numId="4" w16cid:durableId="1418361858">
    <w:abstractNumId w:val="8"/>
  </w:num>
  <w:num w:numId="5" w16cid:durableId="1263611874">
    <w:abstractNumId w:val="4"/>
  </w:num>
  <w:num w:numId="6" w16cid:durableId="960651377">
    <w:abstractNumId w:val="10"/>
  </w:num>
  <w:num w:numId="7" w16cid:durableId="386535873">
    <w:abstractNumId w:val="11"/>
  </w:num>
  <w:num w:numId="8" w16cid:durableId="249000910">
    <w:abstractNumId w:val="2"/>
  </w:num>
  <w:num w:numId="9" w16cid:durableId="312177135">
    <w:abstractNumId w:val="12"/>
  </w:num>
  <w:num w:numId="10" w16cid:durableId="472605881">
    <w:abstractNumId w:val="1"/>
  </w:num>
  <w:num w:numId="11" w16cid:durableId="1012226499">
    <w:abstractNumId w:val="6"/>
  </w:num>
  <w:num w:numId="12" w16cid:durableId="1146122824">
    <w:abstractNumId w:val="3"/>
  </w:num>
  <w:num w:numId="13" w16cid:durableId="6602314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B47"/>
    <w:rsid w:val="000678E9"/>
    <w:rsid w:val="003D0F27"/>
    <w:rsid w:val="00617151"/>
    <w:rsid w:val="00F86B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37E38AF"/>
  <w15:docId w15:val="{D10ABAC6-D47D-DD49-AAB0-87DBE58D7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ru" w:eastAsia="ru-RU" w:bidi="ar-SA"/>
      </w:rPr>
    </w:rPrDefault>
    <w:pPrDefault>
      <w:pPr>
        <w:tabs>
          <w:tab w:val="left" w:pos="9656"/>
        </w:tabs>
        <w:spacing w:before="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0" w:after="60"/>
    </w:pPr>
    <w:rPr>
      <w:sz w:val="52"/>
      <w:szCs w:val="52"/>
    </w:rPr>
  </w:style>
  <w:style w:type="paragraph" w:styleId="a4">
    <w:name w:val="Subtitle"/>
    <w:basedOn w:val="a"/>
    <w:next w:val="a"/>
    <w:uiPriority w:val="11"/>
    <w:qFormat/>
    <w:pPr>
      <w:keepNext/>
      <w:keepLines/>
      <w:spacing w:before="0" w:after="320"/>
    </w:pPr>
    <w:rPr>
      <w:color w:val="666666"/>
      <w:sz w:val="30"/>
      <w:szCs w:val="30"/>
    </w:rPr>
  </w:style>
  <w:style w:type="paragraph" w:styleId="a5">
    <w:name w:val="TOC Heading"/>
    <w:basedOn w:val="1"/>
    <w:next w:val="a"/>
    <w:uiPriority w:val="39"/>
    <w:unhideWhenUsed/>
    <w:qFormat/>
    <w:rsid w:val="00617151"/>
    <w:pPr>
      <w:tabs>
        <w:tab w:val="clear" w:pos="9656"/>
      </w:tabs>
      <w:spacing w:before="480" w:after="0"/>
      <w:outlineLvl w:val="9"/>
    </w:pPr>
    <w:rPr>
      <w:rFonts w:asciiTheme="majorHAnsi" w:eastAsiaTheme="majorEastAsia" w:hAnsiTheme="majorHAnsi" w:cstheme="majorBidi"/>
      <w:b/>
      <w:bCs/>
      <w:color w:val="365F91" w:themeColor="accent1" w:themeShade="BF"/>
      <w:sz w:val="28"/>
      <w:szCs w:val="28"/>
      <w:lang w:val="ru-RU"/>
    </w:rPr>
  </w:style>
  <w:style w:type="paragraph" w:styleId="20">
    <w:name w:val="toc 2"/>
    <w:basedOn w:val="a"/>
    <w:next w:val="a"/>
    <w:autoRedefine/>
    <w:uiPriority w:val="39"/>
    <w:unhideWhenUsed/>
    <w:rsid w:val="00617151"/>
    <w:pPr>
      <w:tabs>
        <w:tab w:val="clear" w:pos="9656"/>
      </w:tabs>
      <w:spacing w:before="120"/>
      <w:ind w:left="220"/>
    </w:pPr>
    <w:rPr>
      <w:rFonts w:asciiTheme="minorHAnsi" w:hAnsiTheme="minorHAnsi"/>
      <w:i/>
      <w:iCs/>
      <w:sz w:val="20"/>
      <w:szCs w:val="20"/>
    </w:rPr>
  </w:style>
  <w:style w:type="paragraph" w:styleId="30">
    <w:name w:val="toc 3"/>
    <w:basedOn w:val="a"/>
    <w:next w:val="a"/>
    <w:autoRedefine/>
    <w:uiPriority w:val="39"/>
    <w:unhideWhenUsed/>
    <w:rsid w:val="00617151"/>
    <w:pPr>
      <w:tabs>
        <w:tab w:val="clear" w:pos="9656"/>
      </w:tabs>
      <w:spacing w:before="0"/>
      <w:ind w:left="440"/>
    </w:pPr>
    <w:rPr>
      <w:rFonts w:asciiTheme="minorHAnsi" w:hAnsiTheme="minorHAnsi"/>
      <w:sz w:val="20"/>
      <w:szCs w:val="20"/>
    </w:rPr>
  </w:style>
  <w:style w:type="character" w:styleId="a6">
    <w:name w:val="Hyperlink"/>
    <w:basedOn w:val="a0"/>
    <w:uiPriority w:val="99"/>
    <w:unhideWhenUsed/>
    <w:rsid w:val="00617151"/>
    <w:rPr>
      <w:color w:val="0000FF" w:themeColor="hyperlink"/>
      <w:u w:val="single"/>
    </w:rPr>
  </w:style>
  <w:style w:type="paragraph" w:styleId="10">
    <w:name w:val="toc 1"/>
    <w:basedOn w:val="a"/>
    <w:next w:val="a"/>
    <w:autoRedefine/>
    <w:uiPriority w:val="39"/>
    <w:semiHidden/>
    <w:unhideWhenUsed/>
    <w:rsid w:val="00617151"/>
    <w:pPr>
      <w:tabs>
        <w:tab w:val="clear" w:pos="9656"/>
      </w:tabs>
      <w:spacing w:before="240" w:after="120"/>
    </w:pPr>
    <w:rPr>
      <w:rFonts w:asciiTheme="minorHAnsi" w:hAnsiTheme="minorHAnsi"/>
      <w:b/>
      <w:bCs/>
      <w:sz w:val="20"/>
      <w:szCs w:val="20"/>
    </w:rPr>
  </w:style>
  <w:style w:type="paragraph" w:styleId="40">
    <w:name w:val="toc 4"/>
    <w:basedOn w:val="a"/>
    <w:next w:val="a"/>
    <w:autoRedefine/>
    <w:uiPriority w:val="39"/>
    <w:semiHidden/>
    <w:unhideWhenUsed/>
    <w:rsid w:val="00617151"/>
    <w:pPr>
      <w:tabs>
        <w:tab w:val="clear" w:pos="9656"/>
      </w:tabs>
      <w:spacing w:before="0"/>
      <w:ind w:left="660"/>
    </w:pPr>
    <w:rPr>
      <w:rFonts w:asciiTheme="minorHAnsi" w:hAnsiTheme="minorHAnsi"/>
      <w:sz w:val="20"/>
      <w:szCs w:val="20"/>
    </w:rPr>
  </w:style>
  <w:style w:type="paragraph" w:styleId="50">
    <w:name w:val="toc 5"/>
    <w:basedOn w:val="a"/>
    <w:next w:val="a"/>
    <w:autoRedefine/>
    <w:uiPriority w:val="39"/>
    <w:semiHidden/>
    <w:unhideWhenUsed/>
    <w:rsid w:val="00617151"/>
    <w:pPr>
      <w:tabs>
        <w:tab w:val="clear" w:pos="9656"/>
      </w:tabs>
      <w:spacing w:before="0"/>
      <w:ind w:left="880"/>
    </w:pPr>
    <w:rPr>
      <w:rFonts w:asciiTheme="minorHAnsi" w:hAnsiTheme="minorHAnsi"/>
      <w:sz w:val="20"/>
      <w:szCs w:val="20"/>
    </w:rPr>
  </w:style>
  <w:style w:type="paragraph" w:styleId="60">
    <w:name w:val="toc 6"/>
    <w:basedOn w:val="a"/>
    <w:next w:val="a"/>
    <w:autoRedefine/>
    <w:uiPriority w:val="39"/>
    <w:semiHidden/>
    <w:unhideWhenUsed/>
    <w:rsid w:val="00617151"/>
    <w:pPr>
      <w:tabs>
        <w:tab w:val="clear" w:pos="9656"/>
      </w:tabs>
      <w:spacing w:before="0"/>
      <w:ind w:left="1100"/>
    </w:pPr>
    <w:rPr>
      <w:rFonts w:asciiTheme="minorHAnsi" w:hAnsiTheme="minorHAnsi"/>
      <w:sz w:val="20"/>
      <w:szCs w:val="20"/>
    </w:rPr>
  </w:style>
  <w:style w:type="paragraph" w:styleId="7">
    <w:name w:val="toc 7"/>
    <w:basedOn w:val="a"/>
    <w:next w:val="a"/>
    <w:autoRedefine/>
    <w:uiPriority w:val="39"/>
    <w:semiHidden/>
    <w:unhideWhenUsed/>
    <w:rsid w:val="00617151"/>
    <w:pPr>
      <w:tabs>
        <w:tab w:val="clear" w:pos="9656"/>
      </w:tabs>
      <w:spacing w:before="0"/>
      <w:ind w:left="1320"/>
    </w:pPr>
    <w:rPr>
      <w:rFonts w:asciiTheme="minorHAnsi" w:hAnsiTheme="minorHAnsi"/>
      <w:sz w:val="20"/>
      <w:szCs w:val="20"/>
    </w:rPr>
  </w:style>
  <w:style w:type="paragraph" w:styleId="8">
    <w:name w:val="toc 8"/>
    <w:basedOn w:val="a"/>
    <w:next w:val="a"/>
    <w:autoRedefine/>
    <w:uiPriority w:val="39"/>
    <w:semiHidden/>
    <w:unhideWhenUsed/>
    <w:rsid w:val="00617151"/>
    <w:pPr>
      <w:tabs>
        <w:tab w:val="clear" w:pos="9656"/>
      </w:tabs>
      <w:spacing w:before="0"/>
      <w:ind w:left="1540"/>
    </w:pPr>
    <w:rPr>
      <w:rFonts w:asciiTheme="minorHAnsi" w:hAnsiTheme="minorHAnsi"/>
      <w:sz w:val="20"/>
      <w:szCs w:val="20"/>
    </w:rPr>
  </w:style>
  <w:style w:type="paragraph" w:styleId="9">
    <w:name w:val="toc 9"/>
    <w:basedOn w:val="a"/>
    <w:next w:val="a"/>
    <w:autoRedefine/>
    <w:uiPriority w:val="39"/>
    <w:semiHidden/>
    <w:unhideWhenUsed/>
    <w:rsid w:val="00617151"/>
    <w:pPr>
      <w:tabs>
        <w:tab w:val="clear" w:pos="9656"/>
      </w:tabs>
      <w:spacing w:before="0"/>
      <w:ind w:left="1760"/>
    </w:pPr>
    <w:rPr>
      <w:rFonts w:asciiTheme="minorHAnsi" w:hAnsiTheme="minorHAnsi"/>
      <w:sz w:val="20"/>
      <w:szCs w:val="20"/>
    </w:rPr>
  </w:style>
  <w:style w:type="paragraph" w:styleId="a7">
    <w:name w:val="footer"/>
    <w:basedOn w:val="a"/>
    <w:link w:val="a8"/>
    <w:uiPriority w:val="99"/>
    <w:unhideWhenUsed/>
    <w:rsid w:val="00617151"/>
    <w:pPr>
      <w:tabs>
        <w:tab w:val="clear" w:pos="9656"/>
        <w:tab w:val="center" w:pos="4677"/>
        <w:tab w:val="right" w:pos="9355"/>
      </w:tabs>
      <w:spacing w:before="0" w:line="240" w:lineRule="auto"/>
    </w:pPr>
  </w:style>
  <w:style w:type="character" w:customStyle="1" w:styleId="a8">
    <w:name w:val="Нижний колонтитул Знак"/>
    <w:basedOn w:val="a0"/>
    <w:link w:val="a7"/>
    <w:uiPriority w:val="99"/>
    <w:rsid w:val="00617151"/>
  </w:style>
  <w:style w:type="character" w:styleId="a9">
    <w:name w:val="page number"/>
    <w:basedOn w:val="a0"/>
    <w:uiPriority w:val="99"/>
    <w:semiHidden/>
    <w:unhideWhenUsed/>
    <w:rsid w:val="006171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97BCF-AF32-3045-BD63-49AEDDD15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24</Pages>
  <Words>5623</Words>
  <Characters>32057</Characters>
  <Application>Microsoft Office Word</Application>
  <DocSecurity>0</DocSecurity>
  <Lines>267</Lines>
  <Paragraphs>75</Paragraphs>
  <ScaleCrop>false</ScaleCrop>
  <Company/>
  <LinksUpToDate>false</LinksUpToDate>
  <CharactersWithSpaces>37605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Svetlana Strekalova</cp:lastModifiedBy>
  <cp:revision>2</cp:revision>
  <dcterms:created xsi:type="dcterms:W3CDTF">2024-08-04T07:45:00Z</dcterms:created>
  <dcterms:modified xsi:type="dcterms:W3CDTF">2024-08-04T08:18:00Z</dcterms:modified>
</cp:coreProperties>
</file>