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E65" w:rsidRPr="002D7059" w:rsidRDefault="00C86E1F">
      <w:pPr>
        <w:rPr>
          <w:rFonts w:ascii="Bookman Old Style" w:hAnsi="Bookman Old Style"/>
          <w:sz w:val="24"/>
          <w:szCs w:val="24"/>
        </w:rPr>
      </w:pPr>
      <w:r w:rsidRPr="002D7059">
        <w:rPr>
          <w:rFonts w:ascii="Bookman Old Style" w:hAnsi="Bookman Old Style"/>
          <w:sz w:val="24"/>
          <w:szCs w:val="24"/>
        </w:rPr>
        <w:t xml:space="preserve">Большинство профессий и навыков на игре не фиксируются правилами и чипами, так как игра ориентирована не на </w:t>
      </w:r>
      <w:proofErr w:type="spellStart"/>
      <w:r w:rsidRPr="002D7059">
        <w:rPr>
          <w:rFonts w:ascii="Bookman Old Style" w:hAnsi="Bookman Old Style"/>
          <w:sz w:val="24"/>
          <w:szCs w:val="24"/>
        </w:rPr>
        <w:t>мачкинство</w:t>
      </w:r>
      <w:proofErr w:type="spellEnd"/>
      <w:r w:rsidRPr="002D7059">
        <w:rPr>
          <w:rFonts w:ascii="Bookman Old Style" w:hAnsi="Bookman Old Style"/>
          <w:sz w:val="24"/>
          <w:szCs w:val="24"/>
        </w:rPr>
        <w:t>. Мы призываем игроков к отыгрышу и ролевой игре, а не к “</w:t>
      </w:r>
      <w:proofErr w:type="spellStart"/>
      <w:r w:rsidRPr="002D7059">
        <w:rPr>
          <w:rFonts w:ascii="Bookman Old Style" w:hAnsi="Bookman Old Style"/>
          <w:sz w:val="24"/>
          <w:szCs w:val="24"/>
        </w:rPr>
        <w:t>нагибаторству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”  и “а ты мне в правилах покажи!”. Однако существуют несколько профессий на которые в процессе игры можно либо </w:t>
      </w:r>
      <w:r w:rsidR="000300EF" w:rsidRPr="002D7059">
        <w:rPr>
          <w:rFonts w:ascii="Bookman Old Style" w:hAnsi="Bookman Old Style"/>
          <w:sz w:val="24"/>
          <w:szCs w:val="24"/>
        </w:rPr>
        <w:t>выучится,</w:t>
      </w:r>
      <w:r w:rsidRPr="002D7059">
        <w:rPr>
          <w:rFonts w:ascii="Bookman Old Style" w:hAnsi="Bookman Old Style"/>
          <w:sz w:val="24"/>
          <w:szCs w:val="24"/>
        </w:rPr>
        <w:t xml:space="preserve"> либо они обусловлены </w:t>
      </w:r>
      <w:proofErr w:type="spellStart"/>
      <w:r w:rsidRPr="002D7059">
        <w:rPr>
          <w:rFonts w:ascii="Bookman Old Style" w:hAnsi="Bookman Old Style"/>
          <w:sz w:val="24"/>
          <w:szCs w:val="24"/>
        </w:rPr>
        <w:t>квентой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и не имея соответствующей отметки в </w:t>
      </w:r>
      <w:proofErr w:type="spellStart"/>
      <w:r w:rsidRPr="002D7059">
        <w:rPr>
          <w:rFonts w:ascii="Bookman Old Style" w:hAnsi="Bookman Old Style"/>
          <w:sz w:val="24"/>
          <w:szCs w:val="24"/>
        </w:rPr>
        <w:t>аусвайсе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нет возможности к проведению тех или иных игровых действий.</w:t>
      </w:r>
    </w:p>
    <w:p w:rsidR="00186B5A" w:rsidRPr="002D7059" w:rsidRDefault="00186B5A" w:rsidP="002D7059">
      <w:pPr>
        <w:jc w:val="right"/>
        <w:rPr>
          <w:rFonts w:ascii="Bookman Old Style" w:hAnsi="Bookman Old Style"/>
          <w:i/>
          <w:color w:val="000000"/>
          <w:sz w:val="24"/>
          <w:szCs w:val="24"/>
        </w:rPr>
      </w:pPr>
      <w:r w:rsidRPr="002D7059">
        <w:rPr>
          <w:rFonts w:ascii="Bookman Old Style" w:hAnsi="Bookman Old Style"/>
          <w:i/>
          <w:color w:val="000000"/>
          <w:sz w:val="24"/>
          <w:szCs w:val="24"/>
        </w:rPr>
        <w:t xml:space="preserve">МГ "TERRA INCOGNITA" и ваш </w:t>
      </w:r>
      <w:proofErr w:type="spellStart"/>
      <w:r w:rsidR="00CB1D6E" w:rsidRPr="002D7059">
        <w:rPr>
          <w:rFonts w:ascii="Bookman Old Style" w:hAnsi="Bookman Old Style"/>
          <w:i/>
          <w:color w:val="000000"/>
          <w:sz w:val="24"/>
          <w:szCs w:val="24"/>
        </w:rPr>
        <w:t>замГМ</w:t>
      </w:r>
      <w:proofErr w:type="spellEnd"/>
      <w:r w:rsidR="00CB1D6E" w:rsidRPr="002D7059">
        <w:rPr>
          <w:rFonts w:ascii="Bookman Old Style" w:hAnsi="Bookman Old Style"/>
          <w:i/>
          <w:color w:val="000000"/>
          <w:sz w:val="24"/>
          <w:szCs w:val="24"/>
        </w:rPr>
        <w:t xml:space="preserve"> Волков Артем</w:t>
      </w:r>
      <w:r w:rsidRPr="002D7059">
        <w:rPr>
          <w:rFonts w:ascii="Bookman Old Style" w:hAnsi="Bookman Old Style"/>
          <w:i/>
          <w:color w:val="000000"/>
          <w:sz w:val="24"/>
          <w:szCs w:val="24"/>
        </w:rPr>
        <w:t>.</w:t>
      </w:r>
    </w:p>
    <w:p w:rsidR="00A47E52" w:rsidRPr="002D7059" w:rsidRDefault="00A47E52">
      <w:pPr>
        <w:rPr>
          <w:rFonts w:ascii="Bookman Old Style" w:hAnsi="Bookman Old Style"/>
          <w:color w:val="000000"/>
          <w:sz w:val="24"/>
          <w:szCs w:val="24"/>
        </w:rPr>
      </w:pPr>
    </w:p>
    <w:p w:rsidR="00A47E52" w:rsidRPr="002D7059" w:rsidRDefault="00A47E52" w:rsidP="00A47E5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color w:val="000000"/>
          <w:sz w:val="24"/>
          <w:szCs w:val="24"/>
        </w:rPr>
        <w:t>Врач.</w:t>
      </w:r>
      <w:r w:rsidRPr="002D7059">
        <w:rPr>
          <w:rFonts w:ascii="Bookman Old Style" w:hAnsi="Bookman Old Style"/>
          <w:color w:val="000000"/>
          <w:sz w:val="24"/>
          <w:szCs w:val="24"/>
        </w:rPr>
        <w:t xml:space="preserve"> Персонаж с навыком врачевание.</w:t>
      </w:r>
      <w:r w:rsidRPr="002D7059">
        <w:rPr>
          <w:rFonts w:ascii="Bookman Old Style" w:hAnsi="Bookman Old Style"/>
          <w:color w:val="000000"/>
          <w:sz w:val="24"/>
          <w:szCs w:val="24"/>
        </w:rPr>
        <w:tab/>
      </w:r>
      <w:r w:rsidRPr="002D7059">
        <w:rPr>
          <w:rFonts w:ascii="Bookman Old Style" w:hAnsi="Bookman Old Style"/>
          <w:color w:val="000000"/>
          <w:sz w:val="24"/>
          <w:szCs w:val="24"/>
        </w:rPr>
        <w:br/>
        <w:t>Врачевание – отвечает за лечение боевых и насильственных ранений, повреждений, прежде всего внешнего характера. Игроки с персонажами «Врач» отвечают за перевязку, зашивание ран, изъятие посторонних предметов из организма, лечение ожогов, укусов, ссадин и рассечений персонажей игроков. Лечение изображается методом наложения бинтов и вышивание по ним, а так же разговором с врачом.</w:t>
      </w:r>
    </w:p>
    <w:p w:rsidR="00C230CB" w:rsidRPr="002D7059" w:rsidRDefault="00C230CB" w:rsidP="00C230CB">
      <w:pPr>
        <w:pStyle w:val="a3"/>
        <w:rPr>
          <w:rFonts w:ascii="Bookman Old Style" w:hAnsi="Bookman Old Style"/>
          <w:sz w:val="24"/>
          <w:szCs w:val="24"/>
        </w:rPr>
      </w:pPr>
    </w:p>
    <w:p w:rsidR="00C230CB" w:rsidRPr="00EE7EF2" w:rsidRDefault="00A47E52" w:rsidP="001A11E8">
      <w:pPr>
        <w:pStyle w:val="a3"/>
        <w:numPr>
          <w:ilvl w:val="0"/>
          <w:numId w:val="1"/>
        </w:numPr>
        <w:rPr>
          <w:rFonts w:ascii="Bookman Old Style" w:hAnsi="Bookman Old Style"/>
          <w:color w:val="000000"/>
          <w:sz w:val="24"/>
          <w:szCs w:val="24"/>
        </w:rPr>
      </w:pPr>
      <w:r w:rsidRPr="00EE7EF2">
        <w:rPr>
          <w:rFonts w:ascii="Bookman Old Style" w:hAnsi="Bookman Old Style"/>
          <w:b/>
          <w:color w:val="000000"/>
          <w:sz w:val="24"/>
          <w:szCs w:val="24"/>
        </w:rPr>
        <w:t>Лекарь.</w:t>
      </w:r>
      <w:r w:rsidRPr="00EE7EF2">
        <w:rPr>
          <w:rFonts w:ascii="Bookman Old Style" w:hAnsi="Bookman Old Style"/>
          <w:color w:val="000000"/>
          <w:sz w:val="24"/>
          <w:szCs w:val="24"/>
        </w:rPr>
        <w:t xml:space="preserve"> Персонаж с навыком лекарства.</w:t>
      </w:r>
      <w:r w:rsidRPr="00EE7EF2">
        <w:rPr>
          <w:rFonts w:ascii="Bookman Old Style" w:hAnsi="Bookman Old Style"/>
          <w:color w:val="000000"/>
          <w:sz w:val="24"/>
          <w:szCs w:val="24"/>
        </w:rPr>
        <w:br/>
        <w:t xml:space="preserve">Лекарство – отвечает за лечение болезней, хворей, эпидемий. Игроки с персонажами «Лекарь» отвечают за сбор информации о возможных болезнях на игре и методике их предотвращения. </w:t>
      </w:r>
      <w:r w:rsidR="00EE7EF2" w:rsidRPr="00EE7EF2">
        <w:rPr>
          <w:rFonts w:ascii="Bookman Old Style" w:hAnsi="Bookman Old Style"/>
          <w:color w:val="000000"/>
          <w:sz w:val="24"/>
          <w:szCs w:val="24"/>
        </w:rPr>
        <w:t>Любой игрок с образованным персонажем может владеть знаниями по медицине, но достоверная и эффективная информация становится таковой только после практического применения. Болезни на игре представлены игротехническим событием, где игротехнический персонаж «БОЛЕЗНЬ» перемещается по острову от одного зараженного персонажа к другому.</w:t>
      </w:r>
    </w:p>
    <w:p w:rsidR="00EE7EF2" w:rsidRPr="00EE7EF2" w:rsidRDefault="00EE7EF2" w:rsidP="00EE7EF2">
      <w:pPr>
        <w:rPr>
          <w:rFonts w:ascii="Bookman Old Style" w:hAnsi="Bookman Old Style"/>
          <w:sz w:val="24"/>
          <w:szCs w:val="24"/>
        </w:rPr>
      </w:pPr>
    </w:p>
    <w:p w:rsidR="00A912A2" w:rsidRPr="003C61F3" w:rsidRDefault="00C230CB" w:rsidP="00A912A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color w:val="000000"/>
          <w:sz w:val="24"/>
          <w:szCs w:val="24"/>
        </w:rPr>
        <w:t>Мореплаватель.</w:t>
      </w:r>
      <w:r w:rsidRPr="002D7059">
        <w:rPr>
          <w:rFonts w:ascii="Bookman Old Style" w:hAnsi="Bookman Old Style"/>
          <w:color w:val="000000"/>
          <w:sz w:val="24"/>
          <w:szCs w:val="24"/>
        </w:rPr>
        <w:t xml:space="preserve"> Навык позволяющий управлять ранговыми судами.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br/>
        <w:t xml:space="preserve">«Мореплаватель» - специализация игрока, которая выдается при </w:t>
      </w:r>
      <w:proofErr w:type="spell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чиповке</w:t>
      </w:r>
      <w:proofErr w:type="spell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команды и корабля. Позволяет управлять кораблями 3 ранга и выше. Так же дает возможность угонять чужие корабли. Важно 1 игрок со специальностью «Мореплаватель» может угнать (или управлять) только 1 кораблем соответствующий уровню его навыка. </w:t>
      </w:r>
      <w:proofErr w:type="gram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Например</w:t>
      </w:r>
      <w:proofErr w:type="gram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 команда корабля в составе с тремя мореплавателями ур1 может угнать два корабля 2 Ранг – фрегат/корвет и на одном (своем) плыть с этими кораблями. «Мореплаватель» ур.1 – Позволяет управлять любым кораблем до уровня 3 Ранг – бриг включительно. «Мореплаватель» ур.2 – Позволяет управлять любым кораблем до уровня S Ранг - </w:t>
      </w:r>
      <w:proofErr w:type="spellStart"/>
      <w:r w:rsidR="009D548B" w:rsidRPr="002D7059">
        <w:rPr>
          <w:rFonts w:ascii="Bookman Old Style" w:hAnsi="Bookman Old Style"/>
          <w:color w:val="000000"/>
          <w:sz w:val="24"/>
          <w:szCs w:val="24"/>
        </w:rPr>
        <w:t>Мановар</w:t>
      </w:r>
      <w:proofErr w:type="spellEnd"/>
      <w:r w:rsidR="009D548B" w:rsidRPr="002D7059">
        <w:rPr>
          <w:rFonts w:ascii="Bookman Old Style" w:hAnsi="Bookman Old Style"/>
          <w:color w:val="000000"/>
          <w:sz w:val="24"/>
          <w:szCs w:val="24"/>
        </w:rPr>
        <w:t xml:space="preserve">/супер линкор включительно. </w:t>
      </w:r>
      <w:r w:rsidR="009D548B" w:rsidRPr="002D7059">
        <w:rPr>
          <w:rFonts w:ascii="Bookman Old Style" w:hAnsi="Bookman Old Style"/>
          <w:color w:val="000000"/>
          <w:sz w:val="24"/>
          <w:szCs w:val="24"/>
        </w:rPr>
        <w:lastRenderedPageBreak/>
        <w:t>«Мореплаватель» ур.3 – Дает возможность управлять кораблем и передвигаться на нем между островами с 23:00 до 9:00 Ночной цикл (сезон дождей и ураганов). Получить навык «Мореплаватель» и повысить его уровень можно в морской академии (Портовое управление в каждой главной колонии нации). На острове Бермуды (Пираты) - проходят особое обучение, связанное с выполнением ряда практических задач. Для получения ур1 – 1 час обучения. Для получения ур2 – 2 час обучения. Для получения ур3 – 3 час обучения.</w:t>
      </w:r>
    </w:p>
    <w:p w:rsidR="003C61F3" w:rsidRPr="003C61F3" w:rsidRDefault="003C61F3" w:rsidP="003C61F3">
      <w:pPr>
        <w:pStyle w:val="a3"/>
        <w:rPr>
          <w:rFonts w:ascii="Bookman Old Style" w:hAnsi="Bookman Old Style"/>
          <w:sz w:val="24"/>
          <w:szCs w:val="24"/>
        </w:rPr>
      </w:pPr>
    </w:p>
    <w:p w:rsidR="00A912A2" w:rsidRPr="002D7059" w:rsidRDefault="00056328" w:rsidP="00A912A2">
      <w:pPr>
        <w:pStyle w:val="a3"/>
        <w:numPr>
          <w:ilvl w:val="0"/>
          <w:numId w:val="1"/>
        </w:numPr>
        <w:rPr>
          <w:rFonts w:ascii="Bookman Old Style" w:hAnsi="Bookman Old Style"/>
          <w:sz w:val="24"/>
          <w:szCs w:val="24"/>
        </w:rPr>
      </w:pPr>
      <w:r w:rsidRPr="003C61F3">
        <w:rPr>
          <w:rFonts w:ascii="Bookman Old Style" w:hAnsi="Bookman Old Style"/>
          <w:b/>
          <w:sz w:val="24"/>
          <w:szCs w:val="24"/>
        </w:rPr>
        <w:t>Корабел</w:t>
      </w:r>
      <w:r w:rsidRPr="002D7059">
        <w:rPr>
          <w:rFonts w:ascii="Bookman Old Style" w:hAnsi="Bookman Old Style"/>
          <w:sz w:val="24"/>
          <w:szCs w:val="24"/>
        </w:rPr>
        <w:t>. Навык позволяющий осуществлять строительство новых  и ремонт поврежденных кораблей.</w:t>
      </w:r>
      <w:r w:rsidRPr="002D7059">
        <w:rPr>
          <w:rFonts w:ascii="Bookman Old Style" w:hAnsi="Bookman Old Style"/>
          <w:sz w:val="24"/>
          <w:szCs w:val="24"/>
        </w:rPr>
        <w:br/>
        <w:t xml:space="preserve">Навык корабела получается при </w:t>
      </w:r>
      <w:proofErr w:type="spellStart"/>
      <w:r w:rsidRPr="002D7059">
        <w:rPr>
          <w:rFonts w:ascii="Bookman Old Style" w:hAnsi="Bookman Old Style"/>
          <w:sz w:val="24"/>
          <w:szCs w:val="24"/>
        </w:rPr>
        <w:t>чиповки</w:t>
      </w:r>
      <w:proofErr w:type="spellEnd"/>
      <w:r w:rsidRPr="002D7059">
        <w:rPr>
          <w:rFonts w:ascii="Bookman Old Style" w:hAnsi="Bookman Old Style"/>
          <w:sz w:val="24"/>
          <w:szCs w:val="24"/>
        </w:rPr>
        <w:t xml:space="preserve"> в </w:t>
      </w:r>
      <w:r w:rsidR="00A438D2" w:rsidRPr="002D7059">
        <w:rPr>
          <w:rFonts w:ascii="Bookman Old Style" w:hAnsi="Bookman Old Style"/>
          <w:sz w:val="24"/>
          <w:szCs w:val="24"/>
        </w:rPr>
        <w:t>соответствии</w:t>
      </w:r>
      <w:r w:rsidRPr="002D7059">
        <w:rPr>
          <w:rFonts w:ascii="Bookman Old Style" w:hAnsi="Bookman Old Style"/>
          <w:sz w:val="24"/>
          <w:szCs w:val="24"/>
        </w:rPr>
        <w:t xml:space="preserve"> с </w:t>
      </w:r>
      <w:proofErr w:type="spellStart"/>
      <w:r w:rsidRPr="002D7059">
        <w:rPr>
          <w:rFonts w:ascii="Bookman Old Style" w:hAnsi="Bookman Old Style"/>
          <w:sz w:val="24"/>
          <w:szCs w:val="24"/>
        </w:rPr>
        <w:t>квентой</w:t>
      </w:r>
      <w:proofErr w:type="spellEnd"/>
      <w:r w:rsidRPr="002D7059">
        <w:rPr>
          <w:rFonts w:ascii="Bookman Old Style" w:hAnsi="Bookman Old Style"/>
          <w:sz w:val="24"/>
          <w:szCs w:val="24"/>
        </w:rPr>
        <w:t>.</w:t>
      </w:r>
      <w:r w:rsidRPr="002D7059">
        <w:rPr>
          <w:rFonts w:ascii="Bookman Old Style" w:hAnsi="Bookman Old Style"/>
          <w:sz w:val="24"/>
          <w:szCs w:val="24"/>
        </w:rPr>
        <w:br/>
        <w:t>Корабел осуществляет ремонт судна или закладку и строительство нового корабля на верфи. Ремонт кораблей невозможен в не верфи.</w:t>
      </w:r>
      <w:r w:rsidR="00A438D2" w:rsidRPr="002D7059">
        <w:rPr>
          <w:rFonts w:ascii="Bookman Old Style" w:hAnsi="Bookman Old Style"/>
          <w:sz w:val="24"/>
          <w:szCs w:val="24"/>
        </w:rPr>
        <w:t xml:space="preserve"> Смотри правила по кораблям.</w:t>
      </w:r>
      <w:r w:rsidR="00A438D2" w:rsidRPr="002D7059">
        <w:rPr>
          <w:rFonts w:ascii="Bookman Old Style" w:hAnsi="Bookman Old Style"/>
          <w:sz w:val="24"/>
          <w:szCs w:val="24"/>
        </w:rPr>
        <w:br/>
        <w:t>Корабел может иметь ученика. Обучение проходит в течении двух циклов, отыгрыш на усмотрение учителя.</w:t>
      </w:r>
    </w:p>
    <w:p w:rsidR="003D3F3D" w:rsidRPr="002D7059" w:rsidRDefault="003D3F3D" w:rsidP="003D3F3D">
      <w:pPr>
        <w:pStyle w:val="a3"/>
        <w:rPr>
          <w:rFonts w:ascii="Bookman Old Style" w:hAnsi="Bookman Old Style"/>
          <w:sz w:val="24"/>
          <w:szCs w:val="24"/>
        </w:rPr>
      </w:pPr>
    </w:p>
    <w:p w:rsidR="002D7059" w:rsidRDefault="003D3F3D" w:rsidP="002D7059">
      <w:pPr>
        <w:pStyle w:val="a4"/>
        <w:numPr>
          <w:ilvl w:val="0"/>
          <w:numId w:val="1"/>
        </w:numPr>
        <w:rPr>
          <w:rFonts w:ascii="Bookman Old Style" w:hAnsi="Bookman Old Style"/>
          <w:color w:val="000000"/>
        </w:rPr>
      </w:pPr>
      <w:proofErr w:type="spellStart"/>
      <w:r w:rsidRPr="003C61F3">
        <w:rPr>
          <w:rFonts w:ascii="Bookman Old Style" w:hAnsi="Bookman Old Style"/>
          <w:b/>
        </w:rPr>
        <w:t>Георазведчик</w:t>
      </w:r>
      <w:proofErr w:type="spellEnd"/>
      <w:r w:rsidRPr="002D7059">
        <w:rPr>
          <w:rFonts w:ascii="Bookman Old Style" w:hAnsi="Bookman Old Style"/>
        </w:rPr>
        <w:t>. Навык позволяющий открыть новые (скры</w:t>
      </w:r>
      <w:r w:rsidR="002D7059" w:rsidRPr="002D7059">
        <w:rPr>
          <w:rFonts w:ascii="Bookman Old Style" w:hAnsi="Bookman Old Style"/>
        </w:rPr>
        <w:t xml:space="preserve">тые) месторождения ресурсов на </w:t>
      </w:r>
      <w:r w:rsidRPr="002D7059">
        <w:rPr>
          <w:rFonts w:ascii="Bookman Old Style" w:hAnsi="Bookman Old Style"/>
        </w:rPr>
        <w:t>игре.</w:t>
      </w:r>
      <w:r w:rsidR="002D7059" w:rsidRPr="002D7059">
        <w:rPr>
          <w:rFonts w:ascii="Bookman Old Style" w:hAnsi="Bookman Old Style"/>
        </w:rPr>
        <w:br/>
      </w:r>
      <w:r w:rsidR="002D7059" w:rsidRPr="002D7059">
        <w:rPr>
          <w:rFonts w:ascii="Bookman Old Style" w:hAnsi="Bookman Old Style"/>
          <w:color w:val="000000"/>
        </w:rPr>
        <w:t xml:space="preserve">месторождения на острове. Для этого </w:t>
      </w:r>
      <w:proofErr w:type="spellStart"/>
      <w:r w:rsidR="002D7059" w:rsidRPr="002D7059">
        <w:rPr>
          <w:rFonts w:ascii="Bookman Old Style" w:hAnsi="Bookman Old Style"/>
          <w:color w:val="000000"/>
        </w:rPr>
        <w:t>георазведчик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должен посетить не менее трех добывающих мест на различных островах и написать короткие очерки </w:t>
      </w:r>
      <w:proofErr w:type="gramStart"/>
      <w:r w:rsidR="002D7059" w:rsidRPr="002D7059">
        <w:rPr>
          <w:rFonts w:ascii="Bookman Old Style" w:hAnsi="Bookman Old Style"/>
          <w:color w:val="000000"/>
        </w:rPr>
        <w:t>( не</w:t>
      </w:r>
      <w:proofErr w:type="gramEnd"/>
      <w:r w:rsidR="002D7059" w:rsidRPr="002D7059">
        <w:rPr>
          <w:rFonts w:ascii="Bookman Old Style" w:hAnsi="Bookman Old Style"/>
          <w:color w:val="000000"/>
        </w:rPr>
        <w:t xml:space="preserve"> менее 1 А4 полной страницы) процесса добычи этих мест, заметки особенностей их добычи на данном острове , анализ почвы и </w:t>
      </w:r>
      <w:proofErr w:type="spellStart"/>
      <w:r w:rsidR="002D7059" w:rsidRPr="002D7059">
        <w:rPr>
          <w:rFonts w:ascii="Bookman Old Style" w:hAnsi="Bookman Old Style"/>
          <w:color w:val="000000"/>
        </w:rPr>
        <w:t>тд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</w:t>
      </w:r>
      <w:proofErr w:type="spellStart"/>
      <w:r w:rsidR="002D7059" w:rsidRPr="002D7059">
        <w:rPr>
          <w:rFonts w:ascii="Bookman Old Style" w:hAnsi="Bookman Old Style"/>
          <w:color w:val="000000"/>
        </w:rPr>
        <w:t>т.е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проделать некую аналитическую работу. Далее </w:t>
      </w:r>
      <w:proofErr w:type="spellStart"/>
      <w:r w:rsidR="002D7059" w:rsidRPr="002D7059">
        <w:rPr>
          <w:rFonts w:ascii="Bookman Old Style" w:hAnsi="Bookman Old Style"/>
          <w:color w:val="000000"/>
        </w:rPr>
        <w:t>георазведчик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показывает данное сочинение региональному мастеру и получает от него ленту определённого цвета. Собрав три таких ленты </w:t>
      </w:r>
      <w:proofErr w:type="spellStart"/>
      <w:r w:rsidR="002D7059" w:rsidRPr="002D7059">
        <w:rPr>
          <w:rFonts w:ascii="Bookman Old Style" w:hAnsi="Bookman Old Style"/>
          <w:color w:val="000000"/>
        </w:rPr>
        <w:t>георазведчик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может приехать на мастерку и уплатив небольшую сумму в серебре </w:t>
      </w:r>
      <w:proofErr w:type="gramStart"/>
      <w:r w:rsidR="002D7059" w:rsidRPr="002D7059">
        <w:rPr>
          <w:rFonts w:ascii="Bookman Old Style" w:hAnsi="Bookman Old Style"/>
          <w:color w:val="000000"/>
        </w:rPr>
        <w:t>( изменяема</w:t>
      </w:r>
      <w:proofErr w:type="gramEnd"/>
      <w:r w:rsidR="002D7059" w:rsidRPr="002D7059">
        <w:rPr>
          <w:rFonts w:ascii="Bookman Old Style" w:hAnsi="Bookman Old Style"/>
          <w:color w:val="000000"/>
        </w:rPr>
        <w:t xml:space="preserve"> ) сыграть в специальную игру и при успехе обменять три ленты на специальный геологический патент ( не отчуждаем ) который после волен предложить любому острову что моментально откроет 2 месторождение острова или как аналог повысит уровень мануфактуры или плантации сразу на 1 уровень. Кол- во таких эссе ограничено лишь кол- ом лент </w:t>
      </w:r>
      <w:proofErr w:type="spellStart"/>
      <w:r w:rsidR="002D7059" w:rsidRPr="002D7059">
        <w:rPr>
          <w:rFonts w:ascii="Bookman Old Style" w:hAnsi="Bookman Old Style"/>
          <w:color w:val="000000"/>
        </w:rPr>
        <w:t>региональщика</w:t>
      </w:r>
      <w:proofErr w:type="spellEnd"/>
      <w:r w:rsidR="002D7059" w:rsidRPr="002D7059">
        <w:rPr>
          <w:rFonts w:ascii="Bookman Old Style" w:hAnsi="Bookman Old Style"/>
          <w:color w:val="000000"/>
        </w:rPr>
        <w:t>.</w:t>
      </w:r>
      <w:r w:rsidR="002D7059" w:rsidRPr="002D7059">
        <w:rPr>
          <w:rFonts w:ascii="Bookman Old Style" w:hAnsi="Bookman Old Style"/>
          <w:color w:val="000000"/>
        </w:rPr>
        <w:br/>
        <w:t xml:space="preserve">( считайте что если </w:t>
      </w:r>
      <w:proofErr w:type="spellStart"/>
      <w:r w:rsidR="002D7059" w:rsidRPr="002D7059">
        <w:rPr>
          <w:rFonts w:ascii="Bookman Old Style" w:hAnsi="Bookman Old Style"/>
          <w:color w:val="000000"/>
        </w:rPr>
        <w:t>рег</w:t>
      </w:r>
      <w:proofErr w:type="spellEnd"/>
      <w:r w:rsidR="002D7059" w:rsidRPr="002D7059">
        <w:rPr>
          <w:rFonts w:ascii="Bookman Old Style" w:hAnsi="Bookman Old Style"/>
          <w:color w:val="000000"/>
        </w:rPr>
        <w:t xml:space="preserve"> уже выдал допустим 5 лент значит весь остров уже буквально перекопан геологическими экспедициями, и попробовать можно будет только в следующем цикле )</w:t>
      </w:r>
      <w:r w:rsidR="002D7059" w:rsidRPr="002D7059">
        <w:rPr>
          <w:rFonts w:ascii="Bookman Old Style" w:hAnsi="Bookman Old Style"/>
          <w:color w:val="000000"/>
        </w:rPr>
        <w:br/>
        <w:t>Даже если вы проиграли в игру у вас остается 1 лента и вы получите бонус для последующих игр так что шанс со второй игры получить патент станет существенно выше.</w:t>
      </w:r>
    </w:p>
    <w:p w:rsidR="00057736" w:rsidRDefault="00057736" w:rsidP="00057736">
      <w:pPr>
        <w:pStyle w:val="a4"/>
        <w:ind w:left="720"/>
        <w:rPr>
          <w:rFonts w:ascii="Bookman Old Style" w:hAnsi="Bookman Old Style"/>
          <w:color w:val="000000"/>
        </w:rPr>
      </w:pPr>
    </w:p>
    <w:p w:rsidR="00E11872" w:rsidRDefault="00E11872" w:rsidP="00057736">
      <w:pPr>
        <w:pStyle w:val="a4"/>
        <w:ind w:left="720"/>
        <w:rPr>
          <w:rFonts w:ascii="Bookman Old Style" w:hAnsi="Bookman Old Style"/>
          <w:color w:val="000000"/>
        </w:rPr>
      </w:pPr>
    </w:p>
    <w:p w:rsidR="00E11872" w:rsidRDefault="00E11872" w:rsidP="00057736">
      <w:pPr>
        <w:pStyle w:val="a4"/>
        <w:ind w:left="720"/>
        <w:rPr>
          <w:rFonts w:ascii="Bookman Old Style" w:hAnsi="Bookman Old Style"/>
          <w:color w:val="000000"/>
        </w:rPr>
      </w:pPr>
      <w:bookmarkStart w:id="0" w:name="_GoBack"/>
      <w:bookmarkEnd w:id="0"/>
    </w:p>
    <w:p w:rsidR="00057736" w:rsidRDefault="00057736" w:rsidP="00057736">
      <w:pPr>
        <w:pStyle w:val="a4"/>
        <w:numPr>
          <w:ilvl w:val="0"/>
          <w:numId w:val="1"/>
        </w:numPr>
        <w:rPr>
          <w:rFonts w:ascii="Bookman Old Style" w:eastAsiaTheme="minorHAnsi" w:hAnsi="Bookman Old Style" w:cstheme="minorBidi"/>
          <w:color w:val="000000"/>
          <w:lang w:eastAsia="en-US"/>
        </w:rPr>
      </w:pPr>
      <w:r w:rsidRPr="00057736">
        <w:rPr>
          <w:rFonts w:ascii="Bookman Old Style" w:eastAsiaTheme="minorHAnsi" w:hAnsi="Bookman Old Style" w:cstheme="minorBidi"/>
          <w:b/>
          <w:color w:val="000000"/>
          <w:lang w:eastAsia="en-US"/>
        </w:rPr>
        <w:lastRenderedPageBreak/>
        <w:t>Здоровяк.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 xml:space="preserve"> Навык выносливости.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br/>
        <w:t>Выносливые персонажи могут работать за двоих и считаться как два работника. Они не тянут ка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>рточки проверок на выносливость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но не могут превысить свой лимит учета человек на работах. В таком с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>лучае выносливый считается за 3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но погибнет сразу.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t xml:space="preserve"> 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br/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 xml:space="preserve">Выносливость </w:t>
      </w:r>
      <w:proofErr w:type="gramStart"/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можно получить</w:t>
      </w:r>
      <w:proofErr w:type="gramEnd"/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 xml:space="preserve"> обучившись на острове зап</w:t>
      </w:r>
      <w:r w:rsidR="009C7721">
        <w:rPr>
          <w:rFonts w:ascii="Bookman Old Style" w:eastAsiaTheme="minorHAnsi" w:hAnsi="Bookman Old Style" w:cstheme="minorBidi"/>
          <w:color w:val="000000"/>
          <w:lang w:eastAsia="en-US"/>
        </w:rPr>
        <w:t>латив определённые ресурсы</w:t>
      </w:r>
      <w:r w:rsidRPr="00057736">
        <w:rPr>
          <w:rFonts w:ascii="Bookman Old Style" w:eastAsiaTheme="minorHAnsi" w:hAnsi="Bookman Old Style" w:cstheme="minorBidi"/>
          <w:color w:val="000000"/>
          <w:lang w:eastAsia="en-US"/>
        </w:rPr>
        <w:t>, а так же у некоторых тренеров персонажей.</w:t>
      </w:r>
    </w:p>
    <w:p w:rsidR="00EE7EF2" w:rsidRDefault="00EE7EF2" w:rsidP="00EE7EF2">
      <w:pPr>
        <w:pStyle w:val="a3"/>
        <w:rPr>
          <w:rFonts w:ascii="Bookman Old Style" w:hAnsi="Bookman Old Style"/>
          <w:color w:val="000000"/>
        </w:rPr>
      </w:pPr>
    </w:p>
    <w:p w:rsidR="00EE7EF2" w:rsidRDefault="00EE7EF2" w:rsidP="00057736">
      <w:pPr>
        <w:pStyle w:val="a4"/>
        <w:numPr>
          <w:ilvl w:val="0"/>
          <w:numId w:val="1"/>
        </w:numPr>
        <w:rPr>
          <w:rFonts w:ascii="Bookman Old Style" w:eastAsiaTheme="minorHAnsi" w:hAnsi="Bookman Old Style" w:cstheme="minorBidi"/>
          <w:color w:val="000000"/>
          <w:lang w:eastAsia="en-US"/>
        </w:rPr>
      </w:pPr>
      <w:r>
        <w:rPr>
          <w:rFonts w:ascii="Bookman Old Style" w:eastAsiaTheme="minorHAnsi" w:hAnsi="Bookman Old Style" w:cstheme="minorBidi"/>
          <w:color w:val="000000"/>
          <w:lang w:eastAsia="en-US"/>
        </w:rPr>
        <w:t>Контрабандист. Игрок с навыком контрабандиста может приставать к красным (тайным) гаваням. Отчалить от тайной гавани корабль может и без контрабандиста, а вот пристать ТОЛЬКО с его наличием на борту и только если он согласен провести корабль к берегу.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br/>
        <w:t>Тайные бухты контрабандистов не имеют полноценных маяков, однако отмечены Столбом с закрепленным на нем фонарем.</w:t>
      </w:r>
      <w:r>
        <w:rPr>
          <w:rFonts w:ascii="Bookman Old Style" w:eastAsiaTheme="minorHAnsi" w:hAnsi="Bookman Old Style" w:cstheme="minorBidi"/>
          <w:color w:val="000000"/>
          <w:lang w:eastAsia="en-US"/>
        </w:rPr>
        <w:br/>
        <w:t>Высадившись в тайной бухте игроки могут свободно перемещаться в пределах всего острова.</w:t>
      </w:r>
    </w:p>
    <w:p w:rsidR="00EE7EF2" w:rsidRDefault="00EE7EF2" w:rsidP="00EE7EF2">
      <w:pPr>
        <w:pStyle w:val="a3"/>
        <w:rPr>
          <w:rFonts w:ascii="Bookman Old Style" w:hAnsi="Bookman Old Style"/>
          <w:color w:val="000000"/>
        </w:rPr>
      </w:pPr>
    </w:p>
    <w:p w:rsidR="00EE7EF2" w:rsidRPr="00057736" w:rsidRDefault="00EE7EF2" w:rsidP="00EE7EF2">
      <w:pPr>
        <w:pStyle w:val="a4"/>
        <w:ind w:left="720"/>
        <w:rPr>
          <w:rFonts w:ascii="Bookman Old Style" w:eastAsiaTheme="minorHAnsi" w:hAnsi="Bookman Old Style" w:cstheme="minorBidi"/>
          <w:color w:val="000000"/>
          <w:lang w:eastAsia="en-US"/>
        </w:rPr>
      </w:pPr>
    </w:p>
    <w:p w:rsidR="00057736" w:rsidRPr="002D7059" w:rsidRDefault="00057736" w:rsidP="00057736">
      <w:pPr>
        <w:pStyle w:val="a4"/>
        <w:ind w:left="720"/>
        <w:rPr>
          <w:rFonts w:ascii="Bookman Old Style" w:hAnsi="Bookman Old Style"/>
          <w:color w:val="000000"/>
        </w:rPr>
      </w:pPr>
    </w:p>
    <w:p w:rsidR="003D3F3D" w:rsidRPr="00C86E1F" w:rsidRDefault="000213C4" w:rsidP="000213C4">
      <w:pPr>
        <w:pStyle w:val="a3"/>
        <w:numPr>
          <w:ilvl w:val="0"/>
          <w:numId w:val="2"/>
        </w:num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У одного персонажа может быть несколько навыков.</w:t>
      </w:r>
    </w:p>
    <w:sectPr w:rsidR="003D3F3D" w:rsidRPr="00C86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F6E61"/>
    <w:multiLevelType w:val="hybridMultilevel"/>
    <w:tmpl w:val="14205B1C"/>
    <w:lvl w:ilvl="0" w:tplc="AB1CD83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06567"/>
    <w:multiLevelType w:val="hybridMultilevel"/>
    <w:tmpl w:val="E7486D04"/>
    <w:lvl w:ilvl="0" w:tplc="50A6690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99B"/>
    <w:rsid w:val="000213C4"/>
    <w:rsid w:val="000300EF"/>
    <w:rsid w:val="00056328"/>
    <w:rsid w:val="00057736"/>
    <w:rsid w:val="00186B5A"/>
    <w:rsid w:val="002D7059"/>
    <w:rsid w:val="003C61F3"/>
    <w:rsid w:val="003D3F3D"/>
    <w:rsid w:val="00490A55"/>
    <w:rsid w:val="0079188D"/>
    <w:rsid w:val="008E099B"/>
    <w:rsid w:val="009C7721"/>
    <w:rsid w:val="009D548B"/>
    <w:rsid w:val="00A438D2"/>
    <w:rsid w:val="00A47E52"/>
    <w:rsid w:val="00A912A2"/>
    <w:rsid w:val="00B77E76"/>
    <w:rsid w:val="00C230CB"/>
    <w:rsid w:val="00C86E1F"/>
    <w:rsid w:val="00CB1D6E"/>
    <w:rsid w:val="00E11872"/>
    <w:rsid w:val="00EE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E7FF7"/>
  <w15:docId w15:val="{AFC3007E-278C-4525-883B-052EA64EC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7E5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D7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mallon1@mail.ru</dc:creator>
  <cp:lastModifiedBy>Svarog</cp:lastModifiedBy>
  <cp:revision>4</cp:revision>
  <dcterms:created xsi:type="dcterms:W3CDTF">2017-06-19T15:28:00Z</dcterms:created>
  <dcterms:modified xsi:type="dcterms:W3CDTF">2018-06-24T12:00:00Z</dcterms:modified>
</cp:coreProperties>
</file>