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B9E" w:rsidRDefault="002D2ABB">
      <w:r>
        <w:t>Описание карт.</w:t>
      </w:r>
    </w:p>
    <w:p w:rsidR="002D2ABB" w:rsidRDefault="002D2ABB">
      <w:r>
        <w:t xml:space="preserve">В игре задействован механизм Карт Судьбы, позволяющий игрокам непосредственно влиять на происходящее, задействую правила, обычно доступные только мастеру. Это специфика нашей игры и одна из её главных особенностей. Практика показала, что </w:t>
      </w:r>
      <w:r w:rsidR="001E4802">
        <w:t>большая часть Карт должна быть опубликована и комментирована мастером до игры. И хотя открывать новое внезапно мне кажется интереснее, тем не менее, во избежание конфликтов и недопонимания, основная мас</w:t>
      </w:r>
      <w:r w:rsidR="007F392A">
        <w:t>с</w:t>
      </w:r>
      <w:r w:rsidR="001E4802">
        <w:t>а Карт станет открытой. В игре вам всё равно могут попасться незнакомые Карты – часть их должна всё же быть сюрпризом. Но владельцы неоткрытых Карт получат теперь и документ – комментарий мастера на случай сложных ситуаций.</w:t>
      </w:r>
    </w:p>
    <w:p w:rsidR="00015527" w:rsidRDefault="00015527"/>
    <w:p w:rsidR="001E4802" w:rsidRDefault="001E4802">
      <w:r>
        <w:t>Список Карт, открытых в процессе сезона-2016.</w:t>
      </w:r>
    </w:p>
    <w:p w:rsidR="00015527" w:rsidRDefault="00015527"/>
    <w:p w:rsidR="001E4802" w:rsidRPr="00C578C5" w:rsidRDefault="001E4802">
      <w:pPr>
        <w:rPr>
          <w:b/>
          <w:lang w:val="en-US"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-115</wp:posOffset>
            </wp:positionV>
            <wp:extent cx="2855768" cy="3983181"/>
            <wp:effectExtent l="19050" t="0" r="1732" b="0"/>
            <wp:wrapSquare wrapText="bothSides"/>
            <wp:docPr id="1" name="Рисунок 0" descr="A sl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slav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>A slave… and a soldier.</w:t>
      </w:r>
      <w:proofErr w:type="gramEnd"/>
    </w:p>
    <w:p w:rsidR="001E4802" w:rsidRPr="00C578C5" w:rsidRDefault="001E4802">
      <w:pPr>
        <w:rPr>
          <w:b/>
        </w:rPr>
      </w:pPr>
      <w:r w:rsidRPr="00C578C5">
        <w:rPr>
          <w:b/>
        </w:rPr>
        <w:t>Раб… и солдат.</w:t>
      </w:r>
    </w:p>
    <w:p w:rsidR="001E4802" w:rsidRDefault="001E4802">
      <w:r>
        <w:t>Верхнее поле может применяться только представителем блока «Юг», причём любым игроком. Получение рабов строго регламентировано через официального работорговца (</w:t>
      </w:r>
      <w:proofErr w:type="spellStart"/>
      <w:r>
        <w:t>игротеха</w:t>
      </w:r>
      <w:proofErr w:type="spellEnd"/>
      <w:r>
        <w:t>). Он изымает эту Карту при передаче вам раба. Реализовать эту Карту может оказаться технически возможным только во время торгов на рабском рынке, а не в любое удобное для вас время.</w:t>
      </w:r>
    </w:p>
    <w:p w:rsidR="001E4802" w:rsidRDefault="001E4802">
      <w:r>
        <w:t xml:space="preserve">Нижнее </w:t>
      </w:r>
      <w:r w:rsidR="000C5BF7">
        <w:t>поле может использоваться только генералом, независимо от блока. Хотя прямо этого не указано, она может быть использована не только в начальной, но в любой фазе боя.</w:t>
      </w:r>
    </w:p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Pr="00C578C5" w:rsidRDefault="000C5BF7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Square wrapText="bothSides"/>
            <wp:docPr id="2" name="Рисунок 1" descr="A toast to the republ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toast to the republic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>A toast to the republic! / What shall we do with a drunken soldier?</w:t>
      </w:r>
    </w:p>
    <w:p w:rsidR="000C5BF7" w:rsidRPr="00C578C5" w:rsidRDefault="000C5BF7" w:rsidP="000C5BF7">
      <w:pPr>
        <w:rPr>
          <w:b/>
        </w:rPr>
      </w:pPr>
      <w:r w:rsidRPr="00C578C5">
        <w:rPr>
          <w:b/>
        </w:rPr>
        <w:t>Тост: За Республику! / Что нам поделать с пьяным солдатом?</w:t>
      </w:r>
    </w:p>
    <w:p w:rsidR="000C5BF7" w:rsidRDefault="000C5BF7" w:rsidP="000C5BF7">
      <w:r>
        <w:t xml:space="preserve">Верхняя часть может быть реализована в </w:t>
      </w:r>
      <w:proofErr w:type="gramStart"/>
      <w:r>
        <w:t>кабаке</w:t>
      </w:r>
      <w:proofErr w:type="gramEnd"/>
      <w:r>
        <w:t xml:space="preserve"> в любое время, когда он функционирует. Технически, вы можете (если, например, не пьёте) обменять её и на другой напиток, эквивалентный по стоимости. С точки зрения отыгрыша неплохо бы делать это напоказ, громко произнеся данный тост. Блок персонажа не имеет значения – «за Республику» сражались с обеих сторон.</w:t>
      </w:r>
    </w:p>
    <w:p w:rsidR="000C5BF7" w:rsidRDefault="000C5BF7" w:rsidP="000C5BF7">
      <w:r>
        <w:t xml:space="preserve">Нижняя часть. Особое указание – вы можете снимать как </w:t>
      </w:r>
      <w:proofErr w:type="gramStart"/>
      <w:r>
        <w:t>вражеских</w:t>
      </w:r>
      <w:proofErr w:type="gramEnd"/>
      <w:r>
        <w:t xml:space="preserve">, так и своих </w:t>
      </w:r>
      <w:proofErr w:type="spellStart"/>
      <w:r>
        <w:t>виртуалов</w:t>
      </w:r>
      <w:proofErr w:type="spellEnd"/>
      <w:r>
        <w:t xml:space="preserve">. Это сделано, чтобы Карты </w:t>
      </w:r>
      <w:proofErr w:type="spellStart"/>
      <w:r>
        <w:t>перенаправляющие</w:t>
      </w:r>
      <w:proofErr w:type="spellEnd"/>
      <w:r>
        <w:t xml:space="preserve"> эффекты других Карт могли с ней работать. Иногда стратегически может оказаться выгодно быть в меньшинстве и надо будет снять своего.</w:t>
      </w:r>
    </w:p>
    <w:p w:rsidR="000C5BF7" w:rsidRDefault="000C5BF7" w:rsidP="000C5BF7"/>
    <w:p w:rsidR="000C5BF7" w:rsidRPr="00C578C5" w:rsidRDefault="003B6949" w:rsidP="000C5BF7">
      <w:pPr>
        <w:rPr>
          <w:b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-3464</wp:posOffset>
            </wp:positionV>
            <wp:extent cx="2855768" cy="3983182"/>
            <wp:effectExtent l="19050" t="0" r="1732" b="0"/>
            <wp:wrapTight wrapText="bothSides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3" name="Рисунок 2" descr="Ardent cer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dent cermo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 xml:space="preserve">Ardent </w:t>
      </w:r>
      <w:proofErr w:type="spellStart"/>
      <w:r w:rsidRPr="00C578C5">
        <w:rPr>
          <w:b/>
          <w:lang w:val="en-US"/>
        </w:rPr>
        <w:t>cermon</w:t>
      </w:r>
      <w:proofErr w:type="spellEnd"/>
      <w:r w:rsidRPr="00C578C5">
        <w:rPr>
          <w:b/>
        </w:rPr>
        <w:t>.</w:t>
      </w:r>
      <w:proofErr w:type="gramEnd"/>
    </w:p>
    <w:p w:rsidR="003B6949" w:rsidRPr="00C578C5" w:rsidRDefault="003B6949" w:rsidP="000C5BF7">
      <w:pPr>
        <w:rPr>
          <w:b/>
        </w:rPr>
      </w:pPr>
      <w:r w:rsidRPr="00C578C5">
        <w:rPr>
          <w:b/>
        </w:rPr>
        <w:t>Пламенный проповедник.</w:t>
      </w:r>
    </w:p>
    <w:p w:rsidR="003B6949" w:rsidRDefault="003B6949" w:rsidP="000C5BF7">
      <w:r>
        <w:t xml:space="preserve">Эта карта выдаётся на руки только служителям церкви. Она, разумеется, может быть продана, пропита и подарена. Однако технически реализация её – дело непростое. Во-первых, процесс должен наблюдаться мастером, во-вторых, люди должны слушать вас. Кричать на углу «Конец близок!» </w:t>
      </w:r>
      <w:proofErr w:type="gramStart"/>
      <w:r>
        <w:t>конечно</w:t>
      </w:r>
      <w:proofErr w:type="gramEnd"/>
      <w:r>
        <w:t xml:space="preserve"> </w:t>
      </w:r>
      <w:proofErr w:type="spellStart"/>
      <w:r>
        <w:t>харизматично</w:t>
      </w:r>
      <w:proofErr w:type="spellEnd"/>
      <w:r>
        <w:t>, но Карту так не активировать. Наконец, аудитория минимум 10 – это не 9 и не 8.</w:t>
      </w:r>
    </w:p>
    <w:p w:rsidR="003B6949" w:rsidRDefault="003B6949" w:rsidP="000C5BF7">
      <w:r>
        <w:t>Как следует из текста карты – может использоваться только проповедниками Севера.</w:t>
      </w:r>
    </w:p>
    <w:p w:rsidR="003B6949" w:rsidRDefault="003B6949" w:rsidP="000C5BF7">
      <w:r>
        <w:t xml:space="preserve">На руки деньги никто не получит, следовательно это акт самоотверженности. Плохо отыгранная, фальшиво сделанная и </w:t>
      </w:r>
      <w:proofErr w:type="spellStart"/>
      <w:r>
        <w:t>подмухлёваная</w:t>
      </w:r>
      <w:proofErr w:type="spellEnd"/>
      <w:r>
        <w:t xml:space="preserve"> церемония, разумеется, эффекта не принесёт.</w:t>
      </w:r>
    </w:p>
    <w:p w:rsidR="00EA4B60" w:rsidRDefault="00EA4B60" w:rsidP="000C5BF7">
      <w:r>
        <w:t xml:space="preserve">Карта </w:t>
      </w:r>
      <w:proofErr w:type="gramStart"/>
      <w:r>
        <w:t xml:space="preserve">выдавалась только </w:t>
      </w:r>
      <w:proofErr w:type="spellStart"/>
      <w:r>
        <w:t>игротехам</w:t>
      </w:r>
      <w:proofErr w:type="spellEnd"/>
      <w:r>
        <w:t xml:space="preserve"> и на её активацию нужно было</w:t>
      </w:r>
      <w:proofErr w:type="gramEnd"/>
      <w:r>
        <w:t xml:space="preserve"> получать разрешение.</w:t>
      </w:r>
    </w:p>
    <w:p w:rsidR="003B6949" w:rsidRDefault="003B6949" w:rsidP="000C5BF7"/>
    <w:p w:rsidR="003B6949" w:rsidRPr="00C578C5" w:rsidRDefault="00EA4B60" w:rsidP="000C5BF7">
      <w:pPr>
        <w:rPr>
          <w:b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Square wrapText="bothSides"/>
            <wp:docPr id="4" name="Рисунок 3" descr="Black Wid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 Widow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>Black</w:t>
      </w:r>
      <w:r w:rsidRPr="00C578C5">
        <w:rPr>
          <w:b/>
        </w:rPr>
        <w:t xml:space="preserve"> </w:t>
      </w:r>
      <w:r w:rsidRPr="00C578C5">
        <w:rPr>
          <w:b/>
          <w:lang w:val="en-US"/>
        </w:rPr>
        <w:t>widow</w:t>
      </w:r>
    </w:p>
    <w:p w:rsidR="00EA4B60" w:rsidRPr="00C578C5" w:rsidRDefault="00EA4B60" w:rsidP="000C5BF7">
      <w:pPr>
        <w:rPr>
          <w:b/>
        </w:rPr>
      </w:pPr>
      <w:r w:rsidRPr="00C578C5">
        <w:rPr>
          <w:b/>
        </w:rPr>
        <w:t>Чёрная вдова.</w:t>
      </w:r>
    </w:p>
    <w:p w:rsidR="00EA4B60" w:rsidRDefault="00EA4B60" w:rsidP="000C5BF7">
      <w:r>
        <w:t>Карта была разработана под конкретного игрока и только для Юга. Исторически, такая личность существовала.</w:t>
      </w:r>
    </w:p>
    <w:p w:rsidR="00EA4B60" w:rsidRDefault="00EA4B60" w:rsidP="000C5BF7">
      <w:r>
        <w:t xml:space="preserve">Необходимый комментарий к ней шёл как </w:t>
      </w:r>
      <w:proofErr w:type="spellStart"/>
      <w:r>
        <w:t>игротехническая</w:t>
      </w:r>
      <w:proofErr w:type="spellEnd"/>
      <w:r>
        <w:t xml:space="preserve"> инструкция и представлял собой настоящие игры с Судьбой. Пара, восставшая против воли могущественной </w:t>
      </w:r>
      <w:proofErr w:type="gramStart"/>
      <w:r>
        <w:t>сводни</w:t>
      </w:r>
      <w:proofErr w:type="gramEnd"/>
      <w:r>
        <w:t xml:space="preserve">, погибала бы в течение суток. Алтарь был бы единственным спасением. И мастер контролировал процесс от и до, обеспечивая, в таком исходе, «случайность» событий. </w:t>
      </w:r>
    </w:p>
    <w:p w:rsidR="00EA4B60" w:rsidRDefault="00EA4B60" w:rsidP="000C5BF7">
      <w:r>
        <w:t>Пока, Карта не вынимается из пула</w:t>
      </w:r>
      <w:r w:rsidR="0038012F">
        <w:t xml:space="preserve">. Теперь все персонажи знают, что ссориться с Чёрной Вдовой чревато неприятностями. Нелепая смерть теперь, однако, не </w:t>
      </w:r>
      <w:proofErr w:type="spellStart"/>
      <w:r w:rsidR="0038012F">
        <w:t>стопроцентна</w:t>
      </w:r>
      <w:proofErr w:type="spellEnd"/>
      <w:r w:rsidR="0038012F">
        <w:t>. Скорее игры в духе «Грозового Перевала».</w:t>
      </w:r>
    </w:p>
    <w:p w:rsidR="0038012F" w:rsidRDefault="0038012F" w:rsidP="000C5BF7">
      <w:r>
        <w:t xml:space="preserve">Карта предназначена для использования </w:t>
      </w:r>
      <w:proofErr w:type="spellStart"/>
      <w:r>
        <w:t>игротехом</w:t>
      </w:r>
      <w:proofErr w:type="spellEnd"/>
      <w:r>
        <w:t xml:space="preserve">. Её передача не возбраняется, однако это чревато – носить в кармане чужую Судьбу, да ещё такую грозную. </w:t>
      </w:r>
    </w:p>
    <w:p w:rsidR="0038012F" w:rsidRPr="00C578C5" w:rsidRDefault="0038012F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1155</wp:posOffset>
            </wp:positionV>
            <wp:extent cx="2855768" cy="3983181"/>
            <wp:effectExtent l="19050" t="0" r="1732" b="0"/>
            <wp:wrapSquare wrapText="bothSides"/>
            <wp:docPr id="5" name="Рисунок 4" descr="Crops will gr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ps will grow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 xml:space="preserve">Crops will grow / </w:t>
      </w:r>
      <w:proofErr w:type="gramStart"/>
      <w:r w:rsidRPr="00C578C5">
        <w:rPr>
          <w:b/>
          <w:lang w:val="en-US"/>
        </w:rPr>
        <w:t>After</w:t>
      </w:r>
      <w:proofErr w:type="gramEnd"/>
      <w:r w:rsidRPr="00C578C5">
        <w:rPr>
          <w:b/>
          <w:lang w:val="en-US"/>
        </w:rPr>
        <w:t xml:space="preserve"> heavy rain</w:t>
      </w:r>
    </w:p>
    <w:p w:rsidR="0038012F" w:rsidRPr="00C578C5" w:rsidRDefault="0038012F" w:rsidP="000C5BF7">
      <w:pPr>
        <w:rPr>
          <w:b/>
        </w:rPr>
      </w:pPr>
      <w:r w:rsidRPr="00C578C5">
        <w:rPr>
          <w:b/>
        </w:rPr>
        <w:t>Добрый урожай</w:t>
      </w:r>
      <w:proofErr w:type="gramStart"/>
      <w:r w:rsidRPr="00C578C5">
        <w:rPr>
          <w:b/>
        </w:rPr>
        <w:t xml:space="preserve"> / П</w:t>
      </w:r>
      <w:proofErr w:type="gramEnd"/>
      <w:r w:rsidRPr="00C578C5">
        <w:rPr>
          <w:b/>
        </w:rPr>
        <w:t>осле больших дождей.</w:t>
      </w:r>
    </w:p>
    <w:p w:rsidR="0038012F" w:rsidRDefault="0038012F" w:rsidP="000C5BF7">
      <w:r>
        <w:t xml:space="preserve">Тут несложно. Верхняя часть – просто фермерская удача. Торговать продовольствием на войне бывает </w:t>
      </w:r>
      <w:proofErr w:type="spellStart"/>
      <w:r>
        <w:t>архивыгодно</w:t>
      </w:r>
      <w:proofErr w:type="spellEnd"/>
      <w:r>
        <w:t xml:space="preserve">. </w:t>
      </w:r>
      <w:r w:rsidRPr="0038012F">
        <w:t>$</w:t>
      </w:r>
      <w:r>
        <w:t>100 – крупная сумма.</w:t>
      </w:r>
    </w:p>
    <w:p w:rsidR="0038012F" w:rsidRDefault="0038012F" w:rsidP="000C5BF7">
      <w:r>
        <w:t>Нижняя тоже проста. Может использоваться генералом любого блока.</w:t>
      </w:r>
    </w:p>
    <w:p w:rsidR="0038012F" w:rsidRDefault="0038012F" w:rsidP="000C5BF7">
      <w:r>
        <w:t>Полезная и редкая карта.</w:t>
      </w:r>
    </w:p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Pr="00C578C5" w:rsidRDefault="002B58A9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6" name="Рисунок 5" descr="Death Def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ath Defyi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>Death defying / …and from mind.</w:t>
      </w:r>
      <w:proofErr w:type="gramEnd"/>
    </w:p>
    <w:p w:rsidR="002B58A9" w:rsidRDefault="002B58A9" w:rsidP="000C5BF7">
      <w:r w:rsidRPr="00C578C5">
        <w:rPr>
          <w:b/>
        </w:rPr>
        <w:t xml:space="preserve">Смерти </w:t>
      </w:r>
      <w:proofErr w:type="gramStart"/>
      <w:r w:rsidRPr="00C578C5">
        <w:rPr>
          <w:b/>
        </w:rPr>
        <w:t>вопреки</w:t>
      </w:r>
      <w:proofErr w:type="gramEnd"/>
      <w:r w:rsidRPr="00C578C5">
        <w:rPr>
          <w:b/>
        </w:rPr>
        <w:t xml:space="preserve"> / …и из сердца вон.</w:t>
      </w:r>
    </w:p>
    <w:p w:rsidR="002B58A9" w:rsidRDefault="002B58A9" w:rsidP="000C5BF7">
      <w:r>
        <w:t>Технически, на начало выдавалась персонажам, изъявившим желание работать в Госпитале.</w:t>
      </w:r>
    </w:p>
    <w:p w:rsidR="002B58A9" w:rsidRDefault="002B58A9" w:rsidP="000C5BF7">
      <w:r>
        <w:t xml:space="preserve">Важно чтобы персонаж имел желание выздороветь. Отказ раненого или больного от борьбы сведёт эффект Карты на нет, важно понимать это. В текущих правилах выбор игроком «смерти» и смены персонажа превалирует над действием этой Карты. </w:t>
      </w:r>
    </w:p>
    <w:p w:rsidR="00CE6D5A" w:rsidRDefault="00CE6D5A" w:rsidP="000C5BF7">
      <w:r>
        <w:t xml:space="preserve">Нижняя часть: отменит эффект любой карты, лежащей на столе стратегической игры и не ушедшей в отбой. То есть Карты с перманентным эффектом и мгновенным, не упавшие в отбой могут быть отменены. Может быть </w:t>
      </w:r>
      <w:proofErr w:type="gramStart"/>
      <w:r>
        <w:t>отменена</w:t>
      </w:r>
      <w:proofErr w:type="gramEnd"/>
      <w:r>
        <w:t xml:space="preserve"> другой такой же картой! Не может снять и отменить перманентный эффект, вызванный другой Картой, если та уже в отбое. Таких Карт было несколько.</w:t>
      </w:r>
    </w:p>
    <w:p w:rsidR="00CE6D5A" w:rsidRDefault="00CE6D5A" w:rsidP="000C5BF7"/>
    <w:p w:rsidR="00CE6D5A" w:rsidRPr="002E3C81" w:rsidRDefault="00A57B16" w:rsidP="000C5BF7">
      <w:pPr>
        <w:rPr>
          <w:b/>
          <w:lang w:val="en-US"/>
        </w:rPr>
      </w:pPr>
      <w:r w:rsidRPr="002E3C81">
        <w:rPr>
          <w:b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-1212</wp:posOffset>
            </wp:positionV>
            <wp:extent cx="2855768" cy="3983182"/>
            <wp:effectExtent l="19050" t="0" r="1732" b="0"/>
            <wp:wrapSquare wrapText="bothSides"/>
            <wp:docPr id="7" name="Рисунок 6" descr="Hide at granny far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de at granny farm.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3C81">
        <w:rPr>
          <w:b/>
          <w:lang w:val="en-US"/>
        </w:rPr>
        <w:t>Hide at granny’s farm / Hiding among old farms</w:t>
      </w:r>
    </w:p>
    <w:p w:rsidR="00A57B16" w:rsidRPr="002E3C81" w:rsidRDefault="00A57B16" w:rsidP="000C5BF7">
      <w:pPr>
        <w:rPr>
          <w:b/>
        </w:rPr>
      </w:pPr>
      <w:r w:rsidRPr="002E3C81">
        <w:rPr>
          <w:b/>
        </w:rPr>
        <w:t>Прячься на деревне у бабушки./ Скрываясь среди старых ферм.</w:t>
      </w:r>
    </w:p>
    <w:p w:rsidR="00A57B16" w:rsidRDefault="00A57B16" w:rsidP="000C5BF7">
      <w:r>
        <w:t>Верхняя часть работает при случае объявления официального призыва – проскрипции. Как оказалось – довольно актуально.</w:t>
      </w:r>
    </w:p>
    <w:p w:rsidR="00A57B16" w:rsidRDefault="00A57B16" w:rsidP="000C5BF7">
      <w:proofErr w:type="gramStart"/>
      <w:r>
        <w:t>Нижняя</w:t>
      </w:r>
      <w:proofErr w:type="gramEnd"/>
      <w:r>
        <w:t xml:space="preserve"> моделирует реальную историческую ситуацию – на своей территории войска Севера или Юга всегда имели большое преимущество в манёвре и скрытности. Это особенность той войны вообще, многократно описанная. </w:t>
      </w:r>
    </w:p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Pr="001B34C0" w:rsidRDefault="00CF4628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8" name="Рисунок 7" descr="Salvation Tro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vation Troop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 xml:space="preserve">Salvation troops / </w:t>
      </w:r>
      <w:proofErr w:type="gramStart"/>
      <w:r w:rsidRPr="001B34C0">
        <w:rPr>
          <w:b/>
          <w:lang w:val="en-US"/>
        </w:rPr>
        <w:t>The</w:t>
      </w:r>
      <w:proofErr w:type="gramEnd"/>
      <w:r w:rsidRPr="001B34C0">
        <w:rPr>
          <w:b/>
          <w:lang w:val="en-US"/>
        </w:rPr>
        <w:t xml:space="preserve"> </w:t>
      </w:r>
      <w:proofErr w:type="spellStart"/>
      <w:r w:rsidRPr="001B34C0">
        <w:rPr>
          <w:b/>
          <w:lang w:val="en-US"/>
        </w:rPr>
        <w:t>salvathion</w:t>
      </w:r>
      <w:proofErr w:type="spellEnd"/>
      <w:r w:rsidRPr="001B34C0">
        <w:rPr>
          <w:b/>
          <w:lang w:val="en-US"/>
        </w:rPr>
        <w:t xml:space="preserve"> of troops.</w:t>
      </w:r>
    </w:p>
    <w:p w:rsidR="00CF4628" w:rsidRDefault="00CF4628" w:rsidP="000C5BF7">
      <w:r w:rsidRPr="001B34C0">
        <w:rPr>
          <w:b/>
        </w:rPr>
        <w:t>Арми</w:t>
      </w:r>
      <w:r w:rsidR="00D0167F" w:rsidRPr="001B34C0">
        <w:rPr>
          <w:b/>
        </w:rPr>
        <w:t>и</w:t>
      </w:r>
      <w:r w:rsidRPr="001B34C0">
        <w:rPr>
          <w:b/>
        </w:rPr>
        <w:t xml:space="preserve"> Спасения / Спасение армии.</w:t>
      </w:r>
    </w:p>
    <w:p w:rsidR="00CF4628" w:rsidRDefault="00CF4628" w:rsidP="000C5BF7">
      <w:r>
        <w:t>Исторически, на тот момент самой знаменитой организации Армия Спасения (</w:t>
      </w:r>
      <w:r>
        <w:rPr>
          <w:lang w:val="en-US"/>
        </w:rPr>
        <w:t>Salvation</w:t>
      </w:r>
      <w:r w:rsidRPr="00CF4628">
        <w:t xml:space="preserve"> </w:t>
      </w:r>
      <w:r>
        <w:rPr>
          <w:lang w:val="en-US"/>
        </w:rPr>
        <w:t>Army</w:t>
      </w:r>
      <w:r>
        <w:t>)</w:t>
      </w:r>
      <w:r w:rsidRPr="00CF4628">
        <w:t xml:space="preserve"> </w:t>
      </w:r>
      <w:r>
        <w:t>ещё не существовало. Но было множество других христианских благотворительных групп.</w:t>
      </w:r>
    </w:p>
    <w:p w:rsidR="00CF4628" w:rsidRDefault="00CF4628" w:rsidP="000C5BF7">
      <w:r>
        <w:t xml:space="preserve">Технически, реализовать Карту в </w:t>
      </w:r>
      <w:proofErr w:type="gramStart"/>
      <w:r>
        <w:t>Кабаке</w:t>
      </w:r>
      <w:proofErr w:type="gramEnd"/>
      <w:r>
        <w:t xml:space="preserve"> можно в период подачи обеда</w:t>
      </w:r>
      <w:r w:rsidR="00F01B40">
        <w:t xml:space="preserve"> или ужина</w:t>
      </w:r>
      <w:r>
        <w:t xml:space="preserve"> (согласно расписанию работы кабака). Сотрудники в курсе.</w:t>
      </w:r>
      <w:r w:rsidR="00F01B40">
        <w:t xml:space="preserve"> Позавтракать или получить </w:t>
      </w:r>
      <w:proofErr w:type="spellStart"/>
      <w:r w:rsidR="00F01B40">
        <w:t>спецобслуживание</w:t>
      </w:r>
      <w:proofErr w:type="spellEnd"/>
      <w:r w:rsidR="00F01B40">
        <w:t xml:space="preserve"> не получится. Важно: не даёт доступа к алкоголю.</w:t>
      </w:r>
    </w:p>
    <w:p w:rsidR="00D0167F" w:rsidRDefault="00D0167F" w:rsidP="000C5BF7">
      <w:r>
        <w:t>Нижняя часть даёт как возможность быстрого «спасительно манёвра», так и отведения солдат в резерв для сохранения. На чём основана игра слов.</w:t>
      </w:r>
    </w:p>
    <w:p w:rsidR="00F01B40" w:rsidRDefault="00F01B40" w:rsidP="000C5BF7"/>
    <w:p w:rsidR="00F01B40" w:rsidRDefault="00F01B40" w:rsidP="000C5BF7"/>
    <w:p w:rsidR="0037544B" w:rsidRPr="001B34C0" w:rsidRDefault="0037544B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981</wp:posOffset>
            </wp:positionV>
            <wp:extent cx="2855768" cy="3983182"/>
            <wp:effectExtent l="19050" t="0" r="1732" b="0"/>
            <wp:wrapSquare wrapText="bothSides"/>
            <wp:docPr id="9" name="Рисунок 8" descr="Smugglers bo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ugglers boat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 xml:space="preserve">Smuggler’s boat / </w:t>
      </w:r>
      <w:proofErr w:type="gramStart"/>
      <w:r w:rsidRPr="001B34C0">
        <w:rPr>
          <w:b/>
          <w:lang w:val="en-US"/>
        </w:rPr>
        <w:t>Little</w:t>
      </w:r>
      <w:proofErr w:type="gramEnd"/>
      <w:r w:rsidRPr="001B34C0">
        <w:rPr>
          <w:b/>
          <w:lang w:val="en-US"/>
        </w:rPr>
        <w:t xml:space="preserve"> steam boat.</w:t>
      </w:r>
    </w:p>
    <w:p w:rsidR="0037544B" w:rsidRPr="001B34C0" w:rsidRDefault="0037544B" w:rsidP="000C5BF7">
      <w:pPr>
        <w:rPr>
          <w:b/>
        </w:rPr>
      </w:pPr>
      <w:r w:rsidRPr="001B34C0">
        <w:rPr>
          <w:b/>
        </w:rPr>
        <w:t>Катер контрабандистов / Маленькая паровая лодка</w:t>
      </w:r>
    </w:p>
    <w:p w:rsidR="0037544B" w:rsidRDefault="0037544B" w:rsidP="000C5BF7">
      <w:r>
        <w:t>Как минимум одна Карта оставалась в пуле в распоряжении мастера для организации игровых механизмов перемещения между блоками. И использовалась она в основном в сюжетных целях. Но существование контрабандистов никто не отменял.</w:t>
      </w:r>
    </w:p>
    <w:p w:rsidR="0037544B" w:rsidRDefault="0037544B" w:rsidP="000C5BF7">
      <w:r>
        <w:t>Нижняя часть имитировала географические особенности театра военных действий в сезоне 2016 – большую реку. В БП-2017 Карта будет изъята.</w:t>
      </w:r>
    </w:p>
    <w:p w:rsidR="0037544B" w:rsidRDefault="0037544B" w:rsidP="000C5BF7"/>
    <w:p w:rsidR="0037544B" w:rsidRDefault="0037544B" w:rsidP="000C5BF7"/>
    <w:p w:rsidR="0037544B" w:rsidRDefault="0037544B" w:rsidP="000C5BF7"/>
    <w:p w:rsidR="0037544B" w:rsidRDefault="0037544B" w:rsidP="000C5BF7"/>
    <w:p w:rsidR="0037544B" w:rsidRDefault="0037544B" w:rsidP="000C5BF7"/>
    <w:p w:rsidR="0037544B" w:rsidRPr="001B34C0" w:rsidRDefault="00456665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0" name="Рисунок 9" descr="The bulls e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bulls ey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>The bull’s eye! / Sharpshooters!</w:t>
      </w:r>
    </w:p>
    <w:p w:rsidR="00456665" w:rsidRPr="001B34C0" w:rsidRDefault="00456665" w:rsidP="000C5BF7">
      <w:pPr>
        <w:rPr>
          <w:b/>
        </w:rPr>
      </w:pPr>
      <w:r w:rsidRPr="001B34C0">
        <w:rPr>
          <w:b/>
        </w:rPr>
        <w:t>В яблочко! / Снайпер!</w:t>
      </w:r>
    </w:p>
    <w:p w:rsidR="00456665" w:rsidRDefault="00456665" w:rsidP="000C5BF7">
      <w:r>
        <w:t>Верхняя часть имеет в обновлённых правилах огромную ценность. Это один из двух редких механизмов, которым можно заставить игрока умереть совсем (со сменой персонажа)</w:t>
      </w:r>
      <w:r w:rsidR="00113E4E">
        <w:t>, независимо от его желания</w:t>
      </w:r>
      <w:r>
        <w:t xml:space="preserve">. </w:t>
      </w:r>
    </w:p>
    <w:p w:rsidR="00456665" w:rsidRDefault="00456665" w:rsidP="000C5BF7">
      <w:r>
        <w:t>Соответственно, для её успешного применения понадобится как присутствие мастера, так и веское игровое обоснование действий персонажа.</w:t>
      </w:r>
      <w:r w:rsidR="00113E4E">
        <w:t xml:space="preserve"> С точки зрения отыгрыша, это как подстрелить человека на дуэли, а потом подойти и отрезать ему голову мачете, в стиле </w:t>
      </w:r>
      <w:proofErr w:type="spellStart"/>
      <w:r w:rsidR="00113E4E">
        <w:t>Конана-варвара</w:t>
      </w:r>
      <w:proofErr w:type="spellEnd"/>
      <w:r w:rsidR="00113E4E">
        <w:t>.</w:t>
      </w:r>
    </w:p>
    <w:p w:rsidR="00113E4E" w:rsidRDefault="00113E4E" w:rsidP="000C5BF7">
      <w:r>
        <w:t>Нижняя часть имеет не прописанное ограничение – нельзя «стрелять» в резерв.</w:t>
      </w:r>
    </w:p>
    <w:p w:rsidR="00113E4E" w:rsidRDefault="00113E4E" w:rsidP="000C5BF7">
      <w:r>
        <w:t xml:space="preserve">Ввиду ценности Карты, она останется одна и будет выходить в игру только в сюжетных действиях. </w:t>
      </w:r>
    </w:p>
    <w:p w:rsidR="00E8496E" w:rsidRDefault="00E8496E" w:rsidP="000C5BF7"/>
    <w:p w:rsidR="00113E4E" w:rsidRPr="001B34C0" w:rsidRDefault="00E8496E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1039</wp:posOffset>
            </wp:positionV>
            <wp:extent cx="2855768" cy="3983182"/>
            <wp:effectExtent l="19050" t="0" r="1732" b="0"/>
            <wp:wrapSquare wrapText="bothSides"/>
            <wp:docPr id="11" name="Рисунок 10" descr="The collapse of ide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collapse of ideal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>The collapse of ideals / Traitor!</w:t>
      </w:r>
    </w:p>
    <w:p w:rsidR="00E8496E" w:rsidRDefault="00E8496E" w:rsidP="000C5BF7">
      <w:r w:rsidRPr="001B34C0">
        <w:rPr>
          <w:b/>
        </w:rPr>
        <w:t>Крушение идеалов / Предатель!</w:t>
      </w:r>
    </w:p>
    <w:p w:rsidR="00E8496E" w:rsidRDefault="00E8496E" w:rsidP="000C5BF7">
      <w:r>
        <w:t xml:space="preserve">В </w:t>
      </w:r>
      <w:proofErr w:type="spellStart"/>
      <w:r>
        <w:t>двухблоковой</w:t>
      </w:r>
      <w:proofErr w:type="spellEnd"/>
      <w:r>
        <w:t xml:space="preserve"> игре Карта была важной и поступала в пул только в связи с необходимостью. Если игрок создавал персонажу чёткие предпосылки и обуславливал своё поведение – он </w:t>
      </w:r>
      <w:proofErr w:type="gramStart"/>
      <w:r>
        <w:t>её</w:t>
      </w:r>
      <w:proofErr w:type="gramEnd"/>
      <w:r>
        <w:t xml:space="preserve"> так или иначе получал. Фактически – это мастерский инструмент. Но игроки, манипулирующие другими</w:t>
      </w:r>
      <w:r w:rsidR="00F005F4">
        <w:t>,</w:t>
      </w:r>
      <w:r>
        <w:t xml:space="preserve"> могут получать из этой карты серьёзную выгоду. В новых условиях её получат на руки шпионы, в дополнение к стартовым наборам.</w:t>
      </w:r>
    </w:p>
    <w:p w:rsidR="00E8496E" w:rsidRDefault="00E8496E" w:rsidP="000C5BF7">
      <w:r>
        <w:t>Нижняя часть особых пояснений не требует.</w:t>
      </w:r>
    </w:p>
    <w:p w:rsidR="00E8496E" w:rsidRDefault="00E8496E" w:rsidP="000C5BF7"/>
    <w:p w:rsidR="00E8496E" w:rsidRDefault="00E8496E" w:rsidP="000C5BF7"/>
    <w:p w:rsidR="00E8496E" w:rsidRDefault="00E8496E" w:rsidP="000C5BF7"/>
    <w:p w:rsidR="00E8496E" w:rsidRDefault="00E8496E" w:rsidP="000C5BF7"/>
    <w:p w:rsidR="00E8496E" w:rsidRPr="00F005F4" w:rsidRDefault="00E8496E" w:rsidP="000C5BF7">
      <w:pPr>
        <w:rPr>
          <w:b/>
        </w:rPr>
      </w:pPr>
      <w:r w:rsidRPr="00F005F4">
        <w:rPr>
          <w:b/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2" name="Рисунок 11" descr="War lo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 loan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FE2" w:rsidRPr="00F005F4">
        <w:rPr>
          <w:b/>
          <w:lang w:val="en-US"/>
        </w:rPr>
        <w:t>War</w:t>
      </w:r>
      <w:r w:rsidR="000A1FE2" w:rsidRPr="00F005F4">
        <w:rPr>
          <w:b/>
        </w:rPr>
        <w:t xml:space="preserve"> </w:t>
      </w:r>
      <w:r w:rsidR="000A1FE2" w:rsidRPr="00F005F4">
        <w:rPr>
          <w:b/>
          <w:lang w:val="en-US"/>
        </w:rPr>
        <w:t>loan</w:t>
      </w:r>
      <w:r w:rsidR="000A1FE2" w:rsidRPr="00F005F4">
        <w:rPr>
          <w:b/>
        </w:rPr>
        <w:t xml:space="preserve"> / </w:t>
      </w:r>
      <w:r w:rsidR="000A1FE2" w:rsidRPr="00F005F4">
        <w:rPr>
          <w:b/>
          <w:lang w:val="en-US"/>
        </w:rPr>
        <w:t>Loan</w:t>
      </w:r>
      <w:r w:rsidR="000A1FE2" w:rsidRPr="00F005F4">
        <w:rPr>
          <w:b/>
        </w:rPr>
        <w:t xml:space="preserve"> </w:t>
      </w:r>
      <w:r w:rsidR="000A1FE2" w:rsidRPr="00F005F4">
        <w:rPr>
          <w:b/>
          <w:lang w:val="en-US"/>
        </w:rPr>
        <w:t>money</w:t>
      </w:r>
    </w:p>
    <w:p w:rsidR="000A1FE2" w:rsidRPr="00F005F4" w:rsidRDefault="000A1FE2" w:rsidP="000C5BF7">
      <w:pPr>
        <w:rPr>
          <w:b/>
        </w:rPr>
      </w:pPr>
      <w:r w:rsidRPr="00F005F4">
        <w:rPr>
          <w:b/>
        </w:rPr>
        <w:t>Облигация военного займа / Деньги от займов.</w:t>
      </w:r>
    </w:p>
    <w:p w:rsidR="000A1FE2" w:rsidRDefault="000A1FE2" w:rsidP="000C5BF7">
      <w:proofErr w:type="spellStart"/>
      <w:r>
        <w:t>Сложнопереводимая</w:t>
      </w:r>
      <w:proofErr w:type="spellEnd"/>
      <w:r>
        <w:t xml:space="preserve"> реалия экономики.</w:t>
      </w:r>
    </w:p>
    <w:p w:rsidR="000A1FE2" w:rsidRDefault="000A1FE2" w:rsidP="000C5BF7">
      <w:r>
        <w:t>Облигации военных займов после войны принесли кое-кому сказочное богатство. Но мало кто на самом деле смог их обналичить.</w:t>
      </w:r>
    </w:p>
    <w:p w:rsidR="000A1FE2" w:rsidRDefault="000A1FE2" w:rsidP="000C5BF7">
      <w:r>
        <w:t>Но во время войны, деньги эти были использованы по назначению</w:t>
      </w:r>
      <w:proofErr w:type="gramStart"/>
      <w:r>
        <w:t>.</w:t>
      </w:r>
      <w:proofErr w:type="gramEnd"/>
      <w:r>
        <w:t xml:space="preserve"> Например, 62% военных соединений Севера финансировалась исключительно на деньги</w:t>
      </w:r>
      <w:r w:rsidR="00F005F4">
        <w:t>,</w:t>
      </w:r>
      <w:r>
        <w:t xml:space="preserve"> привлеченные с помощью займов</w:t>
      </w:r>
    </w:p>
    <w:p w:rsidR="000A1FE2" w:rsidRDefault="000A1FE2" w:rsidP="000C5BF7">
      <w:r>
        <w:t>Ценная и редкая Карта.</w:t>
      </w:r>
    </w:p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1A0504" w:rsidRPr="001A0504" w:rsidRDefault="005A1020" w:rsidP="000C5BF7">
      <w:pPr>
        <w:rPr>
          <w:b/>
        </w:rPr>
      </w:pPr>
      <w:r w:rsidRPr="001A0504">
        <w:rPr>
          <w:b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-1443</wp:posOffset>
            </wp:positionV>
            <wp:extent cx="2855768" cy="3983182"/>
            <wp:effectExtent l="19050" t="0" r="1732" b="0"/>
            <wp:wrapSquare wrapText="bothSides"/>
            <wp:docPr id="13" name="Рисунок 12" descr="Of a good heal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 a good health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1A0504">
        <w:rPr>
          <w:b/>
          <w:lang w:val="en-US"/>
        </w:rPr>
        <w:t>Of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a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good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health</w:t>
      </w:r>
      <w:r w:rsidR="001A0504" w:rsidRPr="001A0504">
        <w:rPr>
          <w:b/>
        </w:rPr>
        <w:t>.</w:t>
      </w:r>
      <w:proofErr w:type="gramEnd"/>
      <w:r w:rsidR="001A0504" w:rsidRPr="001A0504">
        <w:rPr>
          <w:b/>
        </w:rPr>
        <w:t xml:space="preserve">  </w:t>
      </w:r>
      <w:r w:rsidRPr="001A0504">
        <w:rPr>
          <w:b/>
        </w:rPr>
        <w:t xml:space="preserve">От доброго здравия. </w:t>
      </w:r>
    </w:p>
    <w:p w:rsidR="005A1020" w:rsidRDefault="005A1020" w:rsidP="000C5BF7">
      <w:r>
        <w:t>Одна из двух самых массовых и простых Карт.</w:t>
      </w:r>
    </w:p>
    <w:p w:rsidR="005A1020" w:rsidRDefault="005A1020" w:rsidP="000C5BF7">
      <w:r>
        <w:t>Важное пояснение – может быть использована как в Госпитале, так и в поле, если доктор – действительно доктор.</w:t>
      </w:r>
    </w:p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Pr="00DF3F21" w:rsidRDefault="005A1020" w:rsidP="000C5BF7">
      <w:pPr>
        <w:rPr>
          <w:b/>
        </w:rPr>
      </w:pPr>
      <w:r w:rsidRPr="00DF3F21">
        <w:rPr>
          <w:b/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4" name="Рисунок 13" descr="Little pile of mon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ttle pile of money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3F21">
        <w:rPr>
          <w:b/>
          <w:lang w:val="en-US"/>
        </w:rPr>
        <w:t>Little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pile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of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money</w:t>
      </w:r>
    </w:p>
    <w:p w:rsidR="005A1020" w:rsidRDefault="005A1020" w:rsidP="000C5BF7">
      <w:r w:rsidRPr="00DF3F21">
        <w:rPr>
          <w:b/>
        </w:rPr>
        <w:t>Маленькая стопочка денег.</w:t>
      </w:r>
    </w:p>
    <w:p w:rsidR="005A1020" w:rsidRDefault="005A1020" w:rsidP="000C5BF7">
      <w:r>
        <w:t>Пояснений не требует. Исторически – обыденная реальность той войны. Многие американцы, покидая свой дом, закапывали или прятали часть сбережений, надеясь сохранить их. Надо ли объяснять, что захватившие их дома - такие же бывшие фермеры - могли с закрытыми глазами сказать, под какой кучкой в огороде они лежат?</w:t>
      </w:r>
    </w:p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Pr="003D2525" w:rsidRDefault="00504F14" w:rsidP="000C5BF7">
      <w:pPr>
        <w:rPr>
          <w:sz w:val="24"/>
          <w:szCs w:val="24"/>
        </w:rPr>
      </w:pPr>
      <w:r w:rsidRPr="003D2525">
        <w:rPr>
          <w:sz w:val="24"/>
          <w:szCs w:val="24"/>
        </w:rPr>
        <w:t>Следующие Карты использовались или только в боевых условиях, или требуют особых инструкций.</w:t>
      </w:r>
    </w:p>
    <w:p w:rsidR="00504F14" w:rsidRPr="003D2525" w:rsidRDefault="00C615E1" w:rsidP="000C5BF7">
      <w:pPr>
        <w:rPr>
          <w:b/>
        </w:rPr>
      </w:pPr>
      <w:r w:rsidRPr="003D2525">
        <w:rPr>
          <w:b/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3348</wp:posOffset>
            </wp:positionV>
            <wp:extent cx="2855768" cy="3983182"/>
            <wp:effectExtent l="19050" t="0" r="1732" b="0"/>
            <wp:wrapSquare wrapText="bothSides"/>
            <wp:docPr id="15" name="Рисунок 14" descr="Jacksons foot caval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cksons foot cavalry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2525">
        <w:rPr>
          <w:b/>
          <w:lang w:val="en-US"/>
        </w:rPr>
        <w:t>Jackson</w:t>
      </w:r>
      <w:r w:rsidRPr="003D2525">
        <w:rPr>
          <w:b/>
        </w:rPr>
        <w:t>’</w:t>
      </w:r>
      <w:r w:rsidRPr="003D2525">
        <w:rPr>
          <w:b/>
          <w:lang w:val="en-US"/>
        </w:rPr>
        <w:t>s</w:t>
      </w:r>
      <w:r w:rsidRPr="003D2525">
        <w:rPr>
          <w:b/>
        </w:rPr>
        <w:t xml:space="preserve"> </w:t>
      </w:r>
      <w:r w:rsidRPr="003D2525">
        <w:rPr>
          <w:b/>
          <w:lang w:val="en-US"/>
        </w:rPr>
        <w:t>foot</w:t>
      </w:r>
      <w:r w:rsidRPr="003D2525">
        <w:rPr>
          <w:b/>
        </w:rPr>
        <w:t xml:space="preserve"> </w:t>
      </w:r>
      <w:r w:rsidRPr="003D2525">
        <w:rPr>
          <w:b/>
          <w:lang w:val="en-US"/>
        </w:rPr>
        <w:t>cavalry</w:t>
      </w:r>
    </w:p>
    <w:p w:rsidR="00C615E1" w:rsidRDefault="00C615E1" w:rsidP="000C5BF7">
      <w:r w:rsidRPr="003D2525">
        <w:rPr>
          <w:b/>
        </w:rPr>
        <w:t>Пешая кавалерия Джексона.</w:t>
      </w:r>
    </w:p>
    <w:p w:rsidR="00C615E1" w:rsidRDefault="00C615E1" w:rsidP="000C5BF7">
      <w:r>
        <w:t xml:space="preserve">Личная Карта полковника Джексона. Исторический факт: В  боях в долине </w:t>
      </w:r>
      <w:proofErr w:type="spellStart"/>
      <w:r>
        <w:t>Шенандоа</w:t>
      </w:r>
      <w:proofErr w:type="spellEnd"/>
      <w:r>
        <w:t xml:space="preserve"> армия Джексона прошла более 1000 километров за 48 дней, за что получила название «пешей кавалерии». По поводу этого названия один из солдат Джексона впоследствии вспоминал: «Его люди долго потом были известны как 'Пешая кавалерия Джексона' из-за своих длинных и быстрых маршей. Мы часто </w:t>
      </w:r>
      <w:proofErr w:type="gramStart"/>
      <w:r>
        <w:t>шли</w:t>
      </w:r>
      <w:proofErr w:type="gramEnd"/>
      <w:r>
        <w:t xml:space="preserve"> целый день целую неделю, а иногда и три недели, очень часто по 25 миль в день. Не думаю, что моя бригада когда-либо проходила более 30 миль без остановки на отдых; но некоторые полки старой дивизии проходили и по 40 миль с редкими остановками по 10 минут. Мы часто шли или сражались целый день, а в случае преследования противника ещё и всю </w:t>
      </w:r>
      <w:proofErr w:type="gramStart"/>
      <w:r>
        <w:t>ночь</w:t>
      </w:r>
      <w:proofErr w:type="gramEnd"/>
      <w:r>
        <w:t xml:space="preserve"> и часть следующего дня»</w:t>
      </w:r>
    </w:p>
    <w:p w:rsidR="00C615E1" w:rsidRPr="003D2525" w:rsidRDefault="001D0CE8" w:rsidP="000C5BF7">
      <w:pPr>
        <w:rPr>
          <w:b/>
          <w:lang w:val="en-US"/>
        </w:rPr>
      </w:pPr>
      <w:r w:rsidRPr="003D2525">
        <w:rPr>
          <w:b/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6" name="Рисунок 15" descr="Ulysses Grants Call to Ar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lysses Grants Call to Arms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2525">
        <w:rPr>
          <w:b/>
          <w:lang w:val="en-US"/>
        </w:rPr>
        <w:t>Ulysses Grant’s Call to Arms</w:t>
      </w:r>
    </w:p>
    <w:p w:rsidR="001D0CE8" w:rsidRPr="001D0CE8" w:rsidRDefault="001D0CE8" w:rsidP="000C5BF7">
      <w:pPr>
        <w:rPr>
          <w:lang w:val="en-US"/>
        </w:rPr>
      </w:pPr>
      <w:r w:rsidRPr="003D2525">
        <w:rPr>
          <w:b/>
        </w:rPr>
        <w:t>Улисс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Грант</w:t>
      </w:r>
      <w:r w:rsidRPr="003D2525">
        <w:rPr>
          <w:b/>
          <w:lang w:val="en-US"/>
        </w:rPr>
        <w:t xml:space="preserve">: </w:t>
      </w:r>
      <w:r w:rsidRPr="003D2525">
        <w:rPr>
          <w:b/>
        </w:rPr>
        <w:t>Призыв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к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оружию</w:t>
      </w:r>
      <w:r w:rsidRPr="003D2525">
        <w:rPr>
          <w:b/>
          <w:lang w:val="en-US"/>
        </w:rPr>
        <w:t>.</w:t>
      </w:r>
    </w:p>
    <w:p w:rsidR="001D0CE8" w:rsidRDefault="00582584" w:rsidP="000C5BF7">
      <w:r>
        <w:t xml:space="preserve">Личная </w:t>
      </w:r>
      <w:r w:rsidR="001D0CE8">
        <w:t xml:space="preserve">Карта </w:t>
      </w:r>
      <w:r w:rsidR="003D2525">
        <w:t>п</w:t>
      </w:r>
      <w:r w:rsidR="001D0CE8">
        <w:t>олковника Гранта.</w:t>
      </w:r>
    </w:p>
    <w:p w:rsidR="001D0CE8" w:rsidRDefault="001D0CE8" w:rsidP="000C5BF7">
      <w:r>
        <w:t>Исторический факт: Когда началась</w:t>
      </w:r>
      <w:r w:rsidR="00B700F4">
        <w:t xml:space="preserve"> война</w:t>
      </w:r>
      <w:r>
        <w:t xml:space="preserve">, в Галене образовался волонтёрский отряд, который и избрал Гранта своим начальником. По поручению губернатора штата Иллинойс Грант организовал в течение двух месяцев </w:t>
      </w:r>
      <w:r w:rsidRPr="00B700F4">
        <w:rPr>
          <w:i/>
        </w:rPr>
        <w:t>21 полк</w:t>
      </w:r>
      <w:r>
        <w:t xml:space="preserve"> и был назначен командиром одного из них.</w:t>
      </w:r>
      <w:r w:rsidR="00B700F4">
        <w:t xml:space="preserve"> Его приятель Марк Твен однажды сказал: «При всём том, что он наступал совершенно не жалея жизней своих солдат, находились буквально толпы, готовые встать под его знамёна</w:t>
      </w:r>
      <w:proofErr w:type="gramStart"/>
      <w:r w:rsidR="00B700F4">
        <w:t xml:space="preserve">. </w:t>
      </w:r>
      <w:proofErr w:type="gramEnd"/>
      <w:r w:rsidR="00B700F4">
        <w:t>Он мог зайти в город со знаменем и пистолетом, а выйти во главе целого полка</w:t>
      </w:r>
      <w:proofErr w:type="gramStart"/>
      <w:r w:rsidR="00B700F4">
        <w:t>.»</w:t>
      </w:r>
      <w:proofErr w:type="gramEnd"/>
    </w:p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>
      <w:r>
        <w:t xml:space="preserve">Эти две Карты были выданы соответственно полководцам Севера и Юга. Они отражают некие реальные стороны этих людей. В сезоне 2017 полководцы блоков получат новые Карты. Хотя эти Карты персональные, они могут быть </w:t>
      </w:r>
      <w:proofErr w:type="gramStart"/>
      <w:r>
        <w:t>переданы</w:t>
      </w:r>
      <w:proofErr w:type="gramEnd"/>
      <w:r>
        <w:t xml:space="preserve"> так или иначе другому игроку. Они будут для него бесполезны, однако владелец утратит возможность использовать свою Карту, пока не получит её назад. Такое событие имело место в сезоне 2016 и на многое повлияло. Поэтому содержание новых Карт лидеров блоков останется пока в секрете.</w:t>
      </w:r>
    </w:p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>
      <w:r>
        <w:lastRenderedPageBreak/>
        <w:t>Следующие Карты являются наиболее мощными инструментами. Фактически, они позволят игроку манипулировать другими персонажами, не ожидая наблюдения мастера, что предоставляет определённую власть. При всей спорности вопроса, я, однако, оставлю их в игре и даже дополню новыми. Так интереснее. Впредь, чтобы снизить возможности разночтений, такие Карты будут в обязательном порядке снабжены специальным документом, содержащим комментарий мастера по применению.</w:t>
      </w:r>
    </w:p>
    <w:p w:rsidR="00DA63B5" w:rsidRDefault="00DA63B5" w:rsidP="000C5BF7"/>
    <w:p w:rsidR="00D709F4" w:rsidRPr="00AB10AC" w:rsidRDefault="00D709F4" w:rsidP="000C5BF7">
      <w:pPr>
        <w:rPr>
          <w:b/>
        </w:rPr>
      </w:pPr>
      <w:r w:rsidRPr="00AB10AC">
        <w:rPr>
          <w:b/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-981</wp:posOffset>
            </wp:positionV>
            <wp:extent cx="2855768" cy="3983181"/>
            <wp:effectExtent l="19050" t="0" r="1732" b="0"/>
            <wp:wrapSquare wrapText="bothSides"/>
            <wp:docPr id="17" name="Рисунок 16" descr="Jo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ker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DA63B5" w:rsidRPr="00AB10AC">
        <w:rPr>
          <w:b/>
          <w:lang w:val="en-US"/>
        </w:rPr>
        <w:t>Joker</w:t>
      </w:r>
      <w:r w:rsidR="00DA63B5" w:rsidRPr="00AB10AC">
        <w:rPr>
          <w:b/>
        </w:rPr>
        <w:t>.</w:t>
      </w:r>
      <w:proofErr w:type="gramEnd"/>
      <w:r w:rsidR="00DA63B5" w:rsidRPr="00AB10AC">
        <w:rPr>
          <w:b/>
        </w:rPr>
        <w:t xml:space="preserve"> Джокер.</w:t>
      </w:r>
    </w:p>
    <w:p w:rsidR="00DA63B5" w:rsidRDefault="00DA63B5" w:rsidP="000C5BF7">
      <w:r>
        <w:t xml:space="preserve">Важная Карта. С точки зрения сюжета игры, обуславливается способностями носителя к гипнотическому воздействию на окружающих. Это не магия и не выход за рамки игры. Это так называемое «цыганское шулерство», когда пострадавшие </w:t>
      </w:r>
      <w:proofErr w:type="gramStart"/>
      <w:r>
        <w:t>остаются</w:t>
      </w:r>
      <w:proofErr w:type="gramEnd"/>
      <w:r>
        <w:t xml:space="preserve"> уверены в нормальности происходящего. Побочным эффектом является некая мысленная связь главного пострадавшего со злоумышленником, в результате которой способность совершать такие вещи передаётся от одного к другому. Подробные обоснования известны игрокам, участвовавшим в мистическом пласте Игры. Для остальных это не более чем гипноз и примитивная телепатия. Мистика, не волшебство.</w:t>
      </w:r>
    </w:p>
    <w:p w:rsidR="00DA63B5" w:rsidRDefault="00DA63B5" w:rsidP="000C5BF7">
      <w:r>
        <w:t xml:space="preserve">Технически – игрок достаёт из кармана Карту и говорит, например: «это туз пик». Игроки, </w:t>
      </w:r>
      <w:proofErr w:type="gramStart"/>
      <w:r>
        <w:t>разумеется</w:t>
      </w:r>
      <w:proofErr w:type="gramEnd"/>
      <w:r>
        <w:t xml:space="preserve"> видят подмену, но </w:t>
      </w:r>
      <w:r w:rsidRPr="00DA63B5">
        <w:rPr>
          <w:i/>
        </w:rPr>
        <w:t>персонажи</w:t>
      </w:r>
      <w:r>
        <w:rPr>
          <w:i/>
        </w:rPr>
        <w:t xml:space="preserve"> </w:t>
      </w:r>
      <w:r>
        <w:t>обязаны реагировать как поддавшиеся на обман.</w:t>
      </w:r>
    </w:p>
    <w:p w:rsidR="00DA63B5" w:rsidRDefault="00DA63B5" w:rsidP="000C5BF7">
      <w:r>
        <w:t>На деле, игрок, владевший с определённого момента Картой, не решился применить её в серьёзной игре</w:t>
      </w:r>
      <w:r w:rsidR="00751B9B">
        <w:t xml:space="preserve"> на несколько человек</w:t>
      </w:r>
      <w:r>
        <w:t xml:space="preserve"> из этических соображений и понимания безопасности. Хотя формально этого не оговаривается, мастер строго рекомендует использовать её только в игре в карты один на один. Загипнотизировать одного человека профессиональный игрок с сильнейшей волей и мастерским владением методами манипуляций – может. Многих – спасует даже могучий медиум. И дело может кончиться плохо. Следует принимать во внимание и поведение не персонажей, но игроков.</w:t>
      </w:r>
    </w:p>
    <w:p w:rsidR="00DA63B5" w:rsidRDefault="00DA63B5" w:rsidP="000C5BF7">
      <w:r>
        <w:t>Карта останется в игре, но получить её будет крайне сложно. Профессиональные игроки не получат её непосредственно от мастера точно.</w:t>
      </w:r>
    </w:p>
    <w:p w:rsidR="00061E32" w:rsidRDefault="00061E32" w:rsidP="000C5BF7"/>
    <w:p w:rsidR="00061E32" w:rsidRDefault="00061E32" w:rsidP="000C5BF7"/>
    <w:p w:rsidR="00061E32" w:rsidRDefault="00061E32" w:rsidP="000C5BF7"/>
    <w:p w:rsidR="00061E32" w:rsidRDefault="00061E32" w:rsidP="000C5BF7"/>
    <w:p w:rsidR="00061E32" w:rsidRPr="00751B9B" w:rsidRDefault="00061E32" w:rsidP="000C5BF7">
      <w:pPr>
        <w:rPr>
          <w:b/>
        </w:rPr>
      </w:pPr>
      <w:r w:rsidRPr="00751B9B">
        <w:rPr>
          <w:b/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8" name="Рисунок 17" descr="The f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fool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751B9B">
        <w:rPr>
          <w:b/>
          <w:lang w:val="en-US"/>
        </w:rPr>
        <w:t>The</w:t>
      </w:r>
      <w:r w:rsidRPr="00751B9B">
        <w:rPr>
          <w:b/>
        </w:rPr>
        <w:t xml:space="preserve"> </w:t>
      </w:r>
      <w:r w:rsidRPr="00751B9B">
        <w:rPr>
          <w:b/>
          <w:lang w:val="en-US"/>
        </w:rPr>
        <w:t>fool</w:t>
      </w:r>
      <w:r w:rsidRPr="00751B9B">
        <w:rPr>
          <w:b/>
        </w:rPr>
        <w:t>.</w:t>
      </w:r>
      <w:proofErr w:type="gramEnd"/>
      <w:r w:rsidRPr="00751B9B">
        <w:rPr>
          <w:b/>
        </w:rPr>
        <w:t xml:space="preserve"> </w:t>
      </w:r>
      <w:proofErr w:type="spellStart"/>
      <w:r w:rsidRPr="00751B9B">
        <w:rPr>
          <w:b/>
        </w:rPr>
        <w:t>Болван</w:t>
      </w:r>
      <w:proofErr w:type="spellEnd"/>
      <w:r w:rsidRPr="00751B9B">
        <w:rPr>
          <w:b/>
        </w:rPr>
        <w:t>.</w:t>
      </w:r>
    </w:p>
    <w:p w:rsidR="00061E32" w:rsidRDefault="00061E32" w:rsidP="000C5BF7">
      <w:proofErr w:type="spellStart"/>
      <w:r>
        <w:t>Болван</w:t>
      </w:r>
      <w:proofErr w:type="spellEnd"/>
      <w:r>
        <w:t xml:space="preserve"> (или Глупец) вообще одна из карт </w:t>
      </w:r>
      <w:proofErr w:type="spellStart"/>
      <w:r>
        <w:t>Таро</w:t>
      </w:r>
      <w:proofErr w:type="spellEnd"/>
      <w:r>
        <w:t>.</w:t>
      </w:r>
    </w:p>
    <w:p w:rsidR="00061E32" w:rsidRDefault="00061E32" w:rsidP="000C5BF7">
      <w:r>
        <w:t xml:space="preserve">В нашем случае – Карта является частью сюжетной основы Игры и была доступна только через участие в мистическом пласте. </w:t>
      </w:r>
    </w:p>
    <w:p w:rsidR="00061E32" w:rsidRDefault="00061E32" w:rsidP="000C5BF7">
      <w:r>
        <w:t xml:space="preserve">По сюжету, подобно Джокеру, моделирует способности персонажа к продвинутым формам гипнотического воздействия. Предположительно, сочетание техник древних боевых искусств, месмеризма, методик </w:t>
      </w:r>
      <w:proofErr w:type="spellStart"/>
      <w:r>
        <w:t>подпорогового</w:t>
      </w:r>
      <w:proofErr w:type="spellEnd"/>
      <w:r>
        <w:t xml:space="preserve"> воздействия на психику и ряда других способов позволяет так называемый «перенос психики». В данном случае происходит </w:t>
      </w:r>
      <w:proofErr w:type="spellStart"/>
      <w:r>
        <w:t>околотелепатический</w:t>
      </w:r>
      <w:proofErr w:type="spellEnd"/>
      <w:r>
        <w:t xml:space="preserve"> обмен чертами характера. Явление это, разумеется, временное. Будучи «украденной» (на самом деле заблокированной в подсознании методами жёсткого кодирования) часть вашей личности, судьбы через некоторое время вернётся</w:t>
      </w:r>
      <w:r w:rsidR="00F64E7E">
        <w:t>. Побочным явлением данной методики является частичное усвоение её жертвой ввиду образования глубокой связи между разумами в момент воздействия.</w:t>
      </w:r>
    </w:p>
    <w:p w:rsidR="00F64E7E" w:rsidRDefault="00F64E7E" w:rsidP="000C5BF7">
      <w:r>
        <w:t xml:space="preserve">Технически, если игрок, использующий </w:t>
      </w:r>
      <w:proofErr w:type="spellStart"/>
      <w:r>
        <w:t>Болвана</w:t>
      </w:r>
      <w:proofErr w:type="spellEnd"/>
      <w:r>
        <w:t xml:space="preserve">, знает о конкретной Карте у вас на руках, он может попытаться изъять её для себя. И вы, </w:t>
      </w:r>
      <w:proofErr w:type="gramStart"/>
      <w:r>
        <w:t>увы</w:t>
      </w:r>
      <w:proofErr w:type="gramEnd"/>
      <w:r>
        <w:t xml:space="preserve">, обязаны будете ему её отдать. Да, это остаётся в рамках правил – можно потерять даже личную Карту (личную – временно, другие - навсегда). Такое событие имело место в БП 2016 и получило далеко идущие последствия. В новых реалиях я ограничиваю время потери личной карты одними сутками. Игрок, изъявший с помощью </w:t>
      </w:r>
      <w:proofErr w:type="spellStart"/>
      <w:r>
        <w:t>Болвана</w:t>
      </w:r>
      <w:proofErr w:type="spellEnd"/>
      <w:r>
        <w:t xml:space="preserve"> личную именную Карту</w:t>
      </w:r>
      <w:r w:rsidR="00751B9B">
        <w:t>,</w:t>
      </w:r>
      <w:r>
        <w:t xml:space="preserve"> обязан в течение суток вернуть её мастеру, который передаст её пострадавшему. Прочие Карты передаются безвозвратно. </w:t>
      </w:r>
      <w:proofErr w:type="spellStart"/>
      <w:r>
        <w:t>Болван</w:t>
      </w:r>
      <w:proofErr w:type="spellEnd"/>
      <w:r>
        <w:t xml:space="preserve"> получит чёткую сопроводительную инструкци</w:t>
      </w:r>
      <w:r w:rsidR="00751B9B">
        <w:t>ю</w:t>
      </w:r>
      <w:r>
        <w:t>. Получивший эту Карту пострадавший должен обратиться к мастеру за дальнейшими разъяснениями.</w:t>
      </w:r>
    </w:p>
    <w:p w:rsidR="00F64E7E" w:rsidRDefault="00F64E7E" w:rsidP="000C5BF7">
      <w:r>
        <w:t>Но Карта останется в игре. Вокруг неё закручен мощный сюжет, который будет вовлекать в себя всё больше людей.</w:t>
      </w:r>
    </w:p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Pr="00EA399C" w:rsidRDefault="00F64E7E" w:rsidP="000C5BF7">
      <w:pPr>
        <w:rPr>
          <w:sz w:val="24"/>
          <w:szCs w:val="24"/>
        </w:rPr>
      </w:pPr>
      <w:r w:rsidRPr="00EA399C">
        <w:rPr>
          <w:sz w:val="24"/>
          <w:szCs w:val="24"/>
        </w:rPr>
        <w:t>Генеральские боевые Карты. Данные Карты предназначены для использования в ходе стратегической игры. Знакомство с ними для полководцев обязательно.</w:t>
      </w:r>
    </w:p>
    <w:p w:rsidR="00F64E7E" w:rsidRPr="00EA399C" w:rsidRDefault="00F64E7E" w:rsidP="000C5BF7">
      <w:pPr>
        <w:rPr>
          <w:b/>
        </w:rPr>
      </w:pPr>
      <w:r w:rsidRPr="00EA399C">
        <w:rPr>
          <w:b/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462</wp:posOffset>
            </wp:positionV>
            <wp:extent cx="2855768" cy="3983182"/>
            <wp:effectExtent l="19050" t="0" r="1732" b="0"/>
            <wp:wrapSquare wrapText="bothSides"/>
            <wp:docPr id="19" name="Рисунок 18" descr="The decisive ba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decisive battle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EA399C">
        <w:rPr>
          <w:b/>
          <w:lang w:val="en-US"/>
        </w:rPr>
        <w:t>The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decisive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battle</w:t>
      </w:r>
      <w:r w:rsidRPr="00EA399C">
        <w:rPr>
          <w:b/>
        </w:rPr>
        <w:t>.</w:t>
      </w:r>
      <w:proofErr w:type="gramEnd"/>
      <w:r w:rsidRPr="00EA399C">
        <w:rPr>
          <w:b/>
        </w:rPr>
        <w:t xml:space="preserve"> Решающее сражение.</w:t>
      </w:r>
    </w:p>
    <w:p w:rsidR="00BF54FD" w:rsidRDefault="00F64E7E" w:rsidP="000C5BF7">
      <w:r>
        <w:t xml:space="preserve">Технически, </w:t>
      </w:r>
      <w:proofErr w:type="gramStart"/>
      <w:r>
        <w:t>связана</w:t>
      </w:r>
      <w:proofErr w:type="gramEnd"/>
      <w:r w:rsidR="00BF54FD">
        <w:t xml:space="preserve"> с элементом стратегической игры, отражающим прогресс боевых действий. </w:t>
      </w:r>
    </w:p>
    <w:p w:rsidR="00BF54FD" w:rsidRDefault="00BF54FD" w:rsidP="000C5BF7">
      <w:r>
        <w:t>Соперничающие блоки «переталкивали бревно». В сезоне 2016 не удалось создать годную конструкцию, показывающую это для всех игроков. Теперь мы это исправим.</w:t>
      </w:r>
    </w:p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F64E7E" w:rsidRPr="00EA399C" w:rsidRDefault="00BF54FD" w:rsidP="000C5BF7">
      <w:pPr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-1385</wp:posOffset>
            </wp:positionV>
            <wp:extent cx="2855768" cy="3983181"/>
            <wp:effectExtent l="19050" t="0" r="1732" b="0"/>
            <wp:wrapSquare wrapText="bothSides"/>
            <wp:docPr id="20" name="Рисунок 19" descr="Until the 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l the end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4E7E" w:rsidRPr="00F64E7E">
        <w:t xml:space="preserve"> </w:t>
      </w:r>
      <w:proofErr w:type="gramStart"/>
      <w:r w:rsidRPr="00EA399C">
        <w:rPr>
          <w:b/>
          <w:lang w:val="en-US"/>
        </w:rPr>
        <w:t>Until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the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end</w:t>
      </w:r>
      <w:r w:rsidRPr="00EA399C">
        <w:rPr>
          <w:b/>
        </w:rPr>
        <w:t>.</w:t>
      </w:r>
      <w:proofErr w:type="gramEnd"/>
      <w:r w:rsidRPr="00EA399C">
        <w:rPr>
          <w:b/>
        </w:rPr>
        <w:t xml:space="preserve"> До победного конца.</w:t>
      </w:r>
    </w:p>
    <w:p w:rsidR="00BF54FD" w:rsidRPr="00BF54FD" w:rsidRDefault="00BF54FD" w:rsidP="000C5BF7">
      <w:r>
        <w:t xml:space="preserve">Может быть </w:t>
      </w:r>
      <w:proofErr w:type="gramStart"/>
      <w:r>
        <w:t>использована</w:t>
      </w:r>
      <w:proofErr w:type="gramEnd"/>
      <w:r>
        <w:t xml:space="preserve"> полководцем в любой момент сражения. </w:t>
      </w:r>
    </w:p>
    <w:p w:rsidR="00F64E7E" w:rsidRPr="00061E32" w:rsidRDefault="00F64E7E" w:rsidP="000C5BF7"/>
    <w:p w:rsidR="00D709F4" w:rsidRPr="001D0CE8" w:rsidRDefault="00D709F4" w:rsidP="000C5BF7"/>
    <w:sectPr w:rsidR="00D709F4" w:rsidRPr="001D0CE8" w:rsidSect="003B0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F7922"/>
    <w:multiLevelType w:val="hybridMultilevel"/>
    <w:tmpl w:val="C3A04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2ABB"/>
    <w:rsid w:val="000111B7"/>
    <w:rsid w:val="00015527"/>
    <w:rsid w:val="00061E32"/>
    <w:rsid w:val="000A1FE2"/>
    <w:rsid w:val="000C5BF7"/>
    <w:rsid w:val="00113E4E"/>
    <w:rsid w:val="001A0504"/>
    <w:rsid w:val="001B34C0"/>
    <w:rsid w:val="001D0CE8"/>
    <w:rsid w:val="001E4802"/>
    <w:rsid w:val="002B58A9"/>
    <w:rsid w:val="002D2ABB"/>
    <w:rsid w:val="002E3C81"/>
    <w:rsid w:val="0037544B"/>
    <w:rsid w:val="0038012F"/>
    <w:rsid w:val="003B0B9E"/>
    <w:rsid w:val="003B6949"/>
    <w:rsid w:val="003D2525"/>
    <w:rsid w:val="00456665"/>
    <w:rsid w:val="00504F14"/>
    <w:rsid w:val="00582584"/>
    <w:rsid w:val="005A1020"/>
    <w:rsid w:val="00751B9B"/>
    <w:rsid w:val="007F392A"/>
    <w:rsid w:val="00A57B16"/>
    <w:rsid w:val="00AB10AC"/>
    <w:rsid w:val="00B700F4"/>
    <w:rsid w:val="00BF54FD"/>
    <w:rsid w:val="00C578C5"/>
    <w:rsid w:val="00C615E1"/>
    <w:rsid w:val="00CE6D5A"/>
    <w:rsid w:val="00CF4628"/>
    <w:rsid w:val="00D0167F"/>
    <w:rsid w:val="00D709F4"/>
    <w:rsid w:val="00DA63B5"/>
    <w:rsid w:val="00DF3F21"/>
    <w:rsid w:val="00E8496E"/>
    <w:rsid w:val="00EA399C"/>
    <w:rsid w:val="00EA4B60"/>
    <w:rsid w:val="00F005F4"/>
    <w:rsid w:val="00F01B40"/>
    <w:rsid w:val="00F64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8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5BF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1D0C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7C3FF-E289-42C7-866E-84B728DC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12</Pages>
  <Words>2180</Words>
  <Characters>12430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</dc:creator>
  <cp:keywords/>
  <dc:description/>
  <cp:lastModifiedBy>Hash</cp:lastModifiedBy>
  <cp:revision>27</cp:revision>
  <dcterms:created xsi:type="dcterms:W3CDTF">2017-04-30T08:02:00Z</dcterms:created>
  <dcterms:modified xsi:type="dcterms:W3CDTF">2017-04-30T10:33:00Z</dcterms:modified>
</cp:coreProperties>
</file>